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8F8B05" w14:textId="523AABB9" w:rsidR="00CF2628" w:rsidRPr="009C5E7A" w:rsidRDefault="00CF2628" w:rsidP="00402D4A">
      <w:pPr>
        <w:ind w:firstLineChars="29" w:firstLine="198"/>
        <w:rPr>
          <w:rFonts w:eastAsia="黑体" w:cs="Times New Roman"/>
          <w:b/>
          <w:bCs/>
          <w:spacing w:val="20"/>
          <w:sz w:val="64"/>
          <w:lang w:eastAsia="zh-CN"/>
        </w:rPr>
      </w:pPr>
    </w:p>
    <w:p w14:paraId="48D4F98F" w14:textId="77777777" w:rsidR="00A20043" w:rsidRPr="009C5E7A" w:rsidRDefault="00A20043" w:rsidP="00402D4A">
      <w:pPr>
        <w:spacing w:line="360" w:lineRule="auto"/>
        <w:ind w:firstLineChars="0" w:firstLine="0"/>
        <w:rPr>
          <w:rFonts w:eastAsia="黑体" w:cs="Times New Roman"/>
          <w:b/>
          <w:bCs/>
          <w:spacing w:val="20"/>
          <w:sz w:val="64"/>
          <w:lang w:eastAsia="zh-CN"/>
        </w:rPr>
      </w:pPr>
    </w:p>
    <w:p w14:paraId="2D76CC60" w14:textId="77777777" w:rsidR="00CF2628" w:rsidRPr="009C5E7A" w:rsidRDefault="00CF2628" w:rsidP="00DB3C21">
      <w:pPr>
        <w:spacing w:line="360" w:lineRule="auto"/>
        <w:ind w:firstLineChars="0" w:firstLine="0"/>
        <w:jc w:val="center"/>
        <w:rPr>
          <w:rFonts w:eastAsia="黑体" w:cs="Times New Roman"/>
          <w:b/>
          <w:bCs/>
          <w:spacing w:val="20"/>
          <w:sz w:val="64"/>
          <w:lang w:eastAsia="zh-CN"/>
        </w:rPr>
      </w:pPr>
      <w:r w:rsidRPr="009C5E7A">
        <w:rPr>
          <w:rFonts w:eastAsia="黑体" w:cs="Times New Roman"/>
          <w:b/>
          <w:bCs/>
          <w:spacing w:val="20"/>
          <w:sz w:val="64"/>
          <w:lang w:eastAsia="zh-CN"/>
        </w:rPr>
        <w:t>建设项目环境影响报告表</w:t>
      </w:r>
    </w:p>
    <w:p w14:paraId="418B4828" w14:textId="77777777" w:rsidR="00CF2628" w:rsidRPr="009C5E7A" w:rsidRDefault="00CF2628" w:rsidP="00DB3C21">
      <w:pPr>
        <w:spacing w:line="360" w:lineRule="auto"/>
        <w:ind w:firstLineChars="0" w:firstLine="0"/>
        <w:jc w:val="center"/>
        <w:rPr>
          <w:rFonts w:cs="Times New Roman"/>
          <w:b/>
          <w:bCs/>
          <w:sz w:val="36"/>
          <w:lang w:eastAsia="zh-CN"/>
        </w:rPr>
      </w:pPr>
    </w:p>
    <w:p w14:paraId="175BF2BC" w14:textId="03557175" w:rsidR="00CF2628" w:rsidRPr="009C5E7A" w:rsidRDefault="00CF2628" w:rsidP="00DB3C21">
      <w:pPr>
        <w:spacing w:line="360" w:lineRule="auto"/>
        <w:ind w:firstLineChars="0" w:firstLine="0"/>
        <w:jc w:val="center"/>
        <w:rPr>
          <w:rFonts w:cs="Times New Roman"/>
          <w:b/>
          <w:bCs/>
          <w:sz w:val="36"/>
          <w:lang w:eastAsia="zh-CN"/>
        </w:rPr>
      </w:pPr>
      <w:r w:rsidRPr="009C5E7A">
        <w:rPr>
          <w:rFonts w:cs="Times New Roman"/>
          <w:b/>
          <w:bCs/>
          <w:sz w:val="36"/>
          <w:lang w:eastAsia="zh-CN"/>
        </w:rPr>
        <w:t>（</w:t>
      </w:r>
      <w:r w:rsidR="00F13321">
        <w:rPr>
          <w:rFonts w:cs="Times New Roman"/>
          <w:b/>
          <w:bCs/>
          <w:sz w:val="36"/>
          <w:lang w:eastAsia="zh-CN"/>
        </w:rPr>
        <w:t>报批</w:t>
      </w:r>
      <w:r w:rsidR="003E7D3B" w:rsidRPr="009C5E7A">
        <w:rPr>
          <w:rFonts w:cs="Times New Roman"/>
          <w:b/>
          <w:bCs/>
          <w:sz w:val="36"/>
          <w:lang w:eastAsia="zh-CN"/>
        </w:rPr>
        <w:t>版</w:t>
      </w:r>
      <w:r w:rsidRPr="009C5E7A">
        <w:rPr>
          <w:rFonts w:cs="Times New Roman"/>
          <w:b/>
          <w:bCs/>
          <w:sz w:val="36"/>
          <w:lang w:eastAsia="zh-CN"/>
        </w:rPr>
        <w:t>）</w:t>
      </w:r>
    </w:p>
    <w:p w14:paraId="3D7BE5B9" w14:textId="77777777" w:rsidR="00CF2628" w:rsidRPr="009C5E7A" w:rsidRDefault="00CF2628" w:rsidP="00DB3C21">
      <w:pPr>
        <w:spacing w:line="360" w:lineRule="auto"/>
        <w:ind w:firstLineChars="0" w:firstLine="0"/>
        <w:rPr>
          <w:rFonts w:cs="Times New Roman"/>
          <w:bCs/>
          <w:sz w:val="36"/>
          <w:lang w:eastAsia="zh-CN"/>
        </w:rPr>
      </w:pPr>
    </w:p>
    <w:p w14:paraId="5528B25D" w14:textId="77777777" w:rsidR="00DB3C21" w:rsidRPr="009C5E7A" w:rsidRDefault="00DB3C21" w:rsidP="00DB3C21">
      <w:pPr>
        <w:spacing w:line="360" w:lineRule="auto"/>
        <w:ind w:firstLineChars="0" w:firstLine="0"/>
        <w:rPr>
          <w:rFonts w:cs="Times New Roman"/>
          <w:bCs/>
          <w:sz w:val="36"/>
          <w:lang w:eastAsia="zh-CN"/>
        </w:rPr>
      </w:pPr>
    </w:p>
    <w:p w14:paraId="154F708E" w14:textId="77777777" w:rsidR="00DB3C21" w:rsidRPr="009C5E7A" w:rsidRDefault="00DB3C21" w:rsidP="00DB3C21">
      <w:pPr>
        <w:spacing w:line="360" w:lineRule="auto"/>
        <w:ind w:firstLineChars="0" w:firstLine="0"/>
        <w:rPr>
          <w:rFonts w:cs="Times New Roman"/>
          <w:bCs/>
          <w:sz w:val="36"/>
          <w:lang w:eastAsia="zh-CN"/>
        </w:rPr>
      </w:pPr>
    </w:p>
    <w:p w14:paraId="74AC7FFB" w14:textId="77777777" w:rsidR="00993C78" w:rsidRPr="009C5E7A" w:rsidRDefault="00993C78" w:rsidP="009C5E7A">
      <w:pPr>
        <w:spacing w:line="360" w:lineRule="auto"/>
        <w:ind w:leftChars="413" w:left="991" w:firstLineChars="258" w:firstLine="929"/>
        <w:rPr>
          <w:rFonts w:cs="Times New Roman"/>
          <w:bCs/>
          <w:sz w:val="36"/>
          <w:lang w:eastAsia="zh-CN"/>
        </w:rPr>
      </w:pPr>
    </w:p>
    <w:p w14:paraId="18B6A56A" w14:textId="56470E9F" w:rsidR="00CF2628" w:rsidRPr="009C5E7A" w:rsidRDefault="00CF2628" w:rsidP="009C5E7A">
      <w:pPr>
        <w:tabs>
          <w:tab w:val="left" w:pos="3780"/>
        </w:tabs>
        <w:spacing w:line="360" w:lineRule="auto"/>
        <w:ind w:leftChars="413" w:left="991" w:firstLineChars="252" w:firstLine="708"/>
        <w:jc w:val="both"/>
        <w:rPr>
          <w:rFonts w:cs="Times New Roman"/>
          <w:b/>
          <w:sz w:val="28"/>
          <w:u w:val="single"/>
          <w:lang w:eastAsia="zh-CN"/>
        </w:rPr>
      </w:pPr>
      <w:r w:rsidRPr="009C5E7A">
        <w:rPr>
          <w:rFonts w:cs="Times New Roman"/>
          <w:b/>
          <w:bCs/>
          <w:sz w:val="28"/>
          <w:lang w:eastAsia="zh-CN"/>
        </w:rPr>
        <w:t>项目</w:t>
      </w:r>
      <w:r w:rsidRPr="009C5E7A">
        <w:rPr>
          <w:rFonts w:cs="Times New Roman"/>
          <w:b/>
          <w:sz w:val="28"/>
          <w:lang w:eastAsia="zh-CN"/>
        </w:rPr>
        <w:t>名称：</w:t>
      </w:r>
      <w:r w:rsidR="009C5E7A" w:rsidRPr="009C5E7A">
        <w:rPr>
          <w:rFonts w:cs="Times New Roman"/>
          <w:b/>
          <w:sz w:val="28"/>
          <w:u w:val="single"/>
          <w:lang w:eastAsia="zh-CN"/>
        </w:rPr>
        <w:t>濮阳市濮泽化工有限公司新习加油站</w:t>
      </w:r>
    </w:p>
    <w:p w14:paraId="31F49645" w14:textId="0BE033F7" w:rsidR="00CF2628" w:rsidRPr="009C5E7A" w:rsidRDefault="00CF2628" w:rsidP="009C5E7A">
      <w:pPr>
        <w:spacing w:line="360" w:lineRule="auto"/>
        <w:ind w:leftChars="413" w:left="991" w:firstLineChars="252" w:firstLine="708"/>
        <w:jc w:val="both"/>
        <w:rPr>
          <w:rFonts w:cs="Times New Roman"/>
          <w:b/>
          <w:sz w:val="22"/>
          <w:u w:val="single"/>
          <w:lang w:eastAsia="zh-CN"/>
        </w:rPr>
      </w:pPr>
      <w:r w:rsidRPr="009C5E7A">
        <w:rPr>
          <w:rFonts w:cs="Times New Roman"/>
          <w:b/>
          <w:bCs/>
          <w:sz w:val="28"/>
          <w:lang w:eastAsia="zh-CN"/>
        </w:rPr>
        <w:t>建设单位（盖章）：</w:t>
      </w:r>
      <w:r w:rsidR="009C5E7A" w:rsidRPr="009C5E7A">
        <w:rPr>
          <w:rFonts w:cs="Times New Roman"/>
          <w:b/>
          <w:sz w:val="28"/>
          <w:u w:val="single"/>
          <w:lang w:eastAsia="zh-CN"/>
        </w:rPr>
        <w:t>濮阳市濮泽化工有限公司</w:t>
      </w:r>
    </w:p>
    <w:p w14:paraId="0F35A8D7" w14:textId="77777777" w:rsidR="00CF2628" w:rsidRPr="009C5E7A" w:rsidRDefault="00CF2628" w:rsidP="00DB3C21">
      <w:pPr>
        <w:spacing w:line="360" w:lineRule="auto"/>
        <w:ind w:firstLineChars="0" w:firstLine="0"/>
        <w:rPr>
          <w:rFonts w:cs="Times New Roman"/>
          <w:bCs/>
          <w:sz w:val="36"/>
          <w:lang w:eastAsia="zh-CN"/>
        </w:rPr>
      </w:pPr>
    </w:p>
    <w:p w14:paraId="284818BD" w14:textId="77777777" w:rsidR="00B438F6" w:rsidRPr="009C5E7A" w:rsidRDefault="00B438F6" w:rsidP="00DB3C21">
      <w:pPr>
        <w:spacing w:line="360" w:lineRule="auto"/>
        <w:ind w:firstLineChars="0" w:firstLine="0"/>
        <w:rPr>
          <w:rFonts w:cs="Times New Roman"/>
          <w:bCs/>
          <w:sz w:val="36"/>
          <w:lang w:eastAsia="zh-CN"/>
        </w:rPr>
      </w:pPr>
    </w:p>
    <w:p w14:paraId="373F4153" w14:textId="77777777" w:rsidR="00C86A89" w:rsidRPr="009C5E7A" w:rsidRDefault="00C86A89" w:rsidP="00DB3C21">
      <w:pPr>
        <w:spacing w:line="360" w:lineRule="auto"/>
        <w:ind w:firstLineChars="0" w:firstLine="0"/>
        <w:rPr>
          <w:rFonts w:cs="Times New Roman"/>
          <w:bCs/>
          <w:sz w:val="36"/>
          <w:lang w:eastAsia="zh-CN"/>
        </w:rPr>
      </w:pPr>
    </w:p>
    <w:p w14:paraId="189AF66E" w14:textId="667FC194" w:rsidR="00CF2628" w:rsidRPr="009C5E7A" w:rsidRDefault="00CF2628" w:rsidP="00DB3C21">
      <w:pPr>
        <w:spacing w:line="360" w:lineRule="auto"/>
        <w:ind w:firstLineChars="0" w:firstLine="0"/>
        <w:jc w:val="center"/>
        <w:rPr>
          <w:rFonts w:cs="Times New Roman"/>
          <w:b/>
          <w:sz w:val="32"/>
          <w:lang w:eastAsia="zh-CN"/>
        </w:rPr>
      </w:pPr>
      <w:r w:rsidRPr="009C5E7A">
        <w:rPr>
          <w:rFonts w:cs="Times New Roman"/>
          <w:b/>
          <w:sz w:val="32"/>
          <w:lang w:eastAsia="zh-CN"/>
        </w:rPr>
        <w:t>编制日期：</w:t>
      </w:r>
      <w:r w:rsidRPr="009C5E7A">
        <w:rPr>
          <w:rFonts w:cs="Times New Roman"/>
          <w:b/>
          <w:sz w:val="32"/>
          <w:lang w:eastAsia="zh-CN"/>
        </w:rPr>
        <w:t>201</w:t>
      </w:r>
      <w:r w:rsidR="00832C28" w:rsidRPr="009C5E7A">
        <w:rPr>
          <w:rFonts w:cs="Times New Roman"/>
          <w:b/>
          <w:sz w:val="32"/>
          <w:lang w:eastAsia="zh-CN"/>
        </w:rPr>
        <w:t>9</w:t>
      </w:r>
      <w:r w:rsidRPr="009C5E7A">
        <w:rPr>
          <w:rFonts w:cs="Times New Roman"/>
          <w:b/>
          <w:sz w:val="32"/>
          <w:lang w:eastAsia="zh-CN"/>
        </w:rPr>
        <w:t>年</w:t>
      </w:r>
      <w:r w:rsidR="0043300C">
        <w:rPr>
          <w:rFonts w:cs="Times New Roman"/>
          <w:b/>
          <w:sz w:val="32"/>
          <w:lang w:eastAsia="zh-CN"/>
        </w:rPr>
        <w:t>6</w:t>
      </w:r>
      <w:r w:rsidRPr="009C5E7A">
        <w:rPr>
          <w:rFonts w:cs="Times New Roman"/>
          <w:b/>
          <w:sz w:val="32"/>
          <w:lang w:eastAsia="zh-CN"/>
        </w:rPr>
        <w:t>月</w:t>
      </w:r>
    </w:p>
    <w:p w14:paraId="0BECA7E4" w14:textId="6AC6EADA" w:rsidR="00CF2628" w:rsidRPr="009C5E7A" w:rsidRDefault="00F547D8" w:rsidP="00DB3C21">
      <w:pPr>
        <w:spacing w:line="360" w:lineRule="auto"/>
        <w:ind w:firstLineChars="0" w:firstLine="0"/>
        <w:jc w:val="center"/>
        <w:rPr>
          <w:rFonts w:cs="Times New Roman"/>
          <w:b/>
          <w:bCs/>
          <w:sz w:val="32"/>
          <w:lang w:eastAsia="zh-CN"/>
        </w:rPr>
        <w:sectPr w:rsidR="00CF2628" w:rsidRPr="009C5E7A" w:rsidSect="006D715E">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418" w:left="1588" w:header="1134" w:footer="1247" w:gutter="0"/>
          <w:pgNumType w:fmt="numberInDash" w:start="0"/>
          <w:cols w:space="720"/>
          <w:titlePg/>
          <w:docGrid w:type="lines" w:linePitch="536" w:charSpace="-2432"/>
        </w:sectPr>
      </w:pPr>
      <w:r w:rsidRPr="009C5E7A">
        <w:rPr>
          <w:rFonts w:cs="Times New Roman"/>
          <w:b/>
          <w:bCs/>
          <w:sz w:val="32"/>
          <w:lang w:eastAsia="zh-CN"/>
        </w:rPr>
        <w:t>生态环境部</w:t>
      </w:r>
      <w:r w:rsidR="00CF2628" w:rsidRPr="009C5E7A">
        <w:rPr>
          <w:rFonts w:cs="Times New Roman"/>
          <w:b/>
          <w:bCs/>
          <w:sz w:val="32"/>
          <w:lang w:eastAsia="zh-CN"/>
        </w:rPr>
        <w:t>制</w:t>
      </w:r>
    </w:p>
    <w:p w14:paraId="47500241" w14:textId="77777777" w:rsidR="00687E05" w:rsidRPr="009C5E7A" w:rsidRDefault="00687E05" w:rsidP="007F02E0">
      <w:pPr>
        <w:widowControl/>
        <w:ind w:firstLineChars="0" w:firstLine="0"/>
        <w:jc w:val="center"/>
        <w:rPr>
          <w:rFonts w:cs="Times New Roman"/>
          <w:sz w:val="38"/>
          <w:lang w:eastAsia="zh-CN"/>
        </w:rPr>
      </w:pPr>
    </w:p>
    <w:p w14:paraId="40E84C96" w14:textId="77777777" w:rsidR="001951FB" w:rsidRDefault="001951FB">
      <w:pPr>
        <w:widowControl/>
        <w:spacing w:line="240" w:lineRule="auto"/>
        <w:ind w:firstLineChars="0" w:firstLine="0"/>
        <w:rPr>
          <w:rFonts w:cs="Times New Roman"/>
          <w:sz w:val="38"/>
          <w:lang w:eastAsia="zh-CN"/>
        </w:rPr>
      </w:pPr>
      <w:r>
        <w:rPr>
          <w:rFonts w:cs="Times New Roman"/>
          <w:sz w:val="38"/>
          <w:lang w:eastAsia="zh-CN"/>
        </w:rPr>
        <w:br w:type="page"/>
      </w:r>
    </w:p>
    <w:p w14:paraId="6FB10A01" w14:textId="77777777" w:rsidR="001951FB" w:rsidRDefault="001951FB" w:rsidP="007F02E0">
      <w:pPr>
        <w:widowControl/>
        <w:ind w:firstLineChars="0" w:firstLine="0"/>
        <w:jc w:val="center"/>
        <w:rPr>
          <w:rFonts w:cs="Times New Roman"/>
          <w:sz w:val="38"/>
          <w:lang w:eastAsia="zh-CN"/>
        </w:rPr>
      </w:pPr>
    </w:p>
    <w:p w14:paraId="10F185B6" w14:textId="57D5D20E" w:rsidR="006C2103" w:rsidRPr="009C5E7A" w:rsidRDefault="006C2103" w:rsidP="007F02E0">
      <w:pPr>
        <w:widowControl/>
        <w:ind w:firstLineChars="0" w:firstLine="0"/>
        <w:jc w:val="center"/>
        <w:rPr>
          <w:rFonts w:cs="Times New Roman"/>
          <w:sz w:val="38"/>
          <w:lang w:eastAsia="zh-CN"/>
        </w:rPr>
      </w:pPr>
      <w:r w:rsidRPr="009C5E7A">
        <w:rPr>
          <w:rFonts w:cs="Times New Roman"/>
          <w:sz w:val="38"/>
          <w:lang w:eastAsia="zh-CN"/>
        </w:rPr>
        <w:t>《建设项目环境影响报告表》编制说明</w:t>
      </w:r>
    </w:p>
    <w:p w14:paraId="1CA34D38" w14:textId="77777777" w:rsidR="006C2103" w:rsidRPr="009C5E7A" w:rsidRDefault="006C2103" w:rsidP="006C2103">
      <w:pPr>
        <w:widowControl/>
        <w:ind w:firstLine="482"/>
        <w:jc w:val="center"/>
        <w:rPr>
          <w:rFonts w:cs="Times New Roman"/>
          <w:b/>
          <w:lang w:eastAsia="zh-CN"/>
        </w:rPr>
      </w:pPr>
    </w:p>
    <w:p w14:paraId="3FD6165D" w14:textId="77777777" w:rsidR="006C2103" w:rsidRPr="009C5E7A" w:rsidRDefault="006C2103" w:rsidP="006C2103">
      <w:pPr>
        <w:spacing w:line="360" w:lineRule="auto"/>
        <w:ind w:firstLine="560"/>
        <w:rPr>
          <w:rFonts w:cs="Times New Roman"/>
          <w:sz w:val="28"/>
          <w:lang w:eastAsia="zh-CN"/>
        </w:rPr>
      </w:pPr>
      <w:r w:rsidRPr="009C5E7A">
        <w:rPr>
          <w:rFonts w:cs="Times New Roman"/>
          <w:sz w:val="28"/>
          <w:lang w:eastAsia="zh-CN"/>
        </w:rPr>
        <w:t>《建设项目环境影响报告表》由具有从事环境影响评价工作资质的单位编制。</w:t>
      </w:r>
    </w:p>
    <w:p w14:paraId="1324D065" w14:textId="77777777" w:rsidR="006C2103" w:rsidRPr="009C5E7A" w:rsidRDefault="006C2103" w:rsidP="006C2103">
      <w:pPr>
        <w:spacing w:line="360" w:lineRule="auto"/>
        <w:ind w:firstLine="560"/>
        <w:rPr>
          <w:rFonts w:cs="Times New Roman"/>
          <w:sz w:val="28"/>
          <w:lang w:eastAsia="zh-CN"/>
        </w:rPr>
      </w:pPr>
      <w:r w:rsidRPr="009C5E7A">
        <w:rPr>
          <w:rFonts w:cs="Times New Roman"/>
          <w:sz w:val="28"/>
          <w:lang w:eastAsia="zh-CN"/>
        </w:rPr>
        <w:t>1</w:t>
      </w:r>
      <w:r w:rsidRPr="009C5E7A">
        <w:rPr>
          <w:rFonts w:cs="Times New Roman"/>
          <w:sz w:val="28"/>
          <w:lang w:eastAsia="zh-CN"/>
        </w:rPr>
        <w:t>、项目名称</w:t>
      </w:r>
      <w:r w:rsidRPr="009C5E7A">
        <w:rPr>
          <w:rFonts w:cs="Times New Roman"/>
          <w:sz w:val="28"/>
          <w:lang w:eastAsia="zh-CN"/>
        </w:rPr>
        <w:t>——</w:t>
      </w:r>
      <w:r w:rsidRPr="009C5E7A">
        <w:rPr>
          <w:rFonts w:cs="Times New Roman"/>
          <w:sz w:val="28"/>
          <w:lang w:eastAsia="zh-CN"/>
        </w:rPr>
        <w:t>指项目立项批复时的名称，应不超过</w:t>
      </w:r>
      <w:r w:rsidRPr="009C5E7A">
        <w:rPr>
          <w:rFonts w:cs="Times New Roman"/>
          <w:sz w:val="28"/>
          <w:lang w:eastAsia="zh-CN"/>
        </w:rPr>
        <w:t>30</w:t>
      </w:r>
      <w:r w:rsidRPr="009C5E7A">
        <w:rPr>
          <w:rFonts w:cs="Times New Roman"/>
          <w:sz w:val="28"/>
          <w:lang w:eastAsia="zh-CN"/>
        </w:rPr>
        <w:t>个字（两个英文字段作一个汉字）。</w:t>
      </w:r>
    </w:p>
    <w:p w14:paraId="065B67AB" w14:textId="77777777" w:rsidR="006C2103" w:rsidRPr="009C5E7A" w:rsidRDefault="006C2103" w:rsidP="006C2103">
      <w:pPr>
        <w:spacing w:line="360" w:lineRule="auto"/>
        <w:ind w:firstLine="560"/>
        <w:rPr>
          <w:rFonts w:cs="Times New Roman"/>
          <w:sz w:val="28"/>
          <w:lang w:eastAsia="zh-CN"/>
        </w:rPr>
      </w:pPr>
      <w:r w:rsidRPr="009C5E7A">
        <w:rPr>
          <w:rFonts w:cs="Times New Roman"/>
          <w:sz w:val="28"/>
          <w:lang w:eastAsia="zh-CN"/>
        </w:rPr>
        <w:t>2</w:t>
      </w:r>
      <w:r w:rsidRPr="009C5E7A">
        <w:rPr>
          <w:rFonts w:cs="Times New Roman"/>
          <w:sz w:val="28"/>
          <w:lang w:eastAsia="zh-CN"/>
        </w:rPr>
        <w:t>、建设地点</w:t>
      </w:r>
      <w:r w:rsidRPr="009C5E7A">
        <w:rPr>
          <w:rFonts w:cs="Times New Roman"/>
          <w:sz w:val="28"/>
          <w:lang w:eastAsia="zh-CN"/>
        </w:rPr>
        <w:t>——</w:t>
      </w:r>
      <w:r w:rsidRPr="009C5E7A">
        <w:rPr>
          <w:rFonts w:cs="Times New Roman"/>
          <w:sz w:val="28"/>
          <w:lang w:eastAsia="zh-CN"/>
        </w:rPr>
        <w:t>指项目所在地详细地址，公路、铁路应填写起止地点。</w:t>
      </w:r>
    </w:p>
    <w:p w14:paraId="7BA4CEB4" w14:textId="77777777" w:rsidR="006C2103" w:rsidRPr="009C5E7A" w:rsidRDefault="006C2103" w:rsidP="006C2103">
      <w:pPr>
        <w:spacing w:line="360" w:lineRule="auto"/>
        <w:ind w:firstLine="560"/>
        <w:rPr>
          <w:rFonts w:cs="Times New Roman"/>
          <w:sz w:val="28"/>
          <w:lang w:eastAsia="zh-CN"/>
        </w:rPr>
      </w:pPr>
      <w:r w:rsidRPr="009C5E7A">
        <w:rPr>
          <w:rFonts w:cs="Times New Roman"/>
          <w:sz w:val="28"/>
          <w:lang w:eastAsia="zh-CN"/>
        </w:rPr>
        <w:t>3</w:t>
      </w:r>
      <w:r w:rsidRPr="009C5E7A">
        <w:rPr>
          <w:rFonts w:cs="Times New Roman"/>
          <w:sz w:val="28"/>
          <w:lang w:eastAsia="zh-CN"/>
        </w:rPr>
        <w:t>、行业类别</w:t>
      </w:r>
      <w:r w:rsidRPr="009C5E7A">
        <w:rPr>
          <w:rFonts w:cs="Times New Roman"/>
          <w:sz w:val="28"/>
          <w:lang w:eastAsia="zh-CN"/>
        </w:rPr>
        <w:t>——</w:t>
      </w:r>
      <w:r w:rsidRPr="009C5E7A">
        <w:rPr>
          <w:rFonts w:cs="Times New Roman"/>
          <w:sz w:val="28"/>
          <w:lang w:eastAsia="zh-CN"/>
        </w:rPr>
        <w:t>按国标填写。</w:t>
      </w:r>
    </w:p>
    <w:p w14:paraId="7C9AC972" w14:textId="77777777" w:rsidR="006C2103" w:rsidRPr="009C5E7A" w:rsidRDefault="006C2103" w:rsidP="006C2103">
      <w:pPr>
        <w:spacing w:line="360" w:lineRule="auto"/>
        <w:ind w:firstLine="560"/>
        <w:rPr>
          <w:rFonts w:cs="Times New Roman"/>
          <w:sz w:val="28"/>
          <w:lang w:eastAsia="zh-CN"/>
        </w:rPr>
      </w:pPr>
      <w:r w:rsidRPr="009C5E7A">
        <w:rPr>
          <w:rFonts w:cs="Times New Roman"/>
          <w:sz w:val="28"/>
          <w:lang w:eastAsia="zh-CN"/>
        </w:rPr>
        <w:t>4</w:t>
      </w:r>
      <w:r w:rsidRPr="009C5E7A">
        <w:rPr>
          <w:rFonts w:cs="Times New Roman"/>
          <w:sz w:val="28"/>
          <w:lang w:eastAsia="zh-CN"/>
        </w:rPr>
        <w:t>、总投资</w:t>
      </w:r>
      <w:r w:rsidRPr="009C5E7A">
        <w:rPr>
          <w:rFonts w:cs="Times New Roman"/>
          <w:sz w:val="28"/>
          <w:lang w:eastAsia="zh-CN"/>
        </w:rPr>
        <w:t>——</w:t>
      </w:r>
      <w:r w:rsidRPr="009C5E7A">
        <w:rPr>
          <w:rFonts w:cs="Times New Roman"/>
          <w:sz w:val="28"/>
          <w:lang w:eastAsia="zh-CN"/>
        </w:rPr>
        <w:t>指项目投资总额。</w:t>
      </w:r>
    </w:p>
    <w:p w14:paraId="592F1692" w14:textId="77777777" w:rsidR="006C2103" w:rsidRPr="009C5E7A" w:rsidRDefault="006C2103" w:rsidP="006C2103">
      <w:pPr>
        <w:spacing w:line="360" w:lineRule="auto"/>
        <w:ind w:firstLine="560"/>
        <w:rPr>
          <w:rFonts w:cs="Times New Roman"/>
          <w:sz w:val="28"/>
          <w:lang w:eastAsia="zh-CN"/>
        </w:rPr>
      </w:pPr>
      <w:r w:rsidRPr="009C5E7A">
        <w:rPr>
          <w:rFonts w:cs="Times New Roman"/>
          <w:sz w:val="28"/>
          <w:lang w:eastAsia="zh-CN"/>
        </w:rPr>
        <w:t>5</w:t>
      </w:r>
      <w:r w:rsidRPr="009C5E7A">
        <w:rPr>
          <w:rFonts w:cs="Times New Roman"/>
          <w:sz w:val="28"/>
          <w:lang w:eastAsia="zh-CN"/>
        </w:rPr>
        <w:t>、主要环境保护目标</w:t>
      </w:r>
      <w:r w:rsidRPr="009C5E7A">
        <w:rPr>
          <w:rFonts w:cs="Times New Roman"/>
          <w:sz w:val="28"/>
          <w:lang w:eastAsia="zh-CN"/>
        </w:rPr>
        <w:t>——</w:t>
      </w:r>
      <w:r w:rsidRPr="009C5E7A">
        <w:rPr>
          <w:rFonts w:cs="Times New Roman"/>
          <w:sz w:val="28"/>
          <w:lang w:eastAsia="zh-CN"/>
        </w:rPr>
        <w:t>指项目区周围一定范围内集中居民住宅区、学校医院、保护文物、风景名胜区、水源地和生态敏感点等，应尽可能给出保护目标、性质、规模和距厂界距离等。</w:t>
      </w:r>
    </w:p>
    <w:p w14:paraId="7E81B820" w14:textId="77777777" w:rsidR="006C2103" w:rsidRPr="009C5E7A" w:rsidRDefault="006C2103" w:rsidP="006C2103">
      <w:pPr>
        <w:spacing w:line="360" w:lineRule="auto"/>
        <w:ind w:firstLine="560"/>
        <w:rPr>
          <w:rFonts w:cs="Times New Roman"/>
          <w:sz w:val="28"/>
          <w:lang w:eastAsia="zh-CN"/>
        </w:rPr>
      </w:pPr>
      <w:r w:rsidRPr="009C5E7A">
        <w:rPr>
          <w:rFonts w:cs="Times New Roman"/>
          <w:sz w:val="28"/>
          <w:lang w:eastAsia="zh-CN"/>
        </w:rPr>
        <w:t>6</w:t>
      </w:r>
      <w:r w:rsidRPr="009C5E7A">
        <w:rPr>
          <w:rFonts w:cs="Times New Roman"/>
          <w:sz w:val="28"/>
          <w:lang w:eastAsia="zh-CN"/>
        </w:rPr>
        <w:t>、结论与建议</w:t>
      </w:r>
      <w:r w:rsidRPr="009C5E7A">
        <w:rPr>
          <w:rFonts w:cs="Times New Roman"/>
          <w:sz w:val="28"/>
          <w:lang w:eastAsia="zh-CN"/>
        </w:rPr>
        <w:t>——</w:t>
      </w:r>
      <w:r w:rsidRPr="009C5E7A">
        <w:rPr>
          <w:rFonts w:cs="Times New Roman"/>
          <w:sz w:val="28"/>
          <w:lang w:eastAsia="zh-CN"/>
        </w:rPr>
        <w:t>给出本项目清洁生产、达标排放和总量控制的分析结论，确定污染防治措施的有效性，说明本项目对环境造成的影响，给出建设项目环境可行性的明确结论。同时提出减少环境影响的基他建议。</w:t>
      </w:r>
    </w:p>
    <w:p w14:paraId="5181A2B4" w14:textId="77777777" w:rsidR="006C2103" w:rsidRPr="009C5E7A" w:rsidRDefault="006C2103" w:rsidP="006C2103">
      <w:pPr>
        <w:spacing w:line="360" w:lineRule="auto"/>
        <w:ind w:firstLine="560"/>
        <w:rPr>
          <w:rFonts w:cs="Times New Roman"/>
          <w:sz w:val="28"/>
          <w:lang w:eastAsia="zh-CN"/>
        </w:rPr>
      </w:pPr>
      <w:r w:rsidRPr="009C5E7A">
        <w:rPr>
          <w:rFonts w:cs="Times New Roman"/>
          <w:sz w:val="28"/>
          <w:lang w:eastAsia="zh-CN"/>
        </w:rPr>
        <w:t>7</w:t>
      </w:r>
      <w:r w:rsidRPr="009C5E7A">
        <w:rPr>
          <w:rFonts w:cs="Times New Roman"/>
          <w:sz w:val="28"/>
          <w:lang w:eastAsia="zh-CN"/>
        </w:rPr>
        <w:t>、预审意见</w:t>
      </w:r>
      <w:r w:rsidRPr="009C5E7A">
        <w:rPr>
          <w:rFonts w:cs="Times New Roman"/>
          <w:sz w:val="28"/>
          <w:lang w:eastAsia="zh-CN"/>
        </w:rPr>
        <w:t>——</w:t>
      </w:r>
      <w:r w:rsidRPr="009C5E7A">
        <w:rPr>
          <w:rFonts w:cs="Times New Roman"/>
          <w:sz w:val="28"/>
          <w:lang w:eastAsia="zh-CN"/>
        </w:rPr>
        <w:t>由行业主管部门填写答复意见，无主管部门项目，可不填。</w:t>
      </w:r>
    </w:p>
    <w:p w14:paraId="754BAFA0" w14:textId="77777777" w:rsidR="006C2103" w:rsidRPr="009C5E7A" w:rsidRDefault="006C2103" w:rsidP="006C2103">
      <w:pPr>
        <w:spacing w:line="360" w:lineRule="auto"/>
        <w:ind w:firstLine="560"/>
        <w:rPr>
          <w:rFonts w:cs="Times New Roman"/>
          <w:sz w:val="28"/>
          <w:lang w:eastAsia="zh-CN"/>
        </w:rPr>
        <w:sectPr w:rsidR="006C2103" w:rsidRPr="009C5E7A" w:rsidSect="006D715E">
          <w:footerReference w:type="even" r:id="rId14"/>
          <w:footerReference w:type="first" r:id="rId15"/>
          <w:pgSz w:w="11906" w:h="16838"/>
          <w:pgMar w:top="1418" w:right="1418" w:bottom="1418" w:left="1588" w:header="851" w:footer="992" w:gutter="0"/>
          <w:pgNumType w:fmt="numberInDash" w:start="1"/>
          <w:cols w:space="720"/>
          <w:titlePg/>
          <w:docGrid w:type="lines" w:linePitch="312"/>
        </w:sectPr>
      </w:pPr>
      <w:r w:rsidRPr="009C5E7A">
        <w:rPr>
          <w:rFonts w:cs="Times New Roman"/>
          <w:sz w:val="28"/>
          <w:lang w:eastAsia="zh-CN"/>
        </w:rPr>
        <w:t>8</w:t>
      </w:r>
      <w:r w:rsidRPr="009C5E7A">
        <w:rPr>
          <w:rFonts w:cs="Times New Roman"/>
          <w:sz w:val="28"/>
          <w:lang w:eastAsia="zh-CN"/>
        </w:rPr>
        <w:t>、审批意见</w:t>
      </w:r>
      <w:r w:rsidRPr="009C5E7A">
        <w:rPr>
          <w:rFonts w:cs="Times New Roman"/>
          <w:sz w:val="28"/>
          <w:lang w:eastAsia="zh-CN"/>
        </w:rPr>
        <w:t>——</w:t>
      </w:r>
      <w:r w:rsidRPr="009C5E7A">
        <w:rPr>
          <w:rFonts w:cs="Times New Roman"/>
          <w:sz w:val="28"/>
          <w:lang w:eastAsia="zh-CN"/>
        </w:rPr>
        <w:t>由负责审批该项目的环境保护行政主管部门批复。</w:t>
      </w:r>
    </w:p>
    <w:p w14:paraId="739D7DF7" w14:textId="77777777" w:rsidR="00CF2628" w:rsidRPr="009C5E7A" w:rsidRDefault="00CF2628" w:rsidP="00B0776C">
      <w:pPr>
        <w:pStyle w:val="1"/>
      </w:pPr>
      <w:r w:rsidRPr="009C5E7A">
        <w:lastRenderedPageBreak/>
        <w:t>建设项目基本情况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70"/>
        <w:gridCol w:w="1702"/>
        <w:gridCol w:w="1572"/>
        <w:gridCol w:w="1405"/>
        <w:gridCol w:w="1824"/>
        <w:gridCol w:w="1117"/>
      </w:tblGrid>
      <w:tr w:rsidR="009C5E7A" w:rsidRPr="009C5E7A" w14:paraId="535A1866" w14:textId="77777777" w:rsidTr="00295CAA">
        <w:trPr>
          <w:trHeight w:val="397"/>
          <w:jc w:val="center"/>
        </w:trPr>
        <w:tc>
          <w:tcPr>
            <w:tcW w:w="715" w:type="pct"/>
            <w:vAlign w:val="center"/>
          </w:tcPr>
          <w:p w14:paraId="7BF65BD9" w14:textId="77777777" w:rsidR="00CF2628" w:rsidRPr="009C5E7A" w:rsidRDefault="00CF2628" w:rsidP="00E01FF8">
            <w:pPr>
              <w:spacing w:line="240" w:lineRule="auto"/>
              <w:ind w:firstLineChars="0" w:firstLine="0"/>
              <w:jc w:val="center"/>
              <w:rPr>
                <w:rFonts w:cs="Times New Roman"/>
                <w:b/>
                <w:kern w:val="2"/>
                <w:szCs w:val="21"/>
                <w:lang w:eastAsia="zh-CN"/>
              </w:rPr>
            </w:pPr>
            <w:r w:rsidRPr="009C5E7A">
              <w:rPr>
                <w:rFonts w:cs="Times New Roman"/>
                <w:b/>
                <w:kern w:val="2"/>
                <w:szCs w:val="21"/>
                <w:lang w:eastAsia="zh-CN"/>
              </w:rPr>
              <w:t>项目名称</w:t>
            </w:r>
          </w:p>
        </w:tc>
        <w:tc>
          <w:tcPr>
            <w:tcW w:w="4285" w:type="pct"/>
            <w:gridSpan w:val="5"/>
            <w:vAlign w:val="center"/>
          </w:tcPr>
          <w:p w14:paraId="352E7C0F" w14:textId="22BA142D" w:rsidR="00CF2628" w:rsidRPr="009C5E7A" w:rsidRDefault="009C5E7A" w:rsidP="00E01FF8">
            <w:pPr>
              <w:spacing w:line="240" w:lineRule="auto"/>
              <w:ind w:firstLineChars="0" w:firstLine="0"/>
              <w:jc w:val="center"/>
              <w:rPr>
                <w:rFonts w:cs="Times New Roman"/>
                <w:kern w:val="2"/>
                <w:szCs w:val="21"/>
                <w:lang w:eastAsia="zh-CN"/>
              </w:rPr>
            </w:pPr>
            <w:r w:rsidRPr="009C5E7A">
              <w:rPr>
                <w:rFonts w:cs="Times New Roman"/>
                <w:kern w:val="2"/>
                <w:szCs w:val="21"/>
                <w:lang w:eastAsia="zh-CN"/>
              </w:rPr>
              <w:t>濮阳市濮泽化工有限公司新习加油站</w:t>
            </w:r>
          </w:p>
        </w:tc>
      </w:tr>
      <w:tr w:rsidR="009C5E7A" w:rsidRPr="009C5E7A" w14:paraId="60C9E32B" w14:textId="77777777" w:rsidTr="00295CAA">
        <w:trPr>
          <w:trHeight w:val="397"/>
          <w:jc w:val="center"/>
        </w:trPr>
        <w:tc>
          <w:tcPr>
            <w:tcW w:w="715" w:type="pct"/>
            <w:vAlign w:val="center"/>
          </w:tcPr>
          <w:p w14:paraId="4266EFCD" w14:textId="77777777" w:rsidR="00CF2628" w:rsidRPr="009C5E7A" w:rsidRDefault="00CF2628" w:rsidP="00E01FF8">
            <w:pPr>
              <w:spacing w:line="240" w:lineRule="auto"/>
              <w:ind w:firstLineChars="0" w:firstLine="0"/>
              <w:jc w:val="center"/>
              <w:rPr>
                <w:rFonts w:cs="Times New Roman"/>
                <w:b/>
                <w:kern w:val="2"/>
                <w:szCs w:val="21"/>
                <w:lang w:eastAsia="zh-CN"/>
              </w:rPr>
            </w:pPr>
            <w:r w:rsidRPr="009C5E7A">
              <w:rPr>
                <w:rFonts w:cs="Times New Roman"/>
                <w:b/>
                <w:kern w:val="2"/>
                <w:szCs w:val="21"/>
                <w:lang w:eastAsia="zh-CN"/>
              </w:rPr>
              <w:t>建设单位</w:t>
            </w:r>
          </w:p>
        </w:tc>
        <w:tc>
          <w:tcPr>
            <w:tcW w:w="4285" w:type="pct"/>
            <w:gridSpan w:val="5"/>
            <w:vAlign w:val="center"/>
          </w:tcPr>
          <w:p w14:paraId="020A50C9" w14:textId="0E6CFACF" w:rsidR="00CF2628" w:rsidRPr="009C5E7A" w:rsidRDefault="009C5E7A" w:rsidP="00E01FF8">
            <w:pPr>
              <w:spacing w:line="240" w:lineRule="auto"/>
              <w:ind w:firstLineChars="0" w:firstLine="0"/>
              <w:jc w:val="center"/>
              <w:rPr>
                <w:rFonts w:cs="Times New Roman"/>
                <w:kern w:val="2"/>
                <w:szCs w:val="21"/>
                <w:lang w:eastAsia="zh-CN"/>
              </w:rPr>
            </w:pPr>
            <w:r w:rsidRPr="009C5E7A">
              <w:rPr>
                <w:rFonts w:cs="Times New Roman"/>
                <w:kern w:val="2"/>
                <w:szCs w:val="21"/>
                <w:lang w:eastAsia="zh-CN"/>
              </w:rPr>
              <w:t>濮阳市濮泽化工有限公司</w:t>
            </w:r>
          </w:p>
        </w:tc>
      </w:tr>
      <w:tr w:rsidR="009C5E7A" w:rsidRPr="009C5E7A" w14:paraId="6C0670FC" w14:textId="77777777" w:rsidTr="00295CAA">
        <w:trPr>
          <w:trHeight w:val="397"/>
          <w:jc w:val="center"/>
        </w:trPr>
        <w:tc>
          <w:tcPr>
            <w:tcW w:w="715" w:type="pct"/>
            <w:vAlign w:val="center"/>
          </w:tcPr>
          <w:p w14:paraId="3C1CD2A6" w14:textId="77777777" w:rsidR="00CF2628" w:rsidRPr="009C5E7A" w:rsidRDefault="00CF2628" w:rsidP="00E01FF8">
            <w:pPr>
              <w:spacing w:line="240" w:lineRule="auto"/>
              <w:ind w:firstLineChars="0" w:firstLine="0"/>
              <w:jc w:val="center"/>
              <w:rPr>
                <w:rFonts w:cs="Times New Roman"/>
                <w:b/>
                <w:kern w:val="2"/>
                <w:szCs w:val="21"/>
                <w:lang w:eastAsia="zh-CN"/>
              </w:rPr>
            </w:pPr>
            <w:r w:rsidRPr="009C5E7A">
              <w:rPr>
                <w:rFonts w:cs="Times New Roman"/>
                <w:b/>
                <w:kern w:val="2"/>
                <w:szCs w:val="21"/>
                <w:lang w:eastAsia="zh-CN"/>
              </w:rPr>
              <w:t>法人代表</w:t>
            </w:r>
          </w:p>
        </w:tc>
        <w:tc>
          <w:tcPr>
            <w:tcW w:w="1841" w:type="pct"/>
            <w:gridSpan w:val="2"/>
            <w:vAlign w:val="center"/>
          </w:tcPr>
          <w:p w14:paraId="38C9F59C" w14:textId="71862652" w:rsidR="00CF2628" w:rsidRPr="009C5E7A" w:rsidRDefault="009C5E7A" w:rsidP="00E01FF8">
            <w:pPr>
              <w:widowControl/>
              <w:spacing w:line="240" w:lineRule="auto"/>
              <w:ind w:firstLineChars="0" w:firstLine="0"/>
              <w:jc w:val="center"/>
              <w:rPr>
                <w:rFonts w:cs="Times New Roman"/>
                <w:kern w:val="2"/>
                <w:szCs w:val="21"/>
                <w:lang w:eastAsia="zh-CN"/>
              </w:rPr>
            </w:pPr>
            <w:r w:rsidRPr="009C5E7A">
              <w:rPr>
                <w:rFonts w:cs="Times New Roman"/>
                <w:kern w:val="2"/>
                <w:szCs w:val="21"/>
                <w:lang w:eastAsia="zh-CN"/>
              </w:rPr>
              <w:t>胡宗根</w:t>
            </w:r>
          </w:p>
        </w:tc>
        <w:tc>
          <w:tcPr>
            <w:tcW w:w="790" w:type="pct"/>
            <w:vAlign w:val="center"/>
          </w:tcPr>
          <w:p w14:paraId="36E02A34" w14:textId="77777777" w:rsidR="00CF2628" w:rsidRPr="009C5E7A" w:rsidRDefault="00CF2628" w:rsidP="00E01FF8">
            <w:pPr>
              <w:spacing w:line="240" w:lineRule="auto"/>
              <w:ind w:firstLineChars="0" w:firstLine="0"/>
              <w:jc w:val="center"/>
              <w:rPr>
                <w:rFonts w:cs="Times New Roman"/>
                <w:b/>
                <w:kern w:val="2"/>
                <w:szCs w:val="21"/>
                <w:lang w:eastAsia="zh-CN"/>
              </w:rPr>
            </w:pPr>
            <w:r w:rsidRPr="009C5E7A">
              <w:rPr>
                <w:rFonts w:cs="Times New Roman"/>
                <w:b/>
                <w:kern w:val="2"/>
                <w:szCs w:val="21"/>
                <w:lang w:eastAsia="zh-CN"/>
              </w:rPr>
              <w:t>联系人</w:t>
            </w:r>
          </w:p>
        </w:tc>
        <w:tc>
          <w:tcPr>
            <w:tcW w:w="1654" w:type="pct"/>
            <w:gridSpan w:val="2"/>
            <w:vAlign w:val="center"/>
          </w:tcPr>
          <w:p w14:paraId="50BFE023" w14:textId="6D96F564" w:rsidR="00CF2628" w:rsidRPr="009C5E7A" w:rsidRDefault="009C5E7A" w:rsidP="00E01FF8">
            <w:pPr>
              <w:spacing w:line="240" w:lineRule="auto"/>
              <w:ind w:firstLineChars="0" w:firstLine="0"/>
              <w:jc w:val="center"/>
              <w:rPr>
                <w:rFonts w:cs="Times New Roman"/>
                <w:kern w:val="2"/>
                <w:szCs w:val="21"/>
                <w:lang w:eastAsia="zh-CN"/>
              </w:rPr>
            </w:pPr>
            <w:r w:rsidRPr="009C5E7A">
              <w:rPr>
                <w:rFonts w:cs="Times New Roman"/>
                <w:kern w:val="2"/>
                <w:szCs w:val="21"/>
                <w:lang w:eastAsia="zh-CN"/>
              </w:rPr>
              <w:t>胡宗根</w:t>
            </w:r>
          </w:p>
        </w:tc>
      </w:tr>
      <w:tr w:rsidR="009C5E7A" w:rsidRPr="009C5E7A" w14:paraId="386DC1C4" w14:textId="77777777" w:rsidTr="00295CAA">
        <w:trPr>
          <w:trHeight w:val="397"/>
          <w:jc w:val="center"/>
        </w:trPr>
        <w:tc>
          <w:tcPr>
            <w:tcW w:w="715" w:type="pct"/>
            <w:vAlign w:val="center"/>
          </w:tcPr>
          <w:p w14:paraId="4E295E52" w14:textId="77777777" w:rsidR="00CF2628" w:rsidRPr="009C5E7A" w:rsidRDefault="00CF2628" w:rsidP="00E01FF8">
            <w:pPr>
              <w:spacing w:line="240" w:lineRule="auto"/>
              <w:ind w:firstLineChars="0" w:firstLine="0"/>
              <w:jc w:val="center"/>
              <w:rPr>
                <w:rFonts w:cs="Times New Roman"/>
                <w:b/>
                <w:kern w:val="2"/>
                <w:szCs w:val="21"/>
                <w:lang w:eastAsia="zh-CN"/>
              </w:rPr>
            </w:pPr>
            <w:r w:rsidRPr="009C5E7A">
              <w:rPr>
                <w:rFonts w:cs="Times New Roman"/>
                <w:b/>
                <w:kern w:val="2"/>
                <w:szCs w:val="21"/>
                <w:lang w:eastAsia="zh-CN"/>
              </w:rPr>
              <w:t>通讯地址</w:t>
            </w:r>
          </w:p>
        </w:tc>
        <w:tc>
          <w:tcPr>
            <w:tcW w:w="4285" w:type="pct"/>
            <w:gridSpan w:val="5"/>
            <w:vAlign w:val="center"/>
          </w:tcPr>
          <w:p w14:paraId="2414437C" w14:textId="2C9DEC8A" w:rsidR="00CF2628" w:rsidRPr="009C5E7A" w:rsidRDefault="009C5E7A" w:rsidP="00E01FF8">
            <w:pPr>
              <w:spacing w:line="240" w:lineRule="auto"/>
              <w:ind w:firstLineChars="0" w:firstLine="0"/>
              <w:jc w:val="center"/>
              <w:rPr>
                <w:rFonts w:cs="Times New Roman"/>
                <w:kern w:val="2"/>
                <w:szCs w:val="21"/>
                <w:lang w:eastAsia="zh-CN"/>
              </w:rPr>
            </w:pPr>
            <w:r w:rsidRPr="009C5E7A">
              <w:rPr>
                <w:rFonts w:cs="Times New Roman" w:hint="eastAsia"/>
                <w:kern w:val="2"/>
                <w:szCs w:val="21"/>
                <w:lang w:eastAsia="zh-CN"/>
              </w:rPr>
              <w:t>濮阳市新习镇国防路与政和路交叉口南</w:t>
            </w:r>
            <w:r w:rsidRPr="009C5E7A">
              <w:rPr>
                <w:rFonts w:cs="Times New Roman" w:hint="eastAsia"/>
                <w:kern w:val="2"/>
                <w:szCs w:val="21"/>
                <w:lang w:eastAsia="zh-CN"/>
              </w:rPr>
              <w:t>1.5</w:t>
            </w:r>
            <w:r w:rsidRPr="009C5E7A">
              <w:rPr>
                <w:rFonts w:cs="Times New Roman" w:hint="eastAsia"/>
                <w:kern w:val="2"/>
                <w:szCs w:val="21"/>
                <w:lang w:eastAsia="zh-CN"/>
              </w:rPr>
              <w:t>公里路东</w:t>
            </w:r>
          </w:p>
        </w:tc>
      </w:tr>
      <w:tr w:rsidR="009C5E7A" w:rsidRPr="009C5E7A" w14:paraId="07244F43" w14:textId="77777777" w:rsidTr="00295CAA">
        <w:trPr>
          <w:trHeight w:val="397"/>
          <w:jc w:val="center"/>
        </w:trPr>
        <w:tc>
          <w:tcPr>
            <w:tcW w:w="715" w:type="pct"/>
            <w:vAlign w:val="center"/>
          </w:tcPr>
          <w:p w14:paraId="65AF4E3F" w14:textId="77777777" w:rsidR="00CF2628" w:rsidRPr="009C5E7A" w:rsidRDefault="00CF2628" w:rsidP="00E01FF8">
            <w:pPr>
              <w:spacing w:line="240" w:lineRule="auto"/>
              <w:ind w:firstLineChars="0" w:firstLine="0"/>
              <w:jc w:val="center"/>
              <w:rPr>
                <w:rFonts w:cs="Times New Roman"/>
                <w:b/>
                <w:kern w:val="2"/>
                <w:szCs w:val="21"/>
                <w:lang w:eastAsia="zh-CN"/>
              </w:rPr>
            </w:pPr>
            <w:r w:rsidRPr="009C5E7A">
              <w:rPr>
                <w:rFonts w:cs="Times New Roman"/>
                <w:b/>
                <w:kern w:val="2"/>
                <w:szCs w:val="21"/>
                <w:lang w:eastAsia="zh-CN"/>
              </w:rPr>
              <w:t>联系电话</w:t>
            </w:r>
          </w:p>
        </w:tc>
        <w:tc>
          <w:tcPr>
            <w:tcW w:w="957" w:type="pct"/>
            <w:vAlign w:val="center"/>
          </w:tcPr>
          <w:p w14:paraId="1159C31F" w14:textId="426405EC" w:rsidR="00CF2628" w:rsidRPr="009C5E7A" w:rsidRDefault="00E62175" w:rsidP="00E01FF8">
            <w:pPr>
              <w:spacing w:line="240" w:lineRule="auto"/>
              <w:ind w:firstLineChars="0" w:firstLine="0"/>
              <w:jc w:val="center"/>
              <w:rPr>
                <w:rFonts w:cs="Times New Roman"/>
                <w:kern w:val="2"/>
                <w:szCs w:val="21"/>
                <w:lang w:eastAsia="zh-CN"/>
              </w:rPr>
            </w:pPr>
            <w:r>
              <w:rPr>
                <w:rFonts w:cs="Times New Roman"/>
                <w:kern w:val="2"/>
                <w:szCs w:val="21"/>
                <w:lang w:eastAsia="zh-CN"/>
              </w:rPr>
              <w:t>13938303229</w:t>
            </w:r>
          </w:p>
        </w:tc>
        <w:tc>
          <w:tcPr>
            <w:tcW w:w="884" w:type="pct"/>
            <w:vAlign w:val="center"/>
          </w:tcPr>
          <w:p w14:paraId="3B9F35E2" w14:textId="77777777" w:rsidR="00CF2628" w:rsidRPr="009C5E7A" w:rsidRDefault="00CF2628" w:rsidP="00E01FF8">
            <w:pPr>
              <w:spacing w:line="240" w:lineRule="auto"/>
              <w:ind w:firstLineChars="0" w:firstLine="0"/>
              <w:jc w:val="center"/>
              <w:rPr>
                <w:rFonts w:cs="Times New Roman"/>
                <w:b/>
                <w:kern w:val="2"/>
                <w:szCs w:val="21"/>
                <w:lang w:eastAsia="zh-CN"/>
              </w:rPr>
            </w:pPr>
            <w:r w:rsidRPr="009C5E7A">
              <w:rPr>
                <w:rFonts w:cs="Times New Roman"/>
                <w:b/>
                <w:kern w:val="2"/>
                <w:szCs w:val="21"/>
                <w:lang w:eastAsia="zh-CN"/>
              </w:rPr>
              <w:t>传</w:t>
            </w:r>
            <w:r w:rsidRPr="009C5E7A">
              <w:rPr>
                <w:rFonts w:cs="Times New Roman"/>
                <w:b/>
                <w:kern w:val="2"/>
                <w:szCs w:val="21"/>
                <w:lang w:eastAsia="zh-CN"/>
              </w:rPr>
              <w:t xml:space="preserve">  </w:t>
            </w:r>
            <w:r w:rsidRPr="009C5E7A">
              <w:rPr>
                <w:rFonts w:cs="Times New Roman"/>
                <w:b/>
                <w:kern w:val="2"/>
                <w:szCs w:val="21"/>
                <w:lang w:eastAsia="zh-CN"/>
              </w:rPr>
              <w:t>真</w:t>
            </w:r>
          </w:p>
        </w:tc>
        <w:tc>
          <w:tcPr>
            <w:tcW w:w="790" w:type="pct"/>
            <w:vAlign w:val="center"/>
          </w:tcPr>
          <w:p w14:paraId="65E2ECBA" w14:textId="77777777" w:rsidR="00CF2628" w:rsidRPr="009C5E7A" w:rsidRDefault="00CF2628" w:rsidP="00E01FF8">
            <w:pPr>
              <w:spacing w:line="240" w:lineRule="auto"/>
              <w:ind w:firstLineChars="0" w:firstLine="0"/>
              <w:jc w:val="center"/>
              <w:rPr>
                <w:rFonts w:cs="Times New Roman"/>
                <w:b/>
                <w:kern w:val="2"/>
                <w:szCs w:val="21"/>
                <w:lang w:eastAsia="zh-CN"/>
              </w:rPr>
            </w:pPr>
            <w:r w:rsidRPr="009C5E7A">
              <w:rPr>
                <w:rFonts w:cs="Times New Roman"/>
                <w:b/>
                <w:kern w:val="2"/>
                <w:szCs w:val="21"/>
                <w:lang w:eastAsia="zh-CN"/>
              </w:rPr>
              <w:t>——</w:t>
            </w:r>
          </w:p>
        </w:tc>
        <w:tc>
          <w:tcPr>
            <w:tcW w:w="1026" w:type="pct"/>
            <w:vAlign w:val="center"/>
          </w:tcPr>
          <w:p w14:paraId="4DA07C4D" w14:textId="77777777" w:rsidR="00CF2628" w:rsidRPr="009C5E7A" w:rsidRDefault="00CF2628" w:rsidP="00E01FF8">
            <w:pPr>
              <w:spacing w:line="240" w:lineRule="auto"/>
              <w:ind w:firstLineChars="0" w:firstLine="0"/>
              <w:jc w:val="center"/>
              <w:rPr>
                <w:rFonts w:cs="Times New Roman"/>
                <w:b/>
                <w:kern w:val="2"/>
                <w:szCs w:val="21"/>
                <w:lang w:eastAsia="zh-CN"/>
              </w:rPr>
            </w:pPr>
            <w:r w:rsidRPr="009C5E7A">
              <w:rPr>
                <w:rFonts w:cs="Times New Roman"/>
                <w:b/>
                <w:kern w:val="2"/>
                <w:szCs w:val="21"/>
                <w:lang w:eastAsia="zh-CN"/>
              </w:rPr>
              <w:t>邮政编码</w:t>
            </w:r>
          </w:p>
        </w:tc>
        <w:tc>
          <w:tcPr>
            <w:tcW w:w="628" w:type="pct"/>
            <w:vAlign w:val="center"/>
          </w:tcPr>
          <w:p w14:paraId="20CD82EC" w14:textId="77777777" w:rsidR="00CF2628" w:rsidRPr="009C5E7A" w:rsidRDefault="00CF2628" w:rsidP="00E01FF8">
            <w:pPr>
              <w:spacing w:line="240" w:lineRule="auto"/>
              <w:ind w:firstLineChars="0" w:firstLine="0"/>
              <w:jc w:val="center"/>
              <w:rPr>
                <w:rFonts w:cs="Times New Roman"/>
                <w:kern w:val="2"/>
                <w:szCs w:val="21"/>
                <w:lang w:eastAsia="zh-CN"/>
              </w:rPr>
            </w:pPr>
            <w:r w:rsidRPr="009C5E7A">
              <w:rPr>
                <w:rFonts w:cs="Times New Roman"/>
                <w:kern w:val="2"/>
                <w:szCs w:val="21"/>
                <w:lang w:eastAsia="zh-CN"/>
              </w:rPr>
              <w:t>457000</w:t>
            </w:r>
          </w:p>
        </w:tc>
      </w:tr>
      <w:tr w:rsidR="009C5E7A" w:rsidRPr="009C5E7A" w14:paraId="0C3FCE9C" w14:textId="77777777" w:rsidTr="00295CAA">
        <w:trPr>
          <w:trHeight w:val="397"/>
          <w:jc w:val="center"/>
        </w:trPr>
        <w:tc>
          <w:tcPr>
            <w:tcW w:w="715" w:type="pct"/>
            <w:vAlign w:val="center"/>
          </w:tcPr>
          <w:p w14:paraId="1701614F" w14:textId="77777777" w:rsidR="00CF2628" w:rsidRPr="009C5E7A" w:rsidRDefault="00CF2628" w:rsidP="00105631">
            <w:pPr>
              <w:snapToGrid w:val="0"/>
              <w:spacing w:line="240" w:lineRule="auto"/>
              <w:ind w:firstLineChars="0" w:firstLine="0"/>
              <w:jc w:val="center"/>
              <w:rPr>
                <w:rFonts w:cs="Times New Roman"/>
                <w:b/>
                <w:spacing w:val="-8"/>
                <w:kern w:val="2"/>
                <w:szCs w:val="21"/>
                <w:lang w:eastAsia="zh-CN"/>
              </w:rPr>
            </w:pPr>
            <w:r w:rsidRPr="009C5E7A">
              <w:rPr>
                <w:rFonts w:cs="Times New Roman"/>
                <w:b/>
                <w:spacing w:val="-8"/>
                <w:kern w:val="2"/>
                <w:szCs w:val="21"/>
                <w:lang w:eastAsia="zh-CN"/>
              </w:rPr>
              <w:t>建设地点</w:t>
            </w:r>
          </w:p>
        </w:tc>
        <w:tc>
          <w:tcPr>
            <w:tcW w:w="4285" w:type="pct"/>
            <w:gridSpan w:val="5"/>
            <w:vAlign w:val="center"/>
          </w:tcPr>
          <w:p w14:paraId="581E41DA" w14:textId="77777777" w:rsidR="009C5E7A" w:rsidRPr="005B3FE9" w:rsidRDefault="009C5E7A" w:rsidP="009C5E7A">
            <w:pPr>
              <w:snapToGrid w:val="0"/>
              <w:spacing w:line="240" w:lineRule="auto"/>
              <w:ind w:firstLineChars="0" w:firstLine="0"/>
              <w:jc w:val="center"/>
              <w:rPr>
                <w:rFonts w:cs="Times New Roman"/>
                <w:kern w:val="2"/>
                <w:szCs w:val="21"/>
                <w:lang w:eastAsia="zh-CN"/>
              </w:rPr>
            </w:pPr>
            <w:r w:rsidRPr="005B3FE9">
              <w:rPr>
                <w:rFonts w:cs="Times New Roman" w:hint="eastAsia"/>
                <w:kern w:val="2"/>
                <w:szCs w:val="21"/>
                <w:lang w:eastAsia="zh-CN"/>
              </w:rPr>
              <w:t>濮阳市新习镇国防路与政和路交叉口南</w:t>
            </w:r>
            <w:r w:rsidRPr="005B3FE9">
              <w:rPr>
                <w:rFonts w:cs="Times New Roman" w:hint="eastAsia"/>
                <w:kern w:val="2"/>
                <w:szCs w:val="21"/>
                <w:lang w:eastAsia="zh-CN"/>
              </w:rPr>
              <w:t>1500</w:t>
            </w:r>
            <w:r w:rsidRPr="005B3FE9">
              <w:rPr>
                <w:rFonts w:cs="Times New Roman" w:hint="eastAsia"/>
                <w:kern w:val="2"/>
                <w:szCs w:val="21"/>
                <w:lang w:eastAsia="zh-CN"/>
              </w:rPr>
              <w:t>米路东</w:t>
            </w:r>
          </w:p>
          <w:p w14:paraId="2AFECE5F" w14:textId="41996185" w:rsidR="005B3FE9" w:rsidRPr="00786998" w:rsidRDefault="005B3FE9" w:rsidP="009C5E7A">
            <w:pPr>
              <w:snapToGrid w:val="0"/>
              <w:spacing w:line="240" w:lineRule="auto"/>
              <w:ind w:firstLineChars="0" w:firstLine="0"/>
              <w:jc w:val="center"/>
              <w:rPr>
                <w:rFonts w:cs="Times New Roman"/>
                <w:color w:val="0000FF"/>
                <w:kern w:val="2"/>
                <w:szCs w:val="21"/>
                <w:u w:val="single"/>
                <w:lang w:eastAsia="zh-CN"/>
              </w:rPr>
            </w:pPr>
            <w:r w:rsidRPr="00786998">
              <w:rPr>
                <w:rFonts w:cs="Times New Roman"/>
                <w:color w:val="0000FF"/>
                <w:kern w:val="2"/>
                <w:szCs w:val="21"/>
                <w:u w:val="single"/>
                <w:lang w:eastAsia="zh-CN"/>
              </w:rPr>
              <w:t>（经度：</w:t>
            </w:r>
            <w:r w:rsidRPr="00786998">
              <w:rPr>
                <w:rFonts w:cs="Times New Roman"/>
                <w:color w:val="0000FF"/>
                <w:kern w:val="2"/>
                <w:szCs w:val="21"/>
                <w:u w:val="single"/>
                <w:lang w:eastAsia="zh-CN"/>
              </w:rPr>
              <w:t>114.937779</w:t>
            </w:r>
            <w:r w:rsidRPr="00786998">
              <w:rPr>
                <w:rFonts w:cs="Times New Roman"/>
                <w:color w:val="0000FF"/>
                <w:kern w:val="2"/>
                <w:szCs w:val="21"/>
                <w:u w:val="single"/>
                <w:lang w:eastAsia="zh-CN"/>
              </w:rPr>
              <w:t>；纬度：</w:t>
            </w:r>
            <w:r w:rsidRPr="00786998">
              <w:rPr>
                <w:rFonts w:cs="Times New Roman"/>
                <w:color w:val="0000FF"/>
                <w:kern w:val="2"/>
                <w:szCs w:val="21"/>
                <w:u w:val="single"/>
                <w:lang w:eastAsia="zh-CN"/>
              </w:rPr>
              <w:t>35.652240</w:t>
            </w:r>
            <w:r w:rsidRPr="00786998">
              <w:rPr>
                <w:rFonts w:cs="Times New Roman"/>
                <w:color w:val="0000FF"/>
                <w:kern w:val="2"/>
                <w:szCs w:val="21"/>
                <w:u w:val="single"/>
                <w:lang w:eastAsia="zh-CN"/>
              </w:rPr>
              <w:t>）</w:t>
            </w:r>
          </w:p>
        </w:tc>
      </w:tr>
      <w:tr w:rsidR="009C5E7A" w:rsidRPr="009C5E7A" w14:paraId="71B3FF74" w14:textId="77777777" w:rsidTr="00295CAA">
        <w:trPr>
          <w:trHeight w:val="397"/>
          <w:jc w:val="center"/>
        </w:trPr>
        <w:tc>
          <w:tcPr>
            <w:tcW w:w="715" w:type="pct"/>
            <w:vAlign w:val="center"/>
          </w:tcPr>
          <w:p w14:paraId="06E5DDB7" w14:textId="77777777" w:rsidR="00CF2628" w:rsidRPr="009C5E7A" w:rsidRDefault="00CF2628" w:rsidP="00F310D1">
            <w:pPr>
              <w:adjustRightInd w:val="0"/>
              <w:snapToGrid w:val="0"/>
              <w:spacing w:line="240" w:lineRule="auto"/>
              <w:ind w:firstLineChars="0" w:firstLine="0"/>
              <w:jc w:val="center"/>
              <w:rPr>
                <w:rFonts w:cs="Times New Roman"/>
                <w:b/>
                <w:kern w:val="2"/>
                <w:szCs w:val="21"/>
                <w:lang w:eastAsia="zh-CN"/>
              </w:rPr>
            </w:pPr>
            <w:r w:rsidRPr="009C5E7A">
              <w:rPr>
                <w:rFonts w:cs="Times New Roman"/>
                <w:b/>
                <w:kern w:val="2"/>
                <w:szCs w:val="21"/>
                <w:lang w:eastAsia="zh-CN"/>
              </w:rPr>
              <w:t>立项</w:t>
            </w:r>
          </w:p>
          <w:p w14:paraId="3B775AF2" w14:textId="77777777" w:rsidR="00CF2628" w:rsidRPr="009C5E7A" w:rsidRDefault="00CF2628" w:rsidP="00F310D1">
            <w:pPr>
              <w:adjustRightInd w:val="0"/>
              <w:snapToGrid w:val="0"/>
              <w:spacing w:line="240" w:lineRule="auto"/>
              <w:ind w:firstLineChars="0" w:firstLine="0"/>
              <w:jc w:val="center"/>
              <w:rPr>
                <w:rFonts w:cs="Times New Roman"/>
                <w:b/>
                <w:kern w:val="2"/>
                <w:szCs w:val="21"/>
                <w:lang w:eastAsia="zh-CN"/>
              </w:rPr>
            </w:pPr>
            <w:r w:rsidRPr="009C5E7A">
              <w:rPr>
                <w:rFonts w:cs="Times New Roman"/>
                <w:b/>
                <w:kern w:val="2"/>
                <w:szCs w:val="21"/>
                <w:lang w:eastAsia="zh-CN"/>
              </w:rPr>
              <w:t>审批部门</w:t>
            </w:r>
          </w:p>
        </w:tc>
        <w:tc>
          <w:tcPr>
            <w:tcW w:w="1841" w:type="pct"/>
            <w:gridSpan w:val="2"/>
            <w:vAlign w:val="center"/>
          </w:tcPr>
          <w:p w14:paraId="6CE8C8DB" w14:textId="724462C1" w:rsidR="00CF2628" w:rsidRPr="005B3FE9" w:rsidRDefault="00F310D1" w:rsidP="00F310D1">
            <w:pPr>
              <w:adjustRightInd w:val="0"/>
              <w:snapToGrid w:val="0"/>
              <w:spacing w:line="240" w:lineRule="auto"/>
              <w:ind w:firstLineChars="0" w:firstLine="0"/>
              <w:jc w:val="center"/>
              <w:rPr>
                <w:rFonts w:cs="Times New Roman"/>
                <w:spacing w:val="-8"/>
                <w:kern w:val="2"/>
                <w:szCs w:val="21"/>
                <w:lang w:eastAsia="zh-CN"/>
              </w:rPr>
            </w:pPr>
            <w:r w:rsidRPr="005B3FE9">
              <w:rPr>
                <w:rFonts w:cs="Times New Roman"/>
                <w:spacing w:val="-8"/>
                <w:kern w:val="2"/>
                <w:szCs w:val="21"/>
                <w:lang w:eastAsia="zh-CN"/>
              </w:rPr>
              <w:t>濮阳经济技术开发区经济发展局</w:t>
            </w:r>
          </w:p>
        </w:tc>
        <w:tc>
          <w:tcPr>
            <w:tcW w:w="790" w:type="pct"/>
            <w:vAlign w:val="center"/>
          </w:tcPr>
          <w:p w14:paraId="396E7CAF" w14:textId="77777777" w:rsidR="00CF2628" w:rsidRPr="009C5E7A" w:rsidRDefault="00CF2628" w:rsidP="00F310D1">
            <w:pPr>
              <w:adjustRightInd w:val="0"/>
              <w:snapToGrid w:val="0"/>
              <w:spacing w:line="240" w:lineRule="auto"/>
              <w:ind w:firstLineChars="0" w:firstLine="0"/>
              <w:jc w:val="center"/>
              <w:rPr>
                <w:rFonts w:cs="Times New Roman"/>
                <w:b/>
                <w:kern w:val="2"/>
                <w:szCs w:val="21"/>
                <w:lang w:eastAsia="zh-CN"/>
              </w:rPr>
            </w:pPr>
            <w:r w:rsidRPr="009C5E7A">
              <w:rPr>
                <w:rFonts w:cs="Times New Roman"/>
                <w:b/>
                <w:kern w:val="2"/>
                <w:szCs w:val="21"/>
                <w:lang w:eastAsia="zh-CN"/>
              </w:rPr>
              <w:t>批准文号</w:t>
            </w:r>
          </w:p>
        </w:tc>
        <w:tc>
          <w:tcPr>
            <w:tcW w:w="1654" w:type="pct"/>
            <w:gridSpan w:val="2"/>
            <w:vAlign w:val="center"/>
          </w:tcPr>
          <w:p w14:paraId="5EB21A9E" w14:textId="42D2E6F3" w:rsidR="00CF2628" w:rsidRPr="009C5E7A" w:rsidRDefault="009C5E7A" w:rsidP="00F310D1">
            <w:pPr>
              <w:adjustRightInd w:val="0"/>
              <w:snapToGrid w:val="0"/>
              <w:spacing w:line="240" w:lineRule="auto"/>
              <w:ind w:firstLineChars="0" w:firstLine="0"/>
              <w:jc w:val="center"/>
              <w:rPr>
                <w:rFonts w:cs="Times New Roman"/>
                <w:kern w:val="2"/>
                <w:szCs w:val="21"/>
                <w:lang w:eastAsia="zh-CN"/>
              </w:rPr>
            </w:pPr>
            <w:r w:rsidRPr="009C5E7A">
              <w:rPr>
                <w:rFonts w:cs="Times New Roman"/>
                <w:kern w:val="2"/>
                <w:szCs w:val="21"/>
                <w:lang w:eastAsia="zh-CN"/>
              </w:rPr>
              <w:t>2018-410952-52-03-074012</w:t>
            </w:r>
          </w:p>
        </w:tc>
      </w:tr>
      <w:tr w:rsidR="009C5E7A" w:rsidRPr="009C5E7A" w14:paraId="2CEC7FEB" w14:textId="77777777" w:rsidTr="00295CAA">
        <w:trPr>
          <w:trHeight w:val="397"/>
          <w:jc w:val="center"/>
        </w:trPr>
        <w:tc>
          <w:tcPr>
            <w:tcW w:w="715" w:type="pct"/>
            <w:vAlign w:val="center"/>
          </w:tcPr>
          <w:p w14:paraId="215C001A" w14:textId="77777777" w:rsidR="00CF2628" w:rsidRPr="009C5E7A" w:rsidRDefault="00CF2628" w:rsidP="00B963E1">
            <w:pPr>
              <w:snapToGrid w:val="0"/>
              <w:spacing w:line="240" w:lineRule="auto"/>
              <w:ind w:firstLineChars="0" w:firstLine="0"/>
              <w:jc w:val="center"/>
              <w:rPr>
                <w:rFonts w:cs="Times New Roman"/>
                <w:b/>
                <w:kern w:val="2"/>
                <w:szCs w:val="21"/>
                <w:lang w:eastAsia="zh-CN"/>
              </w:rPr>
            </w:pPr>
            <w:r w:rsidRPr="009C5E7A">
              <w:rPr>
                <w:rFonts w:cs="Times New Roman"/>
                <w:b/>
                <w:kern w:val="2"/>
                <w:szCs w:val="21"/>
                <w:lang w:eastAsia="zh-CN"/>
              </w:rPr>
              <w:t>建设性质</w:t>
            </w:r>
          </w:p>
        </w:tc>
        <w:tc>
          <w:tcPr>
            <w:tcW w:w="1841" w:type="pct"/>
            <w:gridSpan w:val="2"/>
            <w:vAlign w:val="center"/>
          </w:tcPr>
          <w:p w14:paraId="617C9BC4" w14:textId="77777777" w:rsidR="00CF2628" w:rsidRPr="009C5E7A" w:rsidRDefault="00DB3C21" w:rsidP="00E01FF8">
            <w:pPr>
              <w:snapToGrid w:val="0"/>
              <w:spacing w:line="240" w:lineRule="auto"/>
              <w:ind w:firstLineChars="0" w:firstLine="0"/>
              <w:jc w:val="center"/>
              <w:rPr>
                <w:rFonts w:cs="Times New Roman"/>
                <w:kern w:val="2"/>
                <w:szCs w:val="21"/>
                <w:lang w:eastAsia="zh-CN"/>
              </w:rPr>
            </w:pPr>
            <w:r w:rsidRPr="009C5E7A">
              <w:rPr>
                <w:rFonts w:cs="Times New Roman"/>
                <w:bCs/>
                <w:lang w:eastAsia="zh-CN"/>
              </w:rPr>
              <w:t>新建</w:t>
            </w:r>
            <w:r w:rsidRPr="009C5E7A">
              <w:rPr>
                <w:rFonts w:cs="Times New Roman"/>
                <w:bCs/>
                <w:lang w:eastAsia="zh-CN"/>
              </w:rPr>
              <w:sym w:font="Wingdings 2" w:char="F052"/>
            </w:r>
            <w:r w:rsidRPr="009C5E7A">
              <w:rPr>
                <w:rFonts w:cs="Times New Roman"/>
                <w:bCs/>
              </w:rPr>
              <w:t>改扩建</w:t>
            </w:r>
            <w:r w:rsidRPr="009C5E7A">
              <w:rPr>
                <w:rFonts w:cs="Times New Roman"/>
                <w:bCs/>
              </w:rPr>
              <w:t>□</w:t>
            </w:r>
            <w:r w:rsidRPr="009C5E7A">
              <w:rPr>
                <w:rFonts w:cs="Times New Roman"/>
                <w:bCs/>
              </w:rPr>
              <w:t>技改</w:t>
            </w:r>
            <w:r w:rsidRPr="009C5E7A">
              <w:rPr>
                <w:rFonts w:cs="Times New Roman"/>
                <w:bCs/>
              </w:rPr>
              <w:t>□</w:t>
            </w:r>
          </w:p>
        </w:tc>
        <w:tc>
          <w:tcPr>
            <w:tcW w:w="790" w:type="pct"/>
            <w:vAlign w:val="center"/>
          </w:tcPr>
          <w:p w14:paraId="0470A27F" w14:textId="77777777" w:rsidR="00CF2628" w:rsidRPr="009C5E7A" w:rsidRDefault="00CF2628" w:rsidP="00E01FF8">
            <w:pPr>
              <w:snapToGrid w:val="0"/>
              <w:spacing w:line="240" w:lineRule="auto"/>
              <w:ind w:firstLineChars="0" w:firstLine="0"/>
              <w:jc w:val="center"/>
              <w:rPr>
                <w:rFonts w:cs="Times New Roman"/>
                <w:b/>
                <w:kern w:val="2"/>
                <w:szCs w:val="21"/>
                <w:lang w:eastAsia="zh-CN"/>
              </w:rPr>
            </w:pPr>
            <w:r w:rsidRPr="009C5E7A">
              <w:rPr>
                <w:rFonts w:cs="Times New Roman"/>
                <w:b/>
                <w:kern w:val="2"/>
                <w:szCs w:val="21"/>
                <w:lang w:eastAsia="zh-CN"/>
              </w:rPr>
              <w:t>行业类别及代码</w:t>
            </w:r>
          </w:p>
        </w:tc>
        <w:tc>
          <w:tcPr>
            <w:tcW w:w="1654" w:type="pct"/>
            <w:gridSpan w:val="2"/>
            <w:vAlign w:val="center"/>
          </w:tcPr>
          <w:p w14:paraId="70169203" w14:textId="009F5CD5" w:rsidR="00CF2628" w:rsidRPr="009C5E7A" w:rsidRDefault="000D1716" w:rsidP="000D1716">
            <w:pPr>
              <w:snapToGrid w:val="0"/>
              <w:spacing w:line="240" w:lineRule="auto"/>
              <w:ind w:firstLineChars="0" w:firstLine="0"/>
              <w:jc w:val="center"/>
              <w:rPr>
                <w:rFonts w:cs="Times New Roman"/>
                <w:kern w:val="2"/>
                <w:szCs w:val="21"/>
                <w:lang w:eastAsia="zh-CN"/>
              </w:rPr>
            </w:pPr>
            <w:r w:rsidRPr="009C5E7A">
              <w:rPr>
                <w:rFonts w:cs="Times New Roman" w:hint="eastAsia"/>
                <w:kern w:val="2"/>
                <w:szCs w:val="21"/>
                <w:lang w:eastAsia="zh-CN"/>
              </w:rPr>
              <w:t>F526</w:t>
            </w:r>
            <w:r w:rsidRPr="009C5E7A">
              <w:rPr>
                <w:rFonts w:cs="Times New Roman"/>
                <w:kern w:val="2"/>
                <w:szCs w:val="21"/>
                <w:lang w:eastAsia="zh-CN"/>
              </w:rPr>
              <w:t>5</w:t>
            </w:r>
            <w:r w:rsidRPr="009C5E7A">
              <w:rPr>
                <w:rFonts w:cs="Times New Roman" w:hint="eastAsia"/>
                <w:kern w:val="2"/>
                <w:szCs w:val="21"/>
                <w:lang w:eastAsia="zh-CN"/>
              </w:rPr>
              <w:t>机动车燃油零售</w:t>
            </w:r>
          </w:p>
        </w:tc>
      </w:tr>
      <w:tr w:rsidR="009C5E7A" w:rsidRPr="009C5E7A" w14:paraId="65CEBE2C" w14:textId="77777777" w:rsidTr="00295CAA">
        <w:trPr>
          <w:trHeight w:val="397"/>
          <w:jc w:val="center"/>
        </w:trPr>
        <w:tc>
          <w:tcPr>
            <w:tcW w:w="715" w:type="pct"/>
            <w:vAlign w:val="center"/>
          </w:tcPr>
          <w:p w14:paraId="07F4138C" w14:textId="77777777" w:rsidR="00CF2628" w:rsidRPr="0098759B" w:rsidRDefault="00CF2628" w:rsidP="00E01FF8">
            <w:pPr>
              <w:snapToGrid w:val="0"/>
              <w:spacing w:line="240" w:lineRule="auto"/>
              <w:ind w:firstLineChars="0" w:firstLine="0"/>
              <w:jc w:val="center"/>
              <w:rPr>
                <w:rFonts w:cs="Times New Roman"/>
                <w:b/>
                <w:kern w:val="2"/>
                <w:szCs w:val="21"/>
                <w:lang w:eastAsia="zh-CN"/>
              </w:rPr>
            </w:pPr>
            <w:r w:rsidRPr="0098759B">
              <w:rPr>
                <w:rFonts w:cs="Times New Roman"/>
                <w:b/>
                <w:kern w:val="2"/>
                <w:szCs w:val="21"/>
                <w:lang w:eastAsia="zh-CN"/>
              </w:rPr>
              <w:t>占地面积</w:t>
            </w:r>
          </w:p>
          <w:p w14:paraId="399E85AD" w14:textId="77777777" w:rsidR="00CF2628" w:rsidRPr="0098759B" w:rsidRDefault="00CF2628" w:rsidP="00E01FF8">
            <w:pPr>
              <w:snapToGrid w:val="0"/>
              <w:spacing w:line="240" w:lineRule="auto"/>
              <w:ind w:firstLineChars="0" w:firstLine="0"/>
              <w:jc w:val="center"/>
              <w:rPr>
                <w:rFonts w:cs="Times New Roman"/>
                <w:b/>
                <w:kern w:val="2"/>
                <w:szCs w:val="21"/>
                <w:lang w:eastAsia="zh-CN"/>
              </w:rPr>
            </w:pPr>
            <w:r w:rsidRPr="0098759B">
              <w:rPr>
                <w:rFonts w:cs="Times New Roman"/>
                <w:b/>
                <w:kern w:val="2"/>
                <w:szCs w:val="21"/>
                <w:lang w:eastAsia="zh-CN"/>
              </w:rPr>
              <w:t>（平方米）</w:t>
            </w:r>
          </w:p>
        </w:tc>
        <w:tc>
          <w:tcPr>
            <w:tcW w:w="1841" w:type="pct"/>
            <w:gridSpan w:val="2"/>
            <w:shd w:val="clear" w:color="auto" w:fill="auto"/>
            <w:vAlign w:val="center"/>
          </w:tcPr>
          <w:p w14:paraId="117B10F2" w14:textId="19C9E9F3" w:rsidR="00CF2628" w:rsidRPr="0098759B" w:rsidRDefault="009C5E7A" w:rsidP="00E01FF8">
            <w:pPr>
              <w:snapToGrid w:val="0"/>
              <w:spacing w:line="240" w:lineRule="auto"/>
              <w:ind w:firstLineChars="0" w:firstLine="0"/>
              <w:jc w:val="center"/>
              <w:rPr>
                <w:rFonts w:cs="Times New Roman"/>
                <w:kern w:val="2"/>
                <w:szCs w:val="21"/>
                <w:lang w:eastAsia="zh-CN"/>
              </w:rPr>
            </w:pPr>
            <w:r w:rsidRPr="0098759B">
              <w:rPr>
                <w:rFonts w:cs="Times New Roman"/>
                <w:kern w:val="2"/>
                <w:szCs w:val="21"/>
                <w:lang w:eastAsia="zh-CN"/>
              </w:rPr>
              <w:t>2112</w:t>
            </w:r>
          </w:p>
        </w:tc>
        <w:tc>
          <w:tcPr>
            <w:tcW w:w="790" w:type="pct"/>
            <w:vAlign w:val="center"/>
          </w:tcPr>
          <w:p w14:paraId="3945D840" w14:textId="77777777" w:rsidR="00CF2628" w:rsidRPr="0098759B" w:rsidRDefault="00CF2628" w:rsidP="00E01FF8">
            <w:pPr>
              <w:snapToGrid w:val="0"/>
              <w:spacing w:line="240" w:lineRule="auto"/>
              <w:ind w:firstLineChars="0" w:firstLine="0"/>
              <w:jc w:val="center"/>
              <w:rPr>
                <w:rFonts w:cs="Times New Roman"/>
                <w:b/>
                <w:kern w:val="2"/>
                <w:szCs w:val="21"/>
                <w:lang w:eastAsia="zh-CN"/>
              </w:rPr>
            </w:pPr>
            <w:r w:rsidRPr="0098759B">
              <w:rPr>
                <w:rFonts w:cs="Times New Roman"/>
                <w:b/>
                <w:kern w:val="2"/>
                <w:szCs w:val="21"/>
                <w:lang w:eastAsia="zh-CN"/>
              </w:rPr>
              <w:t>绿化面积</w:t>
            </w:r>
          </w:p>
          <w:p w14:paraId="4785DBE7" w14:textId="77777777" w:rsidR="00CF2628" w:rsidRPr="0098759B" w:rsidRDefault="00CF2628" w:rsidP="00E01FF8">
            <w:pPr>
              <w:snapToGrid w:val="0"/>
              <w:spacing w:line="240" w:lineRule="auto"/>
              <w:ind w:firstLineChars="0" w:firstLine="0"/>
              <w:jc w:val="center"/>
              <w:rPr>
                <w:rFonts w:cs="Times New Roman"/>
                <w:b/>
                <w:kern w:val="2"/>
                <w:szCs w:val="21"/>
                <w:lang w:eastAsia="zh-CN"/>
              </w:rPr>
            </w:pPr>
            <w:r w:rsidRPr="0098759B">
              <w:rPr>
                <w:rFonts w:cs="Times New Roman"/>
                <w:b/>
                <w:kern w:val="2"/>
                <w:szCs w:val="21"/>
                <w:lang w:eastAsia="zh-CN"/>
              </w:rPr>
              <w:t>（平方米）</w:t>
            </w:r>
          </w:p>
        </w:tc>
        <w:tc>
          <w:tcPr>
            <w:tcW w:w="1654" w:type="pct"/>
            <w:gridSpan w:val="2"/>
            <w:vAlign w:val="center"/>
          </w:tcPr>
          <w:p w14:paraId="7551FFC9" w14:textId="77777777" w:rsidR="00CF2628" w:rsidRPr="0098759B" w:rsidRDefault="00CF2628" w:rsidP="00E01FF8">
            <w:pPr>
              <w:snapToGrid w:val="0"/>
              <w:spacing w:line="240" w:lineRule="auto"/>
              <w:ind w:firstLineChars="0" w:firstLine="0"/>
              <w:jc w:val="center"/>
              <w:rPr>
                <w:rFonts w:cs="Times New Roman"/>
                <w:b/>
                <w:kern w:val="2"/>
                <w:szCs w:val="21"/>
                <w:lang w:eastAsia="zh-CN"/>
              </w:rPr>
            </w:pPr>
            <w:r w:rsidRPr="0098759B">
              <w:rPr>
                <w:rFonts w:cs="Times New Roman"/>
                <w:b/>
                <w:kern w:val="2"/>
                <w:szCs w:val="21"/>
                <w:lang w:eastAsia="zh-CN"/>
              </w:rPr>
              <w:t>/</w:t>
            </w:r>
          </w:p>
        </w:tc>
      </w:tr>
      <w:tr w:rsidR="009C5E7A" w:rsidRPr="009C5E7A" w14:paraId="6397C6A2" w14:textId="77777777" w:rsidTr="00295CAA">
        <w:trPr>
          <w:trHeight w:val="397"/>
          <w:jc w:val="center"/>
        </w:trPr>
        <w:tc>
          <w:tcPr>
            <w:tcW w:w="715" w:type="pct"/>
            <w:vAlign w:val="center"/>
          </w:tcPr>
          <w:p w14:paraId="47629D70" w14:textId="77777777" w:rsidR="00CF2628" w:rsidRPr="009C5E7A" w:rsidRDefault="00CF2628" w:rsidP="00E01FF8">
            <w:pPr>
              <w:snapToGrid w:val="0"/>
              <w:spacing w:line="240" w:lineRule="auto"/>
              <w:ind w:firstLineChars="0" w:firstLine="0"/>
              <w:jc w:val="center"/>
              <w:rPr>
                <w:rFonts w:cs="Times New Roman"/>
                <w:b/>
                <w:kern w:val="2"/>
                <w:szCs w:val="21"/>
                <w:lang w:eastAsia="zh-CN"/>
              </w:rPr>
            </w:pPr>
            <w:r w:rsidRPr="009C5E7A">
              <w:rPr>
                <w:rFonts w:cs="Times New Roman"/>
                <w:b/>
                <w:kern w:val="2"/>
                <w:szCs w:val="21"/>
                <w:lang w:eastAsia="zh-CN"/>
              </w:rPr>
              <w:t>总投资</w:t>
            </w:r>
          </w:p>
          <w:p w14:paraId="2D3EAA67" w14:textId="77777777" w:rsidR="00CF2628" w:rsidRPr="009C5E7A" w:rsidRDefault="00CF2628" w:rsidP="00E01FF8">
            <w:pPr>
              <w:snapToGrid w:val="0"/>
              <w:spacing w:line="240" w:lineRule="auto"/>
              <w:ind w:firstLineChars="0" w:firstLine="0"/>
              <w:jc w:val="center"/>
              <w:rPr>
                <w:rFonts w:cs="Times New Roman"/>
                <w:b/>
                <w:kern w:val="2"/>
                <w:szCs w:val="21"/>
                <w:lang w:eastAsia="zh-CN"/>
              </w:rPr>
            </w:pPr>
            <w:r w:rsidRPr="009C5E7A">
              <w:rPr>
                <w:rFonts w:cs="Times New Roman"/>
                <w:b/>
                <w:kern w:val="2"/>
                <w:szCs w:val="21"/>
                <w:lang w:eastAsia="zh-CN"/>
              </w:rPr>
              <w:t>（万元）</w:t>
            </w:r>
          </w:p>
        </w:tc>
        <w:tc>
          <w:tcPr>
            <w:tcW w:w="957" w:type="pct"/>
            <w:vAlign w:val="center"/>
          </w:tcPr>
          <w:p w14:paraId="581C0DA7" w14:textId="0E04A1B4" w:rsidR="00CF2628" w:rsidRPr="0098759B" w:rsidRDefault="009C5E7A" w:rsidP="00E01FF8">
            <w:pPr>
              <w:snapToGrid w:val="0"/>
              <w:spacing w:line="240" w:lineRule="auto"/>
              <w:ind w:firstLineChars="0" w:firstLine="0"/>
              <w:jc w:val="center"/>
              <w:rPr>
                <w:rFonts w:cs="Times New Roman"/>
                <w:kern w:val="2"/>
                <w:szCs w:val="21"/>
                <w:lang w:eastAsia="zh-CN"/>
              </w:rPr>
            </w:pPr>
            <w:r w:rsidRPr="0098759B">
              <w:rPr>
                <w:rFonts w:cs="Times New Roman"/>
                <w:kern w:val="2"/>
                <w:szCs w:val="21"/>
                <w:lang w:eastAsia="zh-CN"/>
              </w:rPr>
              <w:t>100</w:t>
            </w:r>
          </w:p>
        </w:tc>
        <w:tc>
          <w:tcPr>
            <w:tcW w:w="884" w:type="pct"/>
            <w:vAlign w:val="center"/>
          </w:tcPr>
          <w:p w14:paraId="4744B083" w14:textId="77777777" w:rsidR="00CF2628" w:rsidRPr="0098759B" w:rsidRDefault="00CF2628" w:rsidP="00E01FF8">
            <w:pPr>
              <w:snapToGrid w:val="0"/>
              <w:spacing w:line="240" w:lineRule="auto"/>
              <w:ind w:firstLineChars="0" w:firstLine="0"/>
              <w:jc w:val="center"/>
              <w:rPr>
                <w:rFonts w:cs="Times New Roman"/>
                <w:b/>
                <w:kern w:val="2"/>
                <w:szCs w:val="21"/>
                <w:lang w:eastAsia="zh-CN"/>
              </w:rPr>
            </w:pPr>
            <w:r w:rsidRPr="0098759B">
              <w:rPr>
                <w:rFonts w:cs="Times New Roman"/>
                <w:b/>
                <w:kern w:val="2"/>
                <w:szCs w:val="21"/>
                <w:lang w:eastAsia="zh-CN"/>
              </w:rPr>
              <w:t>其中：环保</w:t>
            </w:r>
          </w:p>
          <w:p w14:paraId="31345A32" w14:textId="77777777" w:rsidR="00CF2628" w:rsidRPr="0098759B" w:rsidRDefault="00CF2628" w:rsidP="00E01FF8">
            <w:pPr>
              <w:snapToGrid w:val="0"/>
              <w:spacing w:line="240" w:lineRule="auto"/>
              <w:ind w:firstLineChars="0" w:firstLine="0"/>
              <w:jc w:val="center"/>
              <w:rPr>
                <w:rFonts w:cs="Times New Roman"/>
                <w:b/>
                <w:kern w:val="2"/>
                <w:szCs w:val="21"/>
                <w:lang w:eastAsia="zh-CN"/>
              </w:rPr>
            </w:pPr>
            <w:r w:rsidRPr="0098759B">
              <w:rPr>
                <w:rFonts w:cs="Times New Roman"/>
                <w:b/>
                <w:kern w:val="2"/>
                <w:szCs w:val="21"/>
                <w:lang w:eastAsia="zh-CN"/>
              </w:rPr>
              <w:t>投资（万元）</w:t>
            </w:r>
          </w:p>
        </w:tc>
        <w:tc>
          <w:tcPr>
            <w:tcW w:w="790" w:type="pct"/>
            <w:vAlign w:val="center"/>
          </w:tcPr>
          <w:p w14:paraId="40750A61" w14:textId="27139844" w:rsidR="00CF2628" w:rsidRPr="0098759B" w:rsidRDefault="0098759B" w:rsidP="00E01FF8">
            <w:pPr>
              <w:snapToGrid w:val="0"/>
              <w:spacing w:line="240" w:lineRule="auto"/>
              <w:ind w:firstLineChars="0" w:firstLine="0"/>
              <w:jc w:val="center"/>
              <w:rPr>
                <w:rFonts w:cs="Times New Roman"/>
                <w:kern w:val="2"/>
                <w:szCs w:val="21"/>
                <w:lang w:eastAsia="zh-CN"/>
              </w:rPr>
            </w:pPr>
            <w:r w:rsidRPr="0098759B">
              <w:rPr>
                <w:rFonts w:cs="Times New Roman"/>
                <w:kern w:val="2"/>
                <w:szCs w:val="21"/>
                <w:lang w:eastAsia="zh-CN"/>
              </w:rPr>
              <w:t>6</w:t>
            </w:r>
          </w:p>
        </w:tc>
        <w:tc>
          <w:tcPr>
            <w:tcW w:w="1026" w:type="pct"/>
            <w:vAlign w:val="center"/>
          </w:tcPr>
          <w:p w14:paraId="651BF963" w14:textId="77777777" w:rsidR="00CF2628" w:rsidRPr="0098759B" w:rsidRDefault="00CF2628" w:rsidP="00E01FF8">
            <w:pPr>
              <w:snapToGrid w:val="0"/>
              <w:spacing w:line="240" w:lineRule="auto"/>
              <w:ind w:firstLineChars="0" w:firstLine="0"/>
              <w:jc w:val="center"/>
              <w:rPr>
                <w:rFonts w:cs="Times New Roman"/>
                <w:b/>
                <w:kern w:val="2"/>
                <w:szCs w:val="21"/>
                <w:lang w:eastAsia="zh-CN"/>
              </w:rPr>
            </w:pPr>
            <w:r w:rsidRPr="0098759B">
              <w:rPr>
                <w:rFonts w:cs="Times New Roman"/>
                <w:b/>
                <w:kern w:val="2"/>
                <w:szCs w:val="21"/>
                <w:lang w:eastAsia="zh-CN"/>
              </w:rPr>
              <w:t>环保投资占总投资比例</w:t>
            </w:r>
          </w:p>
        </w:tc>
        <w:tc>
          <w:tcPr>
            <w:tcW w:w="628" w:type="pct"/>
            <w:vAlign w:val="center"/>
          </w:tcPr>
          <w:p w14:paraId="7D3B361C" w14:textId="6701D4EE" w:rsidR="00CF2628" w:rsidRPr="0098759B" w:rsidRDefault="0098759B" w:rsidP="00FB4A35">
            <w:pPr>
              <w:snapToGrid w:val="0"/>
              <w:spacing w:line="360" w:lineRule="auto"/>
              <w:ind w:firstLineChars="0" w:firstLine="0"/>
              <w:jc w:val="center"/>
              <w:rPr>
                <w:rFonts w:cs="Times New Roman"/>
                <w:kern w:val="2"/>
                <w:szCs w:val="21"/>
                <w:lang w:eastAsia="zh-CN"/>
              </w:rPr>
            </w:pPr>
            <w:r w:rsidRPr="0098759B">
              <w:rPr>
                <w:rFonts w:cs="Times New Roman"/>
                <w:kern w:val="2"/>
                <w:szCs w:val="21"/>
                <w:lang w:eastAsia="zh-CN"/>
              </w:rPr>
              <w:t>6</w:t>
            </w:r>
            <w:r w:rsidR="00E1293A" w:rsidRPr="0098759B">
              <w:rPr>
                <w:rFonts w:cs="Times New Roman" w:hint="eastAsia"/>
                <w:kern w:val="2"/>
                <w:szCs w:val="21"/>
                <w:lang w:eastAsia="zh-CN"/>
              </w:rPr>
              <w:t>%</w:t>
            </w:r>
          </w:p>
        </w:tc>
      </w:tr>
      <w:tr w:rsidR="009C5E7A" w:rsidRPr="009C5E7A" w14:paraId="4F1D25A2" w14:textId="77777777" w:rsidTr="00295CAA">
        <w:trPr>
          <w:trHeight w:val="397"/>
          <w:jc w:val="center"/>
        </w:trPr>
        <w:tc>
          <w:tcPr>
            <w:tcW w:w="715" w:type="pct"/>
            <w:vAlign w:val="center"/>
          </w:tcPr>
          <w:p w14:paraId="50AC156F" w14:textId="77777777" w:rsidR="00CF2628" w:rsidRPr="009C5E7A" w:rsidRDefault="00CF2628" w:rsidP="00E01FF8">
            <w:pPr>
              <w:snapToGrid w:val="0"/>
              <w:spacing w:line="240" w:lineRule="auto"/>
              <w:ind w:firstLineChars="0" w:firstLine="0"/>
              <w:jc w:val="center"/>
              <w:rPr>
                <w:rFonts w:cs="Times New Roman"/>
                <w:b/>
                <w:kern w:val="2"/>
                <w:szCs w:val="21"/>
                <w:lang w:eastAsia="zh-CN"/>
              </w:rPr>
            </w:pPr>
            <w:r w:rsidRPr="009C5E7A">
              <w:rPr>
                <w:rFonts w:cs="Times New Roman"/>
                <w:b/>
                <w:kern w:val="2"/>
                <w:szCs w:val="21"/>
                <w:lang w:eastAsia="zh-CN"/>
              </w:rPr>
              <w:t>评价经费</w:t>
            </w:r>
          </w:p>
          <w:p w14:paraId="74BF2255" w14:textId="77777777" w:rsidR="00CF2628" w:rsidRPr="009C5E7A" w:rsidRDefault="00CF2628" w:rsidP="00E01FF8">
            <w:pPr>
              <w:snapToGrid w:val="0"/>
              <w:spacing w:line="240" w:lineRule="auto"/>
              <w:ind w:firstLineChars="0" w:firstLine="0"/>
              <w:jc w:val="center"/>
              <w:rPr>
                <w:rFonts w:cs="Times New Roman"/>
                <w:b/>
                <w:kern w:val="2"/>
                <w:szCs w:val="21"/>
                <w:lang w:eastAsia="zh-CN"/>
              </w:rPr>
            </w:pPr>
            <w:r w:rsidRPr="009C5E7A">
              <w:rPr>
                <w:rFonts w:cs="Times New Roman"/>
                <w:b/>
                <w:kern w:val="2"/>
                <w:szCs w:val="21"/>
                <w:lang w:eastAsia="zh-CN"/>
              </w:rPr>
              <w:t>（万元）</w:t>
            </w:r>
          </w:p>
        </w:tc>
        <w:tc>
          <w:tcPr>
            <w:tcW w:w="957" w:type="pct"/>
            <w:vAlign w:val="center"/>
          </w:tcPr>
          <w:p w14:paraId="6394FD01" w14:textId="77777777" w:rsidR="00CF2628" w:rsidRPr="0098759B" w:rsidRDefault="00CF2628" w:rsidP="00E01FF8">
            <w:pPr>
              <w:snapToGrid w:val="0"/>
              <w:spacing w:line="240" w:lineRule="auto"/>
              <w:ind w:firstLineChars="0" w:firstLine="0"/>
              <w:jc w:val="center"/>
              <w:rPr>
                <w:rFonts w:cs="Times New Roman"/>
                <w:b/>
                <w:kern w:val="2"/>
                <w:szCs w:val="21"/>
                <w:lang w:eastAsia="zh-CN"/>
              </w:rPr>
            </w:pPr>
            <w:r w:rsidRPr="0098759B">
              <w:rPr>
                <w:rFonts w:cs="Times New Roman"/>
                <w:b/>
                <w:kern w:val="2"/>
                <w:szCs w:val="21"/>
                <w:lang w:eastAsia="zh-CN"/>
              </w:rPr>
              <w:t>/</w:t>
            </w:r>
          </w:p>
        </w:tc>
        <w:tc>
          <w:tcPr>
            <w:tcW w:w="884" w:type="pct"/>
            <w:vAlign w:val="center"/>
          </w:tcPr>
          <w:p w14:paraId="65BAFF61" w14:textId="77777777" w:rsidR="00CF2628" w:rsidRPr="0098759B" w:rsidRDefault="00CF2628" w:rsidP="00E01FF8">
            <w:pPr>
              <w:snapToGrid w:val="0"/>
              <w:spacing w:line="240" w:lineRule="auto"/>
              <w:ind w:firstLineChars="0" w:firstLine="0"/>
              <w:jc w:val="center"/>
              <w:rPr>
                <w:rFonts w:cs="Times New Roman"/>
                <w:b/>
                <w:kern w:val="2"/>
                <w:szCs w:val="21"/>
                <w:lang w:eastAsia="zh-CN"/>
              </w:rPr>
            </w:pPr>
            <w:r w:rsidRPr="0098759B">
              <w:rPr>
                <w:rFonts w:cs="Times New Roman"/>
                <w:b/>
                <w:kern w:val="2"/>
                <w:szCs w:val="21"/>
                <w:lang w:eastAsia="zh-CN"/>
              </w:rPr>
              <w:t>预期</w:t>
            </w:r>
          </w:p>
          <w:p w14:paraId="51E41B48" w14:textId="77777777" w:rsidR="00CF2628" w:rsidRPr="0098759B" w:rsidRDefault="00CF2628" w:rsidP="00E01FF8">
            <w:pPr>
              <w:snapToGrid w:val="0"/>
              <w:spacing w:line="240" w:lineRule="auto"/>
              <w:ind w:firstLineChars="0" w:firstLine="0"/>
              <w:jc w:val="center"/>
              <w:rPr>
                <w:rFonts w:cs="Times New Roman"/>
                <w:b/>
                <w:kern w:val="2"/>
                <w:szCs w:val="21"/>
                <w:lang w:eastAsia="zh-CN"/>
              </w:rPr>
            </w:pPr>
            <w:r w:rsidRPr="0098759B">
              <w:rPr>
                <w:rFonts w:cs="Times New Roman"/>
                <w:b/>
                <w:kern w:val="2"/>
                <w:szCs w:val="21"/>
                <w:lang w:eastAsia="zh-CN"/>
              </w:rPr>
              <w:t>投产日期</w:t>
            </w:r>
          </w:p>
        </w:tc>
        <w:tc>
          <w:tcPr>
            <w:tcW w:w="2444" w:type="pct"/>
            <w:gridSpan w:val="3"/>
            <w:vAlign w:val="center"/>
          </w:tcPr>
          <w:p w14:paraId="36F77A57" w14:textId="2ADBB41C" w:rsidR="00DA3BFB" w:rsidRPr="0098759B" w:rsidRDefault="00DA3BFB" w:rsidP="00DA3BFB">
            <w:pPr>
              <w:snapToGrid w:val="0"/>
              <w:spacing w:line="240" w:lineRule="auto"/>
              <w:ind w:firstLineChars="0" w:firstLine="0"/>
              <w:jc w:val="center"/>
              <w:rPr>
                <w:rFonts w:cs="Times New Roman"/>
                <w:kern w:val="2"/>
                <w:szCs w:val="21"/>
                <w:lang w:eastAsia="zh-CN"/>
              </w:rPr>
            </w:pPr>
            <w:r w:rsidRPr="0098759B">
              <w:rPr>
                <w:rFonts w:cs="Times New Roman"/>
                <w:kern w:val="2"/>
                <w:szCs w:val="21"/>
                <w:lang w:eastAsia="zh-CN"/>
              </w:rPr>
              <w:t>2020</w:t>
            </w:r>
            <w:r w:rsidRPr="0098759B">
              <w:rPr>
                <w:rFonts w:cs="Times New Roman"/>
                <w:kern w:val="2"/>
                <w:szCs w:val="21"/>
                <w:lang w:eastAsia="zh-CN"/>
              </w:rPr>
              <w:t>年</w:t>
            </w:r>
            <w:r w:rsidRPr="0098759B">
              <w:rPr>
                <w:rFonts w:cs="Times New Roman"/>
                <w:kern w:val="2"/>
                <w:szCs w:val="21"/>
                <w:lang w:eastAsia="zh-CN"/>
              </w:rPr>
              <w:t>05</w:t>
            </w:r>
            <w:r w:rsidRPr="0098759B">
              <w:rPr>
                <w:rFonts w:cs="Times New Roman"/>
                <w:kern w:val="2"/>
                <w:szCs w:val="21"/>
                <w:lang w:eastAsia="zh-CN"/>
              </w:rPr>
              <w:t>月</w:t>
            </w:r>
          </w:p>
        </w:tc>
      </w:tr>
      <w:tr w:rsidR="009C5E7A" w:rsidRPr="009C5E7A" w14:paraId="206C87B8" w14:textId="77777777" w:rsidTr="00295CAA">
        <w:trPr>
          <w:trHeight w:val="397"/>
          <w:jc w:val="center"/>
        </w:trPr>
        <w:tc>
          <w:tcPr>
            <w:tcW w:w="5000" w:type="pct"/>
            <w:gridSpan w:val="6"/>
            <w:vAlign w:val="center"/>
          </w:tcPr>
          <w:p w14:paraId="2C39A360" w14:textId="77777777" w:rsidR="00CF2628" w:rsidRPr="00CA0094" w:rsidRDefault="00CF2628" w:rsidP="00533091">
            <w:pPr>
              <w:spacing w:line="240" w:lineRule="auto"/>
              <w:ind w:right="228" w:firstLineChars="0" w:firstLine="0"/>
              <w:rPr>
                <w:rFonts w:cs="Times New Roman"/>
                <w:lang w:eastAsia="zh-CN"/>
              </w:rPr>
            </w:pPr>
            <w:r w:rsidRPr="00CA0094">
              <w:rPr>
                <w:rFonts w:cs="Times New Roman"/>
                <w:b/>
                <w:lang w:eastAsia="zh-CN"/>
              </w:rPr>
              <w:t>项目内容及规模</w:t>
            </w:r>
          </w:p>
          <w:p w14:paraId="3A3D6674" w14:textId="77777777" w:rsidR="00B06C85" w:rsidRPr="00CA0094" w:rsidRDefault="00FC66E6" w:rsidP="00533091">
            <w:pPr>
              <w:ind w:firstLine="482"/>
              <w:rPr>
                <w:rFonts w:cs="Times New Roman"/>
                <w:b/>
                <w:lang w:eastAsia="zh-CN"/>
              </w:rPr>
            </w:pPr>
            <w:r w:rsidRPr="00CA0094">
              <w:rPr>
                <w:rFonts w:cs="Times New Roman"/>
                <w:b/>
                <w:lang w:eastAsia="zh-CN"/>
              </w:rPr>
              <w:t>一</w:t>
            </w:r>
            <w:r w:rsidR="00A20043" w:rsidRPr="00CA0094">
              <w:rPr>
                <w:rFonts w:cs="Times New Roman"/>
                <w:b/>
                <w:lang w:eastAsia="zh-CN"/>
              </w:rPr>
              <w:t>、项目由来</w:t>
            </w:r>
          </w:p>
          <w:p w14:paraId="5BD2F957" w14:textId="4FE4C1F7" w:rsidR="00105D73" w:rsidRDefault="00105D73" w:rsidP="00CA0094">
            <w:pPr>
              <w:ind w:firstLine="480"/>
              <w:rPr>
                <w:lang w:eastAsia="zh-CN"/>
              </w:rPr>
            </w:pPr>
            <w:r w:rsidRPr="009C5E7A">
              <w:rPr>
                <w:lang w:eastAsia="zh-CN"/>
              </w:rPr>
              <w:t>随着</w:t>
            </w:r>
            <w:r w:rsidR="00B767F4">
              <w:rPr>
                <w:rFonts w:hint="eastAsia"/>
                <w:lang w:eastAsia="zh-CN"/>
              </w:rPr>
              <w:t>机动车数量不断增加，车用燃油</w:t>
            </w:r>
            <w:r w:rsidRPr="009C5E7A">
              <w:rPr>
                <w:rFonts w:hint="eastAsia"/>
                <w:lang w:eastAsia="zh-CN"/>
              </w:rPr>
              <w:t>量也随之增加，为了适应车辆保有量增加对成品油的需求，</w:t>
            </w:r>
            <w:r w:rsidR="009C5E7A">
              <w:rPr>
                <w:lang w:eastAsia="zh-CN"/>
              </w:rPr>
              <w:t>濮阳市濮泽化工有限公司</w:t>
            </w:r>
            <w:r w:rsidR="0087573D" w:rsidRPr="009C5E7A">
              <w:rPr>
                <w:lang w:eastAsia="zh-CN"/>
              </w:rPr>
              <w:t>在</w:t>
            </w:r>
            <w:r w:rsidR="009C5E7A">
              <w:rPr>
                <w:rFonts w:hint="eastAsia"/>
                <w:kern w:val="2"/>
                <w:szCs w:val="21"/>
                <w:lang w:eastAsia="zh-CN"/>
              </w:rPr>
              <w:t>濮阳市新习镇国防路与政和路交叉口南</w:t>
            </w:r>
            <w:r w:rsidR="009C5E7A">
              <w:rPr>
                <w:rFonts w:hint="eastAsia"/>
                <w:kern w:val="2"/>
                <w:szCs w:val="21"/>
                <w:lang w:eastAsia="zh-CN"/>
              </w:rPr>
              <w:t>1500</w:t>
            </w:r>
            <w:r w:rsidR="009C5E7A">
              <w:rPr>
                <w:rFonts w:hint="eastAsia"/>
                <w:kern w:val="2"/>
                <w:szCs w:val="21"/>
                <w:lang w:eastAsia="zh-CN"/>
              </w:rPr>
              <w:t>米路东</w:t>
            </w:r>
            <w:r w:rsidR="0087573D" w:rsidRPr="009C5E7A">
              <w:rPr>
                <w:rFonts w:hint="eastAsia"/>
                <w:kern w:val="2"/>
                <w:szCs w:val="21"/>
                <w:lang w:eastAsia="zh-CN"/>
              </w:rPr>
              <w:t>投资建设</w:t>
            </w:r>
            <w:r w:rsidR="00951D89" w:rsidRPr="009C5E7A">
              <w:rPr>
                <w:kern w:val="2"/>
                <w:szCs w:val="21"/>
                <w:lang w:eastAsia="zh-CN"/>
              </w:rPr>
              <w:t>加油站</w:t>
            </w:r>
            <w:r w:rsidR="00372BA9" w:rsidRPr="009C5E7A">
              <w:rPr>
                <w:rFonts w:hint="eastAsia"/>
                <w:lang w:eastAsia="zh-CN"/>
              </w:rPr>
              <w:t>，主要服务于周边过往车辆。</w:t>
            </w:r>
          </w:p>
          <w:p w14:paraId="3266AF17" w14:textId="4DF214A5" w:rsidR="00125885" w:rsidRPr="009C5E7A" w:rsidRDefault="00125885" w:rsidP="00125885">
            <w:pPr>
              <w:ind w:firstLine="480"/>
              <w:rPr>
                <w:lang w:eastAsia="zh-CN"/>
              </w:rPr>
            </w:pPr>
            <w:r w:rsidRPr="00083667">
              <w:rPr>
                <w:lang w:eastAsia="zh-CN"/>
              </w:rPr>
              <w:t>对照《国民经济行业分类</w:t>
            </w:r>
            <w:r w:rsidRPr="007C3A57">
              <w:rPr>
                <w:lang w:eastAsia="zh-CN"/>
              </w:rPr>
              <w:t>》和</w:t>
            </w:r>
            <w:r w:rsidRPr="006732BB">
              <w:rPr>
                <w:lang w:eastAsia="zh-CN"/>
              </w:rPr>
              <w:t>根据《产业结构调整指导目录（</w:t>
            </w:r>
            <w:r w:rsidRPr="006732BB">
              <w:rPr>
                <w:lang w:eastAsia="zh-CN"/>
              </w:rPr>
              <w:t>2011</w:t>
            </w:r>
            <w:r w:rsidRPr="006732BB">
              <w:rPr>
                <w:lang w:eastAsia="zh-CN"/>
              </w:rPr>
              <w:t>年）》（修正）（发改委〔</w:t>
            </w:r>
            <w:r w:rsidRPr="006732BB">
              <w:rPr>
                <w:lang w:eastAsia="zh-CN"/>
              </w:rPr>
              <w:t>2013</w:t>
            </w:r>
            <w:r w:rsidRPr="006732BB">
              <w:rPr>
                <w:lang w:eastAsia="zh-CN"/>
              </w:rPr>
              <w:t>〕第</w:t>
            </w:r>
            <w:r w:rsidRPr="006732BB">
              <w:rPr>
                <w:lang w:eastAsia="zh-CN"/>
              </w:rPr>
              <w:t>21</w:t>
            </w:r>
            <w:r w:rsidRPr="006732BB">
              <w:rPr>
                <w:lang w:eastAsia="zh-CN"/>
              </w:rPr>
              <w:t>号）中规定，本项目不属于鼓励类、限制类和淘汰类项目，</w:t>
            </w:r>
            <w:r w:rsidRPr="006732BB">
              <w:rPr>
                <w:rFonts w:cs="Times New Roman"/>
                <w:lang w:eastAsia="zh-CN"/>
              </w:rPr>
              <w:t>属于允许类建设项目。</w:t>
            </w:r>
            <w:r w:rsidRPr="006732BB">
              <w:rPr>
                <w:lang w:eastAsia="zh-CN"/>
              </w:rPr>
              <w:t>该项目已在濮阳经济技术</w:t>
            </w:r>
            <w:r w:rsidRPr="009C5E7A">
              <w:rPr>
                <w:lang w:eastAsia="zh-CN"/>
              </w:rPr>
              <w:t>开发区经济发展局备案（</w:t>
            </w:r>
            <w:r>
              <w:rPr>
                <w:rFonts w:cs="Times New Roman"/>
                <w:kern w:val="2"/>
                <w:szCs w:val="21"/>
                <w:lang w:eastAsia="zh-CN"/>
              </w:rPr>
              <w:t>2018-410952-52-03-074012</w:t>
            </w:r>
            <w:r w:rsidRPr="009C5E7A">
              <w:rPr>
                <w:lang w:eastAsia="zh-CN"/>
              </w:rPr>
              <w:t>）。综上所述，本项目的建设符合国家当前的各相关产业政策。</w:t>
            </w:r>
          </w:p>
          <w:p w14:paraId="3D0C54B3" w14:textId="77777777" w:rsidR="00125885" w:rsidRDefault="00125885" w:rsidP="00125885">
            <w:pPr>
              <w:spacing w:line="500" w:lineRule="exact"/>
              <w:ind w:firstLine="480"/>
              <w:rPr>
                <w:lang w:eastAsia="zh-CN"/>
              </w:rPr>
            </w:pPr>
            <w:r w:rsidRPr="0018396E">
              <w:rPr>
                <w:lang w:eastAsia="zh-CN"/>
              </w:rPr>
              <w:t>本项目备案内容与建设内容相符性分析见表</w:t>
            </w:r>
            <w:r w:rsidRPr="0018396E">
              <w:rPr>
                <w:rFonts w:hint="eastAsia"/>
                <w:lang w:eastAsia="zh-CN"/>
              </w:rPr>
              <w:t>1</w:t>
            </w:r>
            <w:r w:rsidRPr="0018396E">
              <w:rPr>
                <w:rFonts w:hint="eastAsia"/>
                <w:lang w:eastAsia="zh-CN"/>
              </w:rPr>
              <w:t>。</w:t>
            </w:r>
          </w:p>
          <w:p w14:paraId="0D9DD220" w14:textId="77777777" w:rsidR="00A872DC" w:rsidRPr="0018396E" w:rsidRDefault="00A872DC" w:rsidP="00125885">
            <w:pPr>
              <w:spacing w:line="500" w:lineRule="exact"/>
              <w:ind w:firstLine="480"/>
              <w:rPr>
                <w:lang w:eastAsia="zh-CN"/>
              </w:rPr>
            </w:pPr>
          </w:p>
          <w:p w14:paraId="1D1A1944" w14:textId="77777777" w:rsidR="00125885" w:rsidRPr="0018396E" w:rsidRDefault="00125885" w:rsidP="00125885">
            <w:pPr>
              <w:spacing w:line="460" w:lineRule="exact"/>
              <w:ind w:firstLine="482"/>
              <w:jc w:val="center"/>
              <w:rPr>
                <w:rFonts w:eastAsia="PMingLiU"/>
                <w:b/>
                <w:lang w:eastAsia="zh-CN"/>
              </w:rPr>
            </w:pPr>
            <w:r w:rsidRPr="0018396E">
              <w:rPr>
                <w:b/>
                <w:lang w:eastAsia="zh-CN"/>
              </w:rPr>
              <w:lastRenderedPageBreak/>
              <w:t>表</w:t>
            </w:r>
            <w:r w:rsidRPr="0018396E">
              <w:rPr>
                <w:b/>
                <w:lang w:eastAsia="zh-CN"/>
              </w:rPr>
              <w:t xml:space="preserve">1  </w:t>
            </w:r>
            <w:r w:rsidRPr="0018396E">
              <w:rPr>
                <w:b/>
                <w:lang w:eastAsia="zh-CN"/>
              </w:rPr>
              <w:t>项目备案内容与建设内容相符性分析</w:t>
            </w:r>
          </w:p>
          <w:tbl>
            <w:tblPr>
              <w:tblW w:w="49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29"/>
              <w:gridCol w:w="1134"/>
              <w:gridCol w:w="3261"/>
              <w:gridCol w:w="2957"/>
              <w:gridCol w:w="767"/>
            </w:tblGrid>
            <w:tr w:rsidR="0018396E" w:rsidRPr="0018396E" w14:paraId="23E3BD46" w14:textId="77777777" w:rsidTr="00122330">
              <w:trPr>
                <w:trHeight w:val="397"/>
                <w:jc w:val="center"/>
              </w:trPr>
              <w:tc>
                <w:tcPr>
                  <w:tcW w:w="529" w:type="dxa"/>
                  <w:vAlign w:val="center"/>
                </w:tcPr>
                <w:p w14:paraId="0D480F10" w14:textId="77777777" w:rsidR="00125885" w:rsidRPr="0018396E" w:rsidRDefault="00125885" w:rsidP="00125885">
                  <w:pPr>
                    <w:pStyle w:val="aff4"/>
                    <w:jc w:val="center"/>
                  </w:pPr>
                  <w:r w:rsidRPr="0018396E">
                    <w:t>序号</w:t>
                  </w:r>
                </w:p>
              </w:tc>
              <w:tc>
                <w:tcPr>
                  <w:tcW w:w="1134" w:type="dxa"/>
                  <w:tcMar>
                    <w:top w:w="85" w:type="dxa"/>
                    <w:left w:w="0" w:type="dxa"/>
                    <w:bottom w:w="85" w:type="dxa"/>
                    <w:right w:w="0" w:type="dxa"/>
                  </w:tcMar>
                  <w:vAlign w:val="center"/>
                </w:tcPr>
                <w:p w14:paraId="2076859F" w14:textId="77777777" w:rsidR="00125885" w:rsidRPr="0018396E" w:rsidRDefault="00125885" w:rsidP="00125885">
                  <w:pPr>
                    <w:pStyle w:val="aff4"/>
                    <w:jc w:val="center"/>
                  </w:pPr>
                  <w:r w:rsidRPr="0018396E">
                    <w:t>项目</w:t>
                  </w:r>
                </w:p>
              </w:tc>
              <w:tc>
                <w:tcPr>
                  <w:tcW w:w="3261" w:type="dxa"/>
                  <w:tcMar>
                    <w:top w:w="85" w:type="dxa"/>
                    <w:left w:w="0" w:type="dxa"/>
                    <w:bottom w:w="85" w:type="dxa"/>
                    <w:right w:w="0" w:type="dxa"/>
                  </w:tcMar>
                  <w:vAlign w:val="center"/>
                </w:tcPr>
                <w:p w14:paraId="7DF0F010" w14:textId="77777777" w:rsidR="00125885" w:rsidRPr="0018396E" w:rsidRDefault="00125885" w:rsidP="00125885">
                  <w:pPr>
                    <w:pStyle w:val="aff4"/>
                    <w:jc w:val="center"/>
                  </w:pPr>
                  <w:r w:rsidRPr="0018396E">
                    <w:t>备案内容</w:t>
                  </w:r>
                </w:p>
              </w:tc>
              <w:tc>
                <w:tcPr>
                  <w:tcW w:w="2957" w:type="dxa"/>
                  <w:tcMar>
                    <w:top w:w="85" w:type="dxa"/>
                    <w:left w:w="0" w:type="dxa"/>
                    <w:bottom w:w="85" w:type="dxa"/>
                    <w:right w:w="0" w:type="dxa"/>
                  </w:tcMar>
                  <w:vAlign w:val="center"/>
                </w:tcPr>
                <w:p w14:paraId="1F3684B5" w14:textId="77777777" w:rsidR="00125885" w:rsidRPr="0018396E" w:rsidRDefault="00125885" w:rsidP="00125885">
                  <w:pPr>
                    <w:pStyle w:val="aff4"/>
                    <w:jc w:val="center"/>
                  </w:pPr>
                  <w:r w:rsidRPr="0018396E">
                    <w:t>实际建设内容</w:t>
                  </w:r>
                </w:p>
              </w:tc>
              <w:tc>
                <w:tcPr>
                  <w:tcW w:w="767" w:type="dxa"/>
                  <w:tcMar>
                    <w:top w:w="85" w:type="dxa"/>
                    <w:left w:w="0" w:type="dxa"/>
                    <w:bottom w:w="85" w:type="dxa"/>
                    <w:right w:w="0" w:type="dxa"/>
                  </w:tcMar>
                  <w:vAlign w:val="center"/>
                </w:tcPr>
                <w:p w14:paraId="098DE701" w14:textId="77777777" w:rsidR="00125885" w:rsidRPr="0018396E" w:rsidRDefault="00125885" w:rsidP="00125885">
                  <w:pPr>
                    <w:pStyle w:val="aff4"/>
                  </w:pPr>
                  <w:r w:rsidRPr="0018396E">
                    <w:t>相符性</w:t>
                  </w:r>
                </w:p>
              </w:tc>
            </w:tr>
            <w:tr w:rsidR="0018396E" w:rsidRPr="0018396E" w14:paraId="4588E162" w14:textId="77777777" w:rsidTr="00122330">
              <w:trPr>
                <w:trHeight w:val="397"/>
                <w:jc w:val="center"/>
              </w:trPr>
              <w:tc>
                <w:tcPr>
                  <w:tcW w:w="529" w:type="dxa"/>
                  <w:vAlign w:val="center"/>
                </w:tcPr>
                <w:p w14:paraId="72E0EAD6" w14:textId="77777777" w:rsidR="0018396E" w:rsidRPr="0018396E" w:rsidRDefault="0018396E" w:rsidP="0018396E">
                  <w:pPr>
                    <w:pStyle w:val="aff4"/>
                    <w:jc w:val="center"/>
                    <w:rPr>
                      <w:lang w:eastAsia="zh-CN"/>
                    </w:rPr>
                  </w:pPr>
                  <w:r w:rsidRPr="0018396E">
                    <w:rPr>
                      <w:rFonts w:hint="eastAsia"/>
                      <w:lang w:eastAsia="zh-CN"/>
                    </w:rPr>
                    <w:t>1</w:t>
                  </w:r>
                </w:p>
              </w:tc>
              <w:tc>
                <w:tcPr>
                  <w:tcW w:w="1134" w:type="dxa"/>
                  <w:vAlign w:val="center"/>
                </w:tcPr>
                <w:p w14:paraId="399E0DBA" w14:textId="77777777" w:rsidR="0018396E" w:rsidRPr="0018396E" w:rsidRDefault="0018396E" w:rsidP="0018396E">
                  <w:pPr>
                    <w:pStyle w:val="aff4"/>
                    <w:jc w:val="center"/>
                  </w:pPr>
                  <w:r w:rsidRPr="0018396E">
                    <w:t>企业名称</w:t>
                  </w:r>
                </w:p>
              </w:tc>
              <w:tc>
                <w:tcPr>
                  <w:tcW w:w="3261" w:type="dxa"/>
                  <w:tcMar>
                    <w:left w:w="0" w:type="dxa"/>
                    <w:right w:w="0" w:type="dxa"/>
                  </w:tcMar>
                  <w:vAlign w:val="center"/>
                </w:tcPr>
                <w:p w14:paraId="7F816751" w14:textId="0BC7D60F" w:rsidR="0018396E" w:rsidRPr="0018396E" w:rsidRDefault="0018396E" w:rsidP="0018396E">
                  <w:pPr>
                    <w:pStyle w:val="aff4"/>
                    <w:rPr>
                      <w:lang w:eastAsia="zh-CN"/>
                    </w:rPr>
                  </w:pPr>
                  <w:r w:rsidRPr="0018396E">
                    <w:rPr>
                      <w:rFonts w:hint="eastAsia"/>
                      <w:lang w:eastAsia="zh-CN"/>
                    </w:rPr>
                    <w:t>濮阳市濮泽化工有限公司</w:t>
                  </w:r>
                </w:p>
              </w:tc>
              <w:tc>
                <w:tcPr>
                  <w:tcW w:w="2957" w:type="dxa"/>
                  <w:tcMar>
                    <w:top w:w="85" w:type="dxa"/>
                    <w:left w:w="0" w:type="dxa"/>
                    <w:bottom w:w="85" w:type="dxa"/>
                    <w:right w:w="0" w:type="dxa"/>
                  </w:tcMar>
                  <w:vAlign w:val="center"/>
                </w:tcPr>
                <w:p w14:paraId="22658AF5" w14:textId="7327040B" w:rsidR="0018396E" w:rsidRPr="0018396E" w:rsidRDefault="0018396E" w:rsidP="0018396E">
                  <w:pPr>
                    <w:pStyle w:val="aff4"/>
                    <w:rPr>
                      <w:lang w:eastAsia="zh-CN"/>
                    </w:rPr>
                  </w:pPr>
                  <w:r w:rsidRPr="0018396E">
                    <w:rPr>
                      <w:rFonts w:hint="eastAsia"/>
                      <w:lang w:eastAsia="zh-CN"/>
                    </w:rPr>
                    <w:t>濮阳市濮泽化工有限公司</w:t>
                  </w:r>
                </w:p>
              </w:tc>
              <w:tc>
                <w:tcPr>
                  <w:tcW w:w="767" w:type="dxa"/>
                  <w:tcMar>
                    <w:left w:w="0" w:type="dxa"/>
                    <w:right w:w="0" w:type="dxa"/>
                  </w:tcMar>
                  <w:vAlign w:val="center"/>
                </w:tcPr>
                <w:p w14:paraId="2C90AEA6" w14:textId="77777777" w:rsidR="0018396E" w:rsidRPr="0018396E" w:rsidRDefault="0018396E" w:rsidP="0018396E">
                  <w:pPr>
                    <w:pStyle w:val="aff4"/>
                    <w:jc w:val="center"/>
                  </w:pPr>
                  <w:r w:rsidRPr="0018396E">
                    <w:t>相符</w:t>
                  </w:r>
                </w:p>
              </w:tc>
            </w:tr>
            <w:tr w:rsidR="0018396E" w:rsidRPr="0018396E" w14:paraId="4191AD82" w14:textId="77777777" w:rsidTr="00122330">
              <w:trPr>
                <w:trHeight w:val="397"/>
                <w:jc w:val="center"/>
              </w:trPr>
              <w:tc>
                <w:tcPr>
                  <w:tcW w:w="529" w:type="dxa"/>
                  <w:vAlign w:val="center"/>
                </w:tcPr>
                <w:p w14:paraId="2F3B4697" w14:textId="77777777" w:rsidR="0018396E" w:rsidRPr="0018396E" w:rsidRDefault="0018396E" w:rsidP="0018396E">
                  <w:pPr>
                    <w:pStyle w:val="aff4"/>
                    <w:jc w:val="center"/>
                    <w:rPr>
                      <w:lang w:eastAsia="zh-CN"/>
                    </w:rPr>
                  </w:pPr>
                  <w:r w:rsidRPr="0018396E">
                    <w:rPr>
                      <w:rFonts w:hint="eastAsia"/>
                      <w:lang w:eastAsia="zh-CN"/>
                    </w:rPr>
                    <w:t>2</w:t>
                  </w:r>
                </w:p>
              </w:tc>
              <w:tc>
                <w:tcPr>
                  <w:tcW w:w="1134" w:type="dxa"/>
                  <w:vAlign w:val="center"/>
                </w:tcPr>
                <w:p w14:paraId="100FEE78" w14:textId="77777777" w:rsidR="0018396E" w:rsidRPr="0018396E" w:rsidRDefault="0018396E" w:rsidP="0018396E">
                  <w:pPr>
                    <w:pStyle w:val="aff4"/>
                    <w:jc w:val="center"/>
                  </w:pPr>
                  <w:r w:rsidRPr="0018396E">
                    <w:t>项目名称</w:t>
                  </w:r>
                </w:p>
              </w:tc>
              <w:tc>
                <w:tcPr>
                  <w:tcW w:w="3261" w:type="dxa"/>
                  <w:tcMar>
                    <w:left w:w="0" w:type="dxa"/>
                    <w:right w:w="0" w:type="dxa"/>
                  </w:tcMar>
                  <w:vAlign w:val="center"/>
                </w:tcPr>
                <w:p w14:paraId="4E3C1C61" w14:textId="1C43D0B1" w:rsidR="0018396E" w:rsidRPr="0018396E" w:rsidRDefault="0018396E" w:rsidP="0018396E">
                  <w:pPr>
                    <w:pStyle w:val="aff4"/>
                    <w:rPr>
                      <w:lang w:eastAsia="zh-CN"/>
                    </w:rPr>
                  </w:pPr>
                  <w:r w:rsidRPr="0018396E">
                    <w:rPr>
                      <w:kern w:val="2"/>
                      <w:szCs w:val="21"/>
                      <w:lang w:eastAsia="zh-CN"/>
                    </w:rPr>
                    <w:t>濮阳市濮泽化工有限公司新习加油站</w:t>
                  </w:r>
                </w:p>
              </w:tc>
              <w:tc>
                <w:tcPr>
                  <w:tcW w:w="2957" w:type="dxa"/>
                  <w:tcMar>
                    <w:top w:w="85" w:type="dxa"/>
                    <w:left w:w="0" w:type="dxa"/>
                    <w:bottom w:w="85" w:type="dxa"/>
                    <w:right w:w="0" w:type="dxa"/>
                  </w:tcMar>
                  <w:vAlign w:val="center"/>
                </w:tcPr>
                <w:p w14:paraId="73198436" w14:textId="4D004689" w:rsidR="0018396E" w:rsidRPr="0018396E" w:rsidRDefault="0018396E" w:rsidP="0018396E">
                  <w:pPr>
                    <w:pStyle w:val="aff4"/>
                    <w:rPr>
                      <w:lang w:eastAsia="zh-CN"/>
                    </w:rPr>
                  </w:pPr>
                  <w:r w:rsidRPr="0018396E">
                    <w:rPr>
                      <w:kern w:val="2"/>
                      <w:szCs w:val="21"/>
                      <w:lang w:eastAsia="zh-CN"/>
                    </w:rPr>
                    <w:t>濮阳市濮泽化工有限公司新习加油站</w:t>
                  </w:r>
                </w:p>
              </w:tc>
              <w:tc>
                <w:tcPr>
                  <w:tcW w:w="767" w:type="dxa"/>
                  <w:tcMar>
                    <w:left w:w="0" w:type="dxa"/>
                    <w:right w:w="0" w:type="dxa"/>
                  </w:tcMar>
                  <w:vAlign w:val="center"/>
                </w:tcPr>
                <w:p w14:paraId="34F1F6B1" w14:textId="77777777" w:rsidR="0018396E" w:rsidRPr="0018396E" w:rsidRDefault="0018396E" w:rsidP="0018396E">
                  <w:pPr>
                    <w:pStyle w:val="aff4"/>
                    <w:jc w:val="center"/>
                  </w:pPr>
                  <w:r w:rsidRPr="0018396E">
                    <w:rPr>
                      <w:lang w:eastAsia="zh-CN"/>
                    </w:rPr>
                    <w:t>相</w:t>
                  </w:r>
                  <w:r w:rsidRPr="0018396E">
                    <w:t>符</w:t>
                  </w:r>
                </w:p>
              </w:tc>
            </w:tr>
            <w:tr w:rsidR="0018396E" w:rsidRPr="0018396E" w14:paraId="3A413779" w14:textId="77777777" w:rsidTr="00122330">
              <w:trPr>
                <w:trHeight w:val="397"/>
                <w:jc w:val="center"/>
              </w:trPr>
              <w:tc>
                <w:tcPr>
                  <w:tcW w:w="529" w:type="dxa"/>
                  <w:vAlign w:val="center"/>
                </w:tcPr>
                <w:p w14:paraId="0CBA1977" w14:textId="77777777" w:rsidR="0018396E" w:rsidRPr="0018396E" w:rsidRDefault="0018396E" w:rsidP="0018396E">
                  <w:pPr>
                    <w:pStyle w:val="aff4"/>
                    <w:jc w:val="center"/>
                    <w:rPr>
                      <w:lang w:eastAsia="zh-CN"/>
                    </w:rPr>
                  </w:pPr>
                  <w:r w:rsidRPr="0018396E">
                    <w:rPr>
                      <w:rFonts w:hint="eastAsia"/>
                      <w:lang w:eastAsia="zh-CN"/>
                    </w:rPr>
                    <w:t>3</w:t>
                  </w:r>
                </w:p>
              </w:tc>
              <w:tc>
                <w:tcPr>
                  <w:tcW w:w="1134" w:type="dxa"/>
                  <w:tcMar>
                    <w:top w:w="85" w:type="dxa"/>
                    <w:left w:w="0" w:type="dxa"/>
                    <w:bottom w:w="85" w:type="dxa"/>
                    <w:right w:w="0" w:type="dxa"/>
                  </w:tcMar>
                  <w:vAlign w:val="center"/>
                </w:tcPr>
                <w:p w14:paraId="5A6F9769" w14:textId="77777777" w:rsidR="0018396E" w:rsidRPr="0018396E" w:rsidRDefault="0018396E" w:rsidP="0018396E">
                  <w:pPr>
                    <w:pStyle w:val="aff4"/>
                    <w:jc w:val="center"/>
                  </w:pPr>
                  <w:r w:rsidRPr="0018396E">
                    <w:t>地点</w:t>
                  </w:r>
                </w:p>
              </w:tc>
              <w:tc>
                <w:tcPr>
                  <w:tcW w:w="3261" w:type="dxa"/>
                  <w:tcMar>
                    <w:top w:w="85" w:type="dxa"/>
                    <w:left w:w="0" w:type="dxa"/>
                    <w:bottom w:w="85" w:type="dxa"/>
                    <w:right w:w="0" w:type="dxa"/>
                  </w:tcMar>
                  <w:vAlign w:val="center"/>
                </w:tcPr>
                <w:p w14:paraId="0610854B" w14:textId="4B4D2172" w:rsidR="0018396E" w:rsidRPr="0018396E" w:rsidRDefault="0018396E" w:rsidP="0018396E">
                  <w:pPr>
                    <w:pStyle w:val="aff4"/>
                    <w:rPr>
                      <w:lang w:eastAsia="zh-CN"/>
                    </w:rPr>
                  </w:pPr>
                  <w:r w:rsidRPr="0018396E">
                    <w:rPr>
                      <w:rFonts w:hint="eastAsia"/>
                      <w:lang w:eastAsia="zh-CN"/>
                    </w:rPr>
                    <w:t>濮阳市新习镇国防路与政和路交叉口南</w:t>
                  </w:r>
                  <w:r w:rsidRPr="0018396E">
                    <w:rPr>
                      <w:rFonts w:hint="eastAsia"/>
                      <w:lang w:eastAsia="zh-CN"/>
                    </w:rPr>
                    <w:t>1500</w:t>
                  </w:r>
                  <w:r w:rsidRPr="0018396E">
                    <w:rPr>
                      <w:rFonts w:hint="eastAsia"/>
                      <w:lang w:eastAsia="zh-CN"/>
                    </w:rPr>
                    <w:t>米路东</w:t>
                  </w:r>
                </w:p>
              </w:tc>
              <w:tc>
                <w:tcPr>
                  <w:tcW w:w="2957" w:type="dxa"/>
                  <w:tcMar>
                    <w:top w:w="85" w:type="dxa"/>
                    <w:left w:w="0" w:type="dxa"/>
                    <w:bottom w:w="85" w:type="dxa"/>
                    <w:right w:w="0" w:type="dxa"/>
                  </w:tcMar>
                  <w:vAlign w:val="center"/>
                </w:tcPr>
                <w:p w14:paraId="42D6422C" w14:textId="4F52B10A" w:rsidR="0018396E" w:rsidRPr="0018396E" w:rsidRDefault="0018396E" w:rsidP="0018396E">
                  <w:pPr>
                    <w:pStyle w:val="aff4"/>
                    <w:rPr>
                      <w:lang w:eastAsia="zh-CN"/>
                    </w:rPr>
                  </w:pPr>
                  <w:r w:rsidRPr="0018396E">
                    <w:rPr>
                      <w:rFonts w:hint="eastAsia"/>
                      <w:lang w:eastAsia="zh-CN"/>
                    </w:rPr>
                    <w:t>濮阳市新习镇国防路与政和路交叉口南</w:t>
                  </w:r>
                  <w:r w:rsidRPr="0018396E">
                    <w:rPr>
                      <w:rFonts w:hint="eastAsia"/>
                      <w:lang w:eastAsia="zh-CN"/>
                    </w:rPr>
                    <w:t>1500</w:t>
                  </w:r>
                  <w:r w:rsidRPr="0018396E">
                    <w:rPr>
                      <w:rFonts w:hint="eastAsia"/>
                      <w:lang w:eastAsia="zh-CN"/>
                    </w:rPr>
                    <w:t>米路东</w:t>
                  </w:r>
                </w:p>
              </w:tc>
              <w:tc>
                <w:tcPr>
                  <w:tcW w:w="767" w:type="dxa"/>
                  <w:tcMar>
                    <w:top w:w="85" w:type="dxa"/>
                    <w:left w:w="0" w:type="dxa"/>
                    <w:bottom w:w="85" w:type="dxa"/>
                    <w:right w:w="0" w:type="dxa"/>
                  </w:tcMar>
                  <w:vAlign w:val="center"/>
                </w:tcPr>
                <w:p w14:paraId="30B5671B" w14:textId="77777777" w:rsidR="0018396E" w:rsidRPr="0018396E" w:rsidRDefault="0018396E" w:rsidP="0018396E">
                  <w:pPr>
                    <w:pStyle w:val="aff4"/>
                    <w:jc w:val="center"/>
                  </w:pPr>
                  <w:r w:rsidRPr="0018396E">
                    <w:t>相符</w:t>
                  </w:r>
                </w:p>
              </w:tc>
            </w:tr>
            <w:tr w:rsidR="0018396E" w:rsidRPr="0018396E" w14:paraId="02522E87" w14:textId="77777777" w:rsidTr="00122330">
              <w:trPr>
                <w:trHeight w:val="397"/>
                <w:jc w:val="center"/>
              </w:trPr>
              <w:tc>
                <w:tcPr>
                  <w:tcW w:w="529" w:type="dxa"/>
                  <w:vAlign w:val="center"/>
                </w:tcPr>
                <w:p w14:paraId="72F9ED6D" w14:textId="77777777" w:rsidR="0018396E" w:rsidRPr="0018396E" w:rsidRDefault="0018396E" w:rsidP="0018396E">
                  <w:pPr>
                    <w:pStyle w:val="aff4"/>
                    <w:jc w:val="center"/>
                    <w:rPr>
                      <w:lang w:eastAsia="zh-CN"/>
                    </w:rPr>
                  </w:pPr>
                  <w:r w:rsidRPr="0018396E">
                    <w:rPr>
                      <w:rFonts w:hint="eastAsia"/>
                      <w:lang w:eastAsia="zh-CN"/>
                    </w:rPr>
                    <w:t>4</w:t>
                  </w:r>
                </w:p>
              </w:tc>
              <w:tc>
                <w:tcPr>
                  <w:tcW w:w="1134" w:type="dxa"/>
                  <w:tcMar>
                    <w:top w:w="85" w:type="dxa"/>
                    <w:left w:w="0" w:type="dxa"/>
                    <w:bottom w:w="85" w:type="dxa"/>
                    <w:right w:w="0" w:type="dxa"/>
                  </w:tcMar>
                  <w:vAlign w:val="center"/>
                </w:tcPr>
                <w:p w14:paraId="791671F2" w14:textId="77777777" w:rsidR="0018396E" w:rsidRPr="0018396E" w:rsidRDefault="0018396E" w:rsidP="0018396E">
                  <w:pPr>
                    <w:pStyle w:val="aff4"/>
                    <w:jc w:val="center"/>
                  </w:pPr>
                  <w:r w:rsidRPr="0018396E">
                    <w:t>总投资</w:t>
                  </w:r>
                </w:p>
              </w:tc>
              <w:tc>
                <w:tcPr>
                  <w:tcW w:w="3261" w:type="dxa"/>
                  <w:tcMar>
                    <w:top w:w="85" w:type="dxa"/>
                    <w:left w:w="0" w:type="dxa"/>
                    <w:bottom w:w="85" w:type="dxa"/>
                    <w:right w:w="0" w:type="dxa"/>
                  </w:tcMar>
                  <w:vAlign w:val="center"/>
                </w:tcPr>
                <w:p w14:paraId="6D1E3AC9" w14:textId="3CB95509" w:rsidR="0018396E" w:rsidRPr="0018396E" w:rsidRDefault="0018396E" w:rsidP="0018396E">
                  <w:pPr>
                    <w:pStyle w:val="aff4"/>
                  </w:pPr>
                  <w:r w:rsidRPr="0018396E">
                    <w:rPr>
                      <w:lang w:eastAsia="zh-CN"/>
                    </w:rPr>
                    <w:t>100</w:t>
                  </w:r>
                  <w:r w:rsidRPr="0018396E">
                    <w:t>万元</w:t>
                  </w:r>
                </w:p>
              </w:tc>
              <w:tc>
                <w:tcPr>
                  <w:tcW w:w="2957" w:type="dxa"/>
                  <w:tcMar>
                    <w:top w:w="85" w:type="dxa"/>
                    <w:left w:w="0" w:type="dxa"/>
                    <w:bottom w:w="85" w:type="dxa"/>
                    <w:right w:w="0" w:type="dxa"/>
                  </w:tcMar>
                  <w:vAlign w:val="center"/>
                </w:tcPr>
                <w:p w14:paraId="3BC2242F" w14:textId="74DA597A" w:rsidR="0018396E" w:rsidRPr="0018396E" w:rsidRDefault="0018396E" w:rsidP="0018396E">
                  <w:pPr>
                    <w:pStyle w:val="aff4"/>
                  </w:pPr>
                  <w:r w:rsidRPr="0018396E">
                    <w:rPr>
                      <w:lang w:eastAsia="zh-CN"/>
                    </w:rPr>
                    <w:t>100</w:t>
                  </w:r>
                  <w:r w:rsidRPr="0018396E">
                    <w:t>万元</w:t>
                  </w:r>
                </w:p>
              </w:tc>
              <w:tc>
                <w:tcPr>
                  <w:tcW w:w="767" w:type="dxa"/>
                  <w:tcMar>
                    <w:top w:w="85" w:type="dxa"/>
                    <w:left w:w="0" w:type="dxa"/>
                    <w:bottom w:w="85" w:type="dxa"/>
                    <w:right w:w="0" w:type="dxa"/>
                  </w:tcMar>
                  <w:vAlign w:val="center"/>
                </w:tcPr>
                <w:p w14:paraId="21F2FFF5" w14:textId="77777777" w:rsidR="0018396E" w:rsidRPr="0018396E" w:rsidRDefault="0018396E" w:rsidP="0018396E">
                  <w:pPr>
                    <w:pStyle w:val="aff4"/>
                    <w:jc w:val="center"/>
                  </w:pPr>
                  <w:r w:rsidRPr="0018396E">
                    <w:t>相符</w:t>
                  </w:r>
                </w:p>
              </w:tc>
            </w:tr>
            <w:tr w:rsidR="0018396E" w:rsidRPr="0018396E" w14:paraId="10F47BC6" w14:textId="77777777" w:rsidTr="00122330">
              <w:trPr>
                <w:trHeight w:val="397"/>
                <w:jc w:val="center"/>
              </w:trPr>
              <w:tc>
                <w:tcPr>
                  <w:tcW w:w="529" w:type="dxa"/>
                  <w:vAlign w:val="center"/>
                </w:tcPr>
                <w:p w14:paraId="25CFA053" w14:textId="77777777" w:rsidR="0018396E" w:rsidRPr="0018396E" w:rsidRDefault="0018396E" w:rsidP="0018396E">
                  <w:pPr>
                    <w:pStyle w:val="aff4"/>
                    <w:jc w:val="center"/>
                    <w:rPr>
                      <w:lang w:eastAsia="zh-CN"/>
                    </w:rPr>
                  </w:pPr>
                  <w:r w:rsidRPr="0018396E">
                    <w:rPr>
                      <w:rFonts w:hint="eastAsia"/>
                      <w:lang w:eastAsia="zh-CN"/>
                    </w:rPr>
                    <w:t>5</w:t>
                  </w:r>
                </w:p>
              </w:tc>
              <w:tc>
                <w:tcPr>
                  <w:tcW w:w="1134" w:type="dxa"/>
                  <w:tcMar>
                    <w:top w:w="85" w:type="dxa"/>
                    <w:left w:w="0" w:type="dxa"/>
                    <w:bottom w:w="85" w:type="dxa"/>
                    <w:right w:w="0" w:type="dxa"/>
                  </w:tcMar>
                  <w:vAlign w:val="center"/>
                </w:tcPr>
                <w:p w14:paraId="29465B3C" w14:textId="77777777" w:rsidR="0018396E" w:rsidRPr="0018396E" w:rsidRDefault="0018396E" w:rsidP="0018396E">
                  <w:pPr>
                    <w:pStyle w:val="aff4"/>
                    <w:jc w:val="center"/>
                  </w:pPr>
                  <w:r w:rsidRPr="0018396E">
                    <w:t>占地面积</w:t>
                  </w:r>
                </w:p>
              </w:tc>
              <w:tc>
                <w:tcPr>
                  <w:tcW w:w="3261" w:type="dxa"/>
                  <w:tcMar>
                    <w:top w:w="85" w:type="dxa"/>
                    <w:left w:w="0" w:type="dxa"/>
                    <w:bottom w:w="85" w:type="dxa"/>
                    <w:right w:w="0" w:type="dxa"/>
                  </w:tcMar>
                  <w:vAlign w:val="center"/>
                </w:tcPr>
                <w:p w14:paraId="0B26D76E" w14:textId="2842113D" w:rsidR="0018396E" w:rsidRPr="0018396E" w:rsidRDefault="0018396E" w:rsidP="0018396E">
                  <w:pPr>
                    <w:pStyle w:val="aff4"/>
                  </w:pPr>
                  <w:r w:rsidRPr="0018396E">
                    <w:rPr>
                      <w:kern w:val="2"/>
                      <w:szCs w:val="21"/>
                      <w:lang w:eastAsia="zh-CN"/>
                    </w:rPr>
                    <w:t>2112</w:t>
                  </w:r>
                  <w:r w:rsidRPr="0018396E">
                    <w:rPr>
                      <w:lang w:eastAsia="zh-CN"/>
                    </w:rPr>
                    <w:t>平方米</w:t>
                  </w:r>
                </w:p>
              </w:tc>
              <w:tc>
                <w:tcPr>
                  <w:tcW w:w="2957" w:type="dxa"/>
                  <w:tcMar>
                    <w:top w:w="85" w:type="dxa"/>
                    <w:left w:w="0" w:type="dxa"/>
                    <w:bottom w:w="85" w:type="dxa"/>
                    <w:right w:w="0" w:type="dxa"/>
                  </w:tcMar>
                  <w:vAlign w:val="center"/>
                </w:tcPr>
                <w:p w14:paraId="6C234723" w14:textId="7597C0BC" w:rsidR="0018396E" w:rsidRPr="0018396E" w:rsidRDefault="0018396E" w:rsidP="0018396E">
                  <w:pPr>
                    <w:pStyle w:val="aff4"/>
                    <w:rPr>
                      <w:lang w:eastAsia="zh-CN"/>
                    </w:rPr>
                  </w:pPr>
                  <w:r w:rsidRPr="0018396E">
                    <w:rPr>
                      <w:kern w:val="2"/>
                      <w:szCs w:val="21"/>
                      <w:lang w:eastAsia="zh-CN"/>
                    </w:rPr>
                    <w:t>2112</w:t>
                  </w:r>
                  <w:r w:rsidRPr="0018396E">
                    <w:rPr>
                      <w:lang w:eastAsia="zh-CN"/>
                    </w:rPr>
                    <w:t>平方米</w:t>
                  </w:r>
                </w:p>
              </w:tc>
              <w:tc>
                <w:tcPr>
                  <w:tcW w:w="767" w:type="dxa"/>
                  <w:tcMar>
                    <w:top w:w="85" w:type="dxa"/>
                    <w:left w:w="0" w:type="dxa"/>
                    <w:bottom w:w="85" w:type="dxa"/>
                    <w:right w:w="0" w:type="dxa"/>
                  </w:tcMar>
                  <w:vAlign w:val="center"/>
                </w:tcPr>
                <w:p w14:paraId="206D020D" w14:textId="77777777" w:rsidR="0018396E" w:rsidRPr="0018396E" w:rsidRDefault="0018396E" w:rsidP="0018396E">
                  <w:pPr>
                    <w:pStyle w:val="aff4"/>
                    <w:jc w:val="center"/>
                  </w:pPr>
                  <w:r w:rsidRPr="0018396E">
                    <w:t>相符</w:t>
                  </w:r>
                </w:p>
              </w:tc>
            </w:tr>
            <w:tr w:rsidR="0018396E" w:rsidRPr="0018396E" w14:paraId="6E2D2D11" w14:textId="77777777" w:rsidTr="00122330">
              <w:trPr>
                <w:trHeight w:val="397"/>
                <w:jc w:val="center"/>
              </w:trPr>
              <w:tc>
                <w:tcPr>
                  <w:tcW w:w="529" w:type="dxa"/>
                  <w:vAlign w:val="center"/>
                </w:tcPr>
                <w:p w14:paraId="0E3D269C" w14:textId="77777777" w:rsidR="0018396E" w:rsidRPr="0018396E" w:rsidRDefault="0018396E" w:rsidP="0018396E">
                  <w:pPr>
                    <w:pStyle w:val="aff4"/>
                    <w:jc w:val="center"/>
                    <w:rPr>
                      <w:lang w:eastAsia="zh-CN"/>
                    </w:rPr>
                  </w:pPr>
                  <w:r w:rsidRPr="0018396E">
                    <w:rPr>
                      <w:rFonts w:hint="eastAsia"/>
                      <w:lang w:eastAsia="zh-CN"/>
                    </w:rPr>
                    <w:t>6</w:t>
                  </w:r>
                </w:p>
              </w:tc>
              <w:tc>
                <w:tcPr>
                  <w:tcW w:w="1134" w:type="dxa"/>
                  <w:tcMar>
                    <w:top w:w="85" w:type="dxa"/>
                    <w:left w:w="0" w:type="dxa"/>
                    <w:bottom w:w="85" w:type="dxa"/>
                    <w:right w:w="0" w:type="dxa"/>
                  </w:tcMar>
                  <w:vAlign w:val="center"/>
                </w:tcPr>
                <w:p w14:paraId="5AFEF3AE" w14:textId="77777777" w:rsidR="0018396E" w:rsidRPr="0018396E" w:rsidRDefault="0018396E" w:rsidP="0018396E">
                  <w:pPr>
                    <w:pStyle w:val="aff4"/>
                    <w:jc w:val="center"/>
                  </w:pPr>
                  <w:r w:rsidRPr="0018396E">
                    <w:rPr>
                      <w:rFonts w:hint="eastAsia"/>
                      <w:lang w:eastAsia="zh-CN"/>
                    </w:rPr>
                    <w:t>建设内容</w:t>
                  </w:r>
                  <w:r w:rsidRPr="0018396E">
                    <w:t>备</w:t>
                  </w:r>
                </w:p>
              </w:tc>
              <w:tc>
                <w:tcPr>
                  <w:tcW w:w="3261" w:type="dxa"/>
                  <w:tcMar>
                    <w:top w:w="85" w:type="dxa"/>
                    <w:left w:w="0" w:type="dxa"/>
                    <w:bottom w:w="85" w:type="dxa"/>
                    <w:right w:w="0" w:type="dxa"/>
                  </w:tcMar>
                  <w:vAlign w:val="center"/>
                </w:tcPr>
                <w:p w14:paraId="01D73F38" w14:textId="242E6E99" w:rsidR="0018396E" w:rsidRPr="0018396E" w:rsidRDefault="0018396E" w:rsidP="008A7CA0">
                  <w:pPr>
                    <w:pStyle w:val="aff4"/>
                    <w:rPr>
                      <w:lang w:eastAsia="zh-CN"/>
                    </w:rPr>
                  </w:pPr>
                  <w:r w:rsidRPr="0018396E">
                    <w:rPr>
                      <w:rFonts w:hint="eastAsia"/>
                      <w:lang w:eastAsia="zh-CN"/>
                    </w:rPr>
                    <w:t>站房，</w:t>
                  </w:r>
                  <w:r w:rsidRPr="0018396E">
                    <w:rPr>
                      <w:lang w:eastAsia="zh-CN"/>
                    </w:rPr>
                    <w:t>罩棚</w:t>
                  </w:r>
                  <w:r w:rsidRPr="0018396E">
                    <w:rPr>
                      <w:rFonts w:hint="eastAsia"/>
                      <w:lang w:eastAsia="zh-CN"/>
                    </w:rPr>
                    <w:t>，</w:t>
                  </w:r>
                  <w:r w:rsidRPr="0018396E">
                    <w:rPr>
                      <w:lang w:eastAsia="zh-CN"/>
                    </w:rPr>
                    <w:t>2</w:t>
                  </w:r>
                  <w:r w:rsidRPr="0018396E">
                    <w:rPr>
                      <w:rFonts w:hint="eastAsia"/>
                      <w:lang w:eastAsia="zh-CN"/>
                    </w:rPr>
                    <w:t>台</w:t>
                  </w:r>
                  <w:r w:rsidR="008A7CA0">
                    <w:rPr>
                      <w:lang w:eastAsia="zh-CN"/>
                    </w:rPr>
                    <w:t>4</w:t>
                  </w:r>
                  <w:r w:rsidRPr="0018396E">
                    <w:rPr>
                      <w:rFonts w:hint="eastAsia"/>
                      <w:lang w:eastAsia="zh-CN"/>
                    </w:rPr>
                    <w:t>枪加油机、</w:t>
                  </w:r>
                  <w:r w:rsidRPr="0018396E">
                    <w:rPr>
                      <w:lang w:eastAsia="zh-CN"/>
                    </w:rPr>
                    <w:t>4</w:t>
                  </w:r>
                  <w:r w:rsidRPr="0018396E">
                    <w:rPr>
                      <w:rFonts w:hint="eastAsia"/>
                      <w:lang w:eastAsia="zh-CN"/>
                    </w:rPr>
                    <w:t>座</w:t>
                  </w:r>
                  <w:r w:rsidRPr="0018396E">
                    <w:rPr>
                      <w:lang w:eastAsia="zh-CN"/>
                    </w:rPr>
                    <w:t>2</w:t>
                  </w:r>
                  <w:r w:rsidRPr="0018396E">
                    <w:rPr>
                      <w:rFonts w:hint="eastAsia"/>
                      <w:lang w:eastAsia="zh-CN"/>
                    </w:rPr>
                    <w:t>0</w:t>
                  </w:r>
                  <w:r w:rsidRPr="0018396E">
                    <w:rPr>
                      <w:rFonts w:hint="eastAsia"/>
                      <w:lang w:eastAsia="zh-CN"/>
                    </w:rPr>
                    <w:t>立方米双层罐</w:t>
                  </w:r>
                </w:p>
              </w:tc>
              <w:tc>
                <w:tcPr>
                  <w:tcW w:w="2957" w:type="dxa"/>
                  <w:tcMar>
                    <w:top w:w="85" w:type="dxa"/>
                    <w:left w:w="0" w:type="dxa"/>
                    <w:bottom w:w="85" w:type="dxa"/>
                    <w:right w:w="0" w:type="dxa"/>
                  </w:tcMar>
                  <w:vAlign w:val="center"/>
                </w:tcPr>
                <w:p w14:paraId="39A0F520" w14:textId="07B29106" w:rsidR="0018396E" w:rsidRPr="0018396E" w:rsidRDefault="0018396E" w:rsidP="008A7CA0">
                  <w:pPr>
                    <w:pStyle w:val="aff4"/>
                    <w:rPr>
                      <w:lang w:eastAsia="zh-CN"/>
                    </w:rPr>
                  </w:pPr>
                  <w:r w:rsidRPr="0018396E">
                    <w:rPr>
                      <w:rFonts w:hint="eastAsia"/>
                      <w:lang w:eastAsia="zh-CN"/>
                    </w:rPr>
                    <w:t>站房，</w:t>
                  </w:r>
                  <w:r w:rsidRPr="0018396E">
                    <w:rPr>
                      <w:lang w:eastAsia="zh-CN"/>
                    </w:rPr>
                    <w:t>罩棚</w:t>
                  </w:r>
                  <w:r w:rsidRPr="0018396E">
                    <w:rPr>
                      <w:rFonts w:hint="eastAsia"/>
                      <w:lang w:eastAsia="zh-CN"/>
                    </w:rPr>
                    <w:t>，</w:t>
                  </w:r>
                  <w:r w:rsidRPr="0018396E">
                    <w:rPr>
                      <w:lang w:eastAsia="zh-CN"/>
                    </w:rPr>
                    <w:t>2</w:t>
                  </w:r>
                  <w:r w:rsidRPr="0018396E">
                    <w:rPr>
                      <w:rFonts w:hint="eastAsia"/>
                      <w:lang w:eastAsia="zh-CN"/>
                    </w:rPr>
                    <w:t>台</w:t>
                  </w:r>
                  <w:r w:rsidR="008A7CA0">
                    <w:rPr>
                      <w:lang w:eastAsia="zh-CN"/>
                    </w:rPr>
                    <w:t>4</w:t>
                  </w:r>
                  <w:r w:rsidRPr="0018396E">
                    <w:rPr>
                      <w:rFonts w:hint="eastAsia"/>
                      <w:lang w:eastAsia="zh-CN"/>
                    </w:rPr>
                    <w:t>枪加油机、</w:t>
                  </w:r>
                  <w:r w:rsidRPr="0018396E">
                    <w:rPr>
                      <w:lang w:eastAsia="zh-CN"/>
                    </w:rPr>
                    <w:t>4</w:t>
                  </w:r>
                  <w:r w:rsidRPr="0018396E">
                    <w:rPr>
                      <w:rFonts w:hint="eastAsia"/>
                      <w:lang w:eastAsia="zh-CN"/>
                    </w:rPr>
                    <w:t>座</w:t>
                  </w:r>
                  <w:r w:rsidRPr="0018396E">
                    <w:rPr>
                      <w:lang w:eastAsia="zh-CN"/>
                    </w:rPr>
                    <w:t>2</w:t>
                  </w:r>
                  <w:r w:rsidRPr="0018396E">
                    <w:rPr>
                      <w:rFonts w:hint="eastAsia"/>
                      <w:lang w:eastAsia="zh-CN"/>
                    </w:rPr>
                    <w:t>0</w:t>
                  </w:r>
                  <w:r w:rsidRPr="0018396E">
                    <w:rPr>
                      <w:rFonts w:hint="eastAsia"/>
                      <w:lang w:eastAsia="zh-CN"/>
                    </w:rPr>
                    <w:t>立方米双层罐</w:t>
                  </w:r>
                </w:p>
              </w:tc>
              <w:tc>
                <w:tcPr>
                  <w:tcW w:w="767" w:type="dxa"/>
                  <w:tcMar>
                    <w:top w:w="85" w:type="dxa"/>
                    <w:left w:w="0" w:type="dxa"/>
                    <w:bottom w:w="85" w:type="dxa"/>
                    <w:right w:w="0" w:type="dxa"/>
                  </w:tcMar>
                  <w:vAlign w:val="center"/>
                </w:tcPr>
                <w:p w14:paraId="6EE8A5CA" w14:textId="77777777" w:rsidR="0018396E" w:rsidRPr="0018396E" w:rsidRDefault="0018396E" w:rsidP="0018396E">
                  <w:pPr>
                    <w:pStyle w:val="aff4"/>
                    <w:jc w:val="center"/>
                  </w:pPr>
                  <w:r w:rsidRPr="0018396E">
                    <w:t>相符</w:t>
                  </w:r>
                </w:p>
              </w:tc>
            </w:tr>
            <w:tr w:rsidR="0018396E" w:rsidRPr="0018396E" w14:paraId="05DAC0A7" w14:textId="77777777" w:rsidTr="00122330">
              <w:trPr>
                <w:trHeight w:val="397"/>
                <w:jc w:val="center"/>
              </w:trPr>
              <w:tc>
                <w:tcPr>
                  <w:tcW w:w="529" w:type="dxa"/>
                  <w:vAlign w:val="center"/>
                </w:tcPr>
                <w:p w14:paraId="5626DA96" w14:textId="77777777" w:rsidR="0018396E" w:rsidRPr="0018396E" w:rsidRDefault="0018396E" w:rsidP="0018396E">
                  <w:pPr>
                    <w:pStyle w:val="aff4"/>
                    <w:jc w:val="center"/>
                    <w:rPr>
                      <w:lang w:eastAsia="zh-CN"/>
                    </w:rPr>
                  </w:pPr>
                  <w:r w:rsidRPr="0018396E">
                    <w:rPr>
                      <w:rFonts w:hint="eastAsia"/>
                      <w:lang w:eastAsia="zh-CN"/>
                    </w:rPr>
                    <w:t>7</w:t>
                  </w:r>
                </w:p>
              </w:tc>
              <w:tc>
                <w:tcPr>
                  <w:tcW w:w="1134" w:type="dxa"/>
                  <w:tcMar>
                    <w:top w:w="85" w:type="dxa"/>
                    <w:left w:w="0" w:type="dxa"/>
                    <w:bottom w:w="85" w:type="dxa"/>
                    <w:right w:w="0" w:type="dxa"/>
                  </w:tcMar>
                  <w:vAlign w:val="center"/>
                </w:tcPr>
                <w:p w14:paraId="2B9C9E9C" w14:textId="77777777" w:rsidR="0018396E" w:rsidRPr="0018396E" w:rsidRDefault="0018396E" w:rsidP="0018396E">
                  <w:pPr>
                    <w:pStyle w:val="aff4"/>
                    <w:jc w:val="center"/>
                  </w:pPr>
                  <w:r w:rsidRPr="0018396E">
                    <w:rPr>
                      <w:rFonts w:hint="eastAsia"/>
                      <w:lang w:eastAsia="zh-CN"/>
                    </w:rPr>
                    <w:t>产品</w:t>
                  </w:r>
                  <w:r w:rsidRPr="0018396E">
                    <w:t>方案</w:t>
                  </w:r>
                </w:p>
              </w:tc>
              <w:tc>
                <w:tcPr>
                  <w:tcW w:w="3261" w:type="dxa"/>
                  <w:tcMar>
                    <w:top w:w="85" w:type="dxa"/>
                    <w:left w:w="0" w:type="dxa"/>
                    <w:bottom w:w="85" w:type="dxa"/>
                    <w:right w:w="0" w:type="dxa"/>
                  </w:tcMar>
                  <w:vAlign w:val="center"/>
                </w:tcPr>
                <w:p w14:paraId="327D92A6" w14:textId="07678C50" w:rsidR="0018396E" w:rsidRPr="0018396E" w:rsidRDefault="0018396E" w:rsidP="0018396E">
                  <w:pPr>
                    <w:pStyle w:val="aff4"/>
                    <w:rPr>
                      <w:spacing w:val="-4"/>
                      <w:lang w:eastAsia="zh-CN"/>
                    </w:rPr>
                  </w:pPr>
                  <w:r w:rsidRPr="0018396E">
                    <w:rPr>
                      <w:rFonts w:hint="eastAsia"/>
                      <w:spacing w:val="-4"/>
                      <w:lang w:eastAsia="zh-CN"/>
                    </w:rPr>
                    <w:t>年销售</w:t>
                  </w:r>
                  <w:r w:rsidRPr="0018396E">
                    <w:rPr>
                      <w:spacing w:val="-4"/>
                      <w:lang w:eastAsia="zh-CN"/>
                    </w:rPr>
                    <w:t>柴油</w:t>
                  </w:r>
                  <w:r w:rsidRPr="0018396E">
                    <w:rPr>
                      <w:spacing w:val="-4"/>
                      <w:lang w:eastAsia="zh-CN"/>
                    </w:rPr>
                    <w:t>2</w:t>
                  </w:r>
                  <w:r w:rsidRPr="0018396E">
                    <w:rPr>
                      <w:rFonts w:hint="eastAsia"/>
                      <w:spacing w:val="-4"/>
                      <w:lang w:eastAsia="zh-CN"/>
                    </w:rPr>
                    <w:t>00</w:t>
                  </w:r>
                  <w:r w:rsidRPr="0018396E">
                    <w:rPr>
                      <w:rFonts w:hint="eastAsia"/>
                      <w:spacing w:val="-4"/>
                      <w:lang w:eastAsia="zh-CN"/>
                    </w:rPr>
                    <w:t>吨，汽油</w:t>
                  </w:r>
                  <w:r w:rsidRPr="0018396E">
                    <w:rPr>
                      <w:spacing w:val="-4"/>
                      <w:lang w:eastAsia="zh-CN"/>
                    </w:rPr>
                    <w:t>30</w:t>
                  </w:r>
                  <w:r w:rsidRPr="0018396E">
                    <w:rPr>
                      <w:rFonts w:hint="eastAsia"/>
                      <w:spacing w:val="-4"/>
                      <w:lang w:eastAsia="zh-CN"/>
                    </w:rPr>
                    <w:t>0</w:t>
                  </w:r>
                  <w:r w:rsidRPr="0018396E">
                    <w:rPr>
                      <w:rFonts w:hint="eastAsia"/>
                      <w:spacing w:val="-4"/>
                      <w:lang w:eastAsia="zh-CN"/>
                    </w:rPr>
                    <w:t>吨</w:t>
                  </w:r>
                </w:p>
              </w:tc>
              <w:tc>
                <w:tcPr>
                  <w:tcW w:w="2957" w:type="dxa"/>
                  <w:tcMar>
                    <w:top w:w="85" w:type="dxa"/>
                    <w:left w:w="0" w:type="dxa"/>
                    <w:bottom w:w="85" w:type="dxa"/>
                    <w:right w:w="0" w:type="dxa"/>
                  </w:tcMar>
                  <w:vAlign w:val="center"/>
                </w:tcPr>
                <w:p w14:paraId="166FCB31" w14:textId="39017495" w:rsidR="0018396E" w:rsidRPr="0018396E" w:rsidRDefault="0018396E" w:rsidP="0018396E">
                  <w:pPr>
                    <w:pStyle w:val="aff4"/>
                    <w:rPr>
                      <w:spacing w:val="-4"/>
                      <w:lang w:eastAsia="zh-CN"/>
                    </w:rPr>
                  </w:pPr>
                  <w:r w:rsidRPr="0018396E">
                    <w:rPr>
                      <w:rFonts w:hint="eastAsia"/>
                      <w:spacing w:val="-4"/>
                      <w:lang w:eastAsia="zh-CN"/>
                    </w:rPr>
                    <w:t>年销售</w:t>
                  </w:r>
                  <w:r w:rsidRPr="0018396E">
                    <w:rPr>
                      <w:spacing w:val="-4"/>
                      <w:lang w:eastAsia="zh-CN"/>
                    </w:rPr>
                    <w:t>柴油</w:t>
                  </w:r>
                  <w:r w:rsidRPr="0018396E">
                    <w:rPr>
                      <w:spacing w:val="-4"/>
                      <w:lang w:eastAsia="zh-CN"/>
                    </w:rPr>
                    <w:t>2</w:t>
                  </w:r>
                  <w:r w:rsidRPr="0018396E">
                    <w:rPr>
                      <w:rFonts w:hint="eastAsia"/>
                      <w:spacing w:val="-4"/>
                      <w:lang w:eastAsia="zh-CN"/>
                    </w:rPr>
                    <w:t>00</w:t>
                  </w:r>
                  <w:r w:rsidRPr="0018396E">
                    <w:rPr>
                      <w:rFonts w:hint="eastAsia"/>
                      <w:spacing w:val="-4"/>
                      <w:lang w:eastAsia="zh-CN"/>
                    </w:rPr>
                    <w:t>吨，汽油</w:t>
                  </w:r>
                  <w:r w:rsidRPr="0018396E">
                    <w:rPr>
                      <w:spacing w:val="-4"/>
                      <w:lang w:eastAsia="zh-CN"/>
                    </w:rPr>
                    <w:t>30</w:t>
                  </w:r>
                  <w:r w:rsidRPr="0018396E">
                    <w:rPr>
                      <w:rFonts w:hint="eastAsia"/>
                      <w:spacing w:val="-4"/>
                      <w:lang w:eastAsia="zh-CN"/>
                    </w:rPr>
                    <w:t>0</w:t>
                  </w:r>
                  <w:r w:rsidRPr="0018396E">
                    <w:rPr>
                      <w:rFonts w:hint="eastAsia"/>
                      <w:spacing w:val="-4"/>
                      <w:lang w:eastAsia="zh-CN"/>
                    </w:rPr>
                    <w:t>吨</w:t>
                  </w:r>
                </w:p>
              </w:tc>
              <w:tc>
                <w:tcPr>
                  <w:tcW w:w="767" w:type="dxa"/>
                  <w:tcMar>
                    <w:top w:w="85" w:type="dxa"/>
                    <w:left w:w="0" w:type="dxa"/>
                    <w:bottom w:w="85" w:type="dxa"/>
                    <w:right w:w="0" w:type="dxa"/>
                  </w:tcMar>
                  <w:vAlign w:val="center"/>
                </w:tcPr>
                <w:p w14:paraId="59D2C4F5" w14:textId="77777777" w:rsidR="0018396E" w:rsidRPr="0018396E" w:rsidRDefault="0018396E" w:rsidP="0018396E">
                  <w:pPr>
                    <w:pStyle w:val="aff4"/>
                    <w:jc w:val="center"/>
                    <w:rPr>
                      <w:lang w:eastAsia="zh-CN"/>
                    </w:rPr>
                  </w:pPr>
                  <w:r w:rsidRPr="0018396E">
                    <w:rPr>
                      <w:lang w:eastAsia="zh-CN"/>
                    </w:rPr>
                    <w:t>相符</w:t>
                  </w:r>
                </w:p>
              </w:tc>
            </w:tr>
          </w:tbl>
          <w:p w14:paraId="467ED55C" w14:textId="4971E5B4" w:rsidR="00921A31" w:rsidRPr="009C5E7A" w:rsidRDefault="00B06C85" w:rsidP="006732BB">
            <w:pPr>
              <w:ind w:firstLine="480"/>
              <w:rPr>
                <w:lang w:eastAsia="zh-CN"/>
              </w:rPr>
            </w:pPr>
            <w:r w:rsidRPr="009C5E7A">
              <w:rPr>
                <w:lang w:eastAsia="zh-CN"/>
              </w:rPr>
              <w:t>根据《中华人民共和国环境保护法》、《中华人民共和国环境影响评价法》和《建设项目环境保护管理条例》等</w:t>
            </w:r>
            <w:r w:rsidRPr="009C5E7A">
              <w:rPr>
                <w:szCs w:val="24"/>
                <w:lang w:val="en-GB" w:eastAsia="zh-TW"/>
              </w:rPr>
              <w:t>法律</w:t>
            </w:r>
            <w:r w:rsidRPr="009C5E7A">
              <w:rPr>
                <w:lang w:eastAsia="zh-CN"/>
              </w:rPr>
              <w:t>法规规定，该项目应进行环境影响评价。</w:t>
            </w:r>
            <w:r w:rsidR="006409CB" w:rsidRPr="009C5E7A">
              <w:rPr>
                <w:lang w:eastAsia="zh-CN"/>
              </w:rPr>
              <w:t>根据</w:t>
            </w:r>
            <w:r w:rsidRPr="009C5E7A">
              <w:rPr>
                <w:lang w:eastAsia="zh-CN"/>
              </w:rPr>
              <w:t>《建设项目环境影响评价分类管理目录》（</w:t>
            </w:r>
            <w:r w:rsidR="00AD5678" w:rsidRPr="009C5E7A">
              <w:rPr>
                <w:rFonts w:hint="eastAsia"/>
                <w:lang w:eastAsia="zh-CN"/>
              </w:rPr>
              <w:t>2017</w:t>
            </w:r>
            <w:r w:rsidR="00AD5678" w:rsidRPr="009C5E7A">
              <w:rPr>
                <w:rFonts w:hint="eastAsia"/>
                <w:lang w:eastAsia="zh-CN"/>
              </w:rPr>
              <w:t>年</w:t>
            </w:r>
            <w:r w:rsidR="00AD5678" w:rsidRPr="009C5E7A">
              <w:rPr>
                <w:rFonts w:hint="eastAsia"/>
                <w:lang w:eastAsia="zh-CN"/>
              </w:rPr>
              <w:t>9</w:t>
            </w:r>
            <w:r w:rsidR="00AD5678" w:rsidRPr="009C5E7A">
              <w:rPr>
                <w:rFonts w:hint="eastAsia"/>
                <w:lang w:eastAsia="zh-CN"/>
              </w:rPr>
              <w:t>月</w:t>
            </w:r>
            <w:r w:rsidR="00AD5678" w:rsidRPr="009C5E7A">
              <w:rPr>
                <w:rFonts w:hint="eastAsia"/>
                <w:lang w:eastAsia="zh-CN"/>
              </w:rPr>
              <w:t>1</w:t>
            </w:r>
            <w:r w:rsidR="00AD5678" w:rsidRPr="009C5E7A">
              <w:rPr>
                <w:rFonts w:hint="eastAsia"/>
                <w:lang w:eastAsia="zh-CN"/>
              </w:rPr>
              <w:t>日</w:t>
            </w:r>
            <w:r w:rsidR="00AD5678" w:rsidRPr="009C5E7A">
              <w:rPr>
                <w:lang w:eastAsia="zh-CN"/>
              </w:rPr>
              <w:t>实施</w:t>
            </w:r>
            <w:r w:rsidRPr="009C5E7A">
              <w:rPr>
                <w:lang w:eastAsia="zh-CN"/>
              </w:rPr>
              <w:t>）</w:t>
            </w:r>
            <w:r w:rsidR="00074E48" w:rsidRPr="009C5E7A">
              <w:rPr>
                <w:lang w:eastAsia="zh-CN"/>
              </w:rPr>
              <w:t>规定，</w:t>
            </w:r>
            <w:r w:rsidR="00074E48" w:rsidRPr="009C5E7A">
              <w:rPr>
                <w:rFonts w:ascii="宋体" w:hAnsiTheme="minorHAnsi" w:cs="宋体" w:hint="eastAsia"/>
                <w:szCs w:val="24"/>
                <w:lang w:eastAsia="zh-CN"/>
              </w:rPr>
              <w:t>本项目属于名录中规定的“四十、社会事业与服务业”中“</w:t>
            </w:r>
            <w:r w:rsidR="00074E48" w:rsidRPr="009C5E7A">
              <w:rPr>
                <w:rFonts w:ascii="TimesNewRomanPSMT" w:eastAsia="TimesNewRomanPSMT" w:hAnsiTheme="minorHAnsi" w:cs="TimesNewRomanPSMT"/>
                <w:szCs w:val="24"/>
                <w:lang w:eastAsia="zh-CN"/>
              </w:rPr>
              <w:t>124</w:t>
            </w:r>
            <w:r w:rsidR="00074E48" w:rsidRPr="009C5E7A">
              <w:rPr>
                <w:rFonts w:ascii="宋体" w:hAnsiTheme="minorHAnsi" w:cs="宋体" w:hint="eastAsia"/>
                <w:szCs w:val="24"/>
                <w:lang w:eastAsia="zh-CN"/>
              </w:rPr>
              <w:t>加油、加气站”，其中“新建、扩建”项目应编制报告表，“其他”应编制登记表，本项目属于新建加油站，因此本项目应编制报告表。</w:t>
            </w:r>
          </w:p>
          <w:p w14:paraId="0B2ED752" w14:textId="15C4D33A" w:rsidR="00921A31" w:rsidRPr="009C5E7A" w:rsidRDefault="00921A31" w:rsidP="006732BB">
            <w:pPr>
              <w:ind w:firstLine="480"/>
              <w:rPr>
                <w:lang w:eastAsia="zh-CN"/>
              </w:rPr>
            </w:pPr>
            <w:r w:rsidRPr="009C5E7A">
              <w:rPr>
                <w:rFonts w:hint="eastAsia"/>
                <w:lang w:eastAsia="zh-CN"/>
              </w:rPr>
              <w:t>根据国家及河南省有关环保法规，</w:t>
            </w:r>
            <w:r w:rsidR="000A3A27" w:rsidRPr="009C5E7A">
              <w:rPr>
                <w:rFonts w:hint="eastAsia"/>
                <w:lang w:eastAsia="zh-CN"/>
              </w:rPr>
              <w:t>本公司</w:t>
            </w:r>
            <w:r w:rsidRPr="009C5E7A">
              <w:rPr>
                <w:lang w:eastAsia="zh-CN"/>
              </w:rPr>
              <w:t>承担</w:t>
            </w:r>
            <w:r w:rsidRPr="009C5E7A">
              <w:rPr>
                <w:rFonts w:hint="eastAsia"/>
                <w:lang w:eastAsia="zh-CN"/>
              </w:rPr>
              <w:t>本项目</w:t>
            </w:r>
            <w:r w:rsidRPr="009C5E7A">
              <w:rPr>
                <w:lang w:eastAsia="zh-CN"/>
              </w:rPr>
              <w:t>的环境影响评价</w:t>
            </w:r>
            <w:r w:rsidR="00FF5B3F" w:rsidRPr="009C5E7A">
              <w:rPr>
                <w:lang w:eastAsia="zh-CN"/>
              </w:rPr>
              <w:t>工作。接受委托后，环评单位组织有关技术人员，对项目建设场地进行现场踏勘，收集</w:t>
            </w:r>
            <w:r w:rsidRPr="009C5E7A">
              <w:rPr>
                <w:lang w:eastAsia="zh-CN"/>
              </w:rPr>
              <w:t>相关基础资料，根据厂址周围环境状况，结合本项目的排污特征，编制完成</w:t>
            </w:r>
            <w:r w:rsidRPr="009C5E7A">
              <w:rPr>
                <w:lang w:eastAsia="zh-CN"/>
              </w:rPr>
              <w:t>“</w:t>
            </w:r>
            <w:r w:rsidRPr="009C5E7A">
              <w:rPr>
                <w:lang w:eastAsia="zh-CN"/>
              </w:rPr>
              <w:t>建设项目环境影响报告表</w:t>
            </w:r>
            <w:r w:rsidRPr="009C5E7A">
              <w:rPr>
                <w:lang w:eastAsia="zh-CN"/>
              </w:rPr>
              <w:t>”</w:t>
            </w:r>
            <w:r w:rsidRPr="009C5E7A">
              <w:rPr>
                <w:lang w:eastAsia="zh-CN"/>
              </w:rPr>
              <w:t>。</w:t>
            </w:r>
          </w:p>
          <w:p w14:paraId="4FD3EF90" w14:textId="77777777" w:rsidR="00EF4016" w:rsidRDefault="00EF4016" w:rsidP="00EF4016">
            <w:pPr>
              <w:ind w:firstLine="482"/>
              <w:rPr>
                <w:b/>
                <w:lang w:eastAsia="zh-CN"/>
              </w:rPr>
            </w:pPr>
            <w:r w:rsidRPr="00E5725C">
              <w:rPr>
                <w:rFonts w:cs="Times New Roman"/>
                <w:b/>
                <w:szCs w:val="24"/>
                <w:lang w:eastAsia="zh-CN"/>
              </w:rPr>
              <w:t>二</w:t>
            </w:r>
            <w:r w:rsidRPr="00E5725C">
              <w:rPr>
                <w:b/>
                <w:lang w:eastAsia="zh-CN"/>
              </w:rPr>
              <w:t>、</w:t>
            </w:r>
            <w:r>
              <w:rPr>
                <w:b/>
                <w:lang w:eastAsia="zh-CN"/>
              </w:rPr>
              <w:t>地理位置及规划相符性</w:t>
            </w:r>
          </w:p>
          <w:p w14:paraId="6180A5F8" w14:textId="15F1F2DB" w:rsidR="00EE1205" w:rsidRDefault="009B4405" w:rsidP="009B4405">
            <w:pPr>
              <w:ind w:firstLine="480"/>
              <w:rPr>
                <w:lang w:eastAsia="zh-CN"/>
              </w:rPr>
            </w:pPr>
            <w:r w:rsidRPr="00C742E2">
              <w:rPr>
                <w:rFonts w:hint="eastAsia"/>
                <w:lang w:eastAsia="zh-CN"/>
              </w:rPr>
              <w:t>本项目位于</w:t>
            </w:r>
            <w:r w:rsidRPr="00C742E2">
              <w:rPr>
                <w:rFonts w:hint="eastAsia"/>
                <w:kern w:val="2"/>
                <w:szCs w:val="21"/>
                <w:lang w:eastAsia="zh-CN"/>
              </w:rPr>
              <w:t>濮阳市新习镇国防路与政和路交叉口南</w:t>
            </w:r>
            <w:r w:rsidRPr="00C742E2">
              <w:rPr>
                <w:rFonts w:hint="eastAsia"/>
                <w:kern w:val="2"/>
                <w:szCs w:val="21"/>
                <w:lang w:eastAsia="zh-CN"/>
              </w:rPr>
              <w:t>1500</w:t>
            </w:r>
            <w:r w:rsidRPr="00C742E2">
              <w:rPr>
                <w:rFonts w:hint="eastAsia"/>
                <w:kern w:val="2"/>
                <w:szCs w:val="21"/>
                <w:lang w:eastAsia="zh-CN"/>
              </w:rPr>
              <w:t>米路东</w:t>
            </w:r>
            <w:r w:rsidRPr="00C742E2">
              <w:rPr>
                <w:rFonts w:hint="eastAsia"/>
                <w:lang w:eastAsia="zh-CN"/>
              </w:rPr>
              <w:t>。经现场勘查，</w:t>
            </w:r>
            <w:r w:rsidRPr="009C5E7A">
              <w:rPr>
                <w:rFonts w:hint="eastAsia"/>
                <w:lang w:eastAsia="zh-CN"/>
              </w:rPr>
              <w:t>项目北侧为</w:t>
            </w:r>
            <w:r>
              <w:rPr>
                <w:rFonts w:hint="eastAsia"/>
                <w:lang w:eastAsia="zh-CN"/>
              </w:rPr>
              <w:t>水泥预制构件零售，东侧为农田，南侧为水泥预制构件零售，西侧为</w:t>
            </w:r>
            <w:r>
              <w:rPr>
                <w:rFonts w:hint="eastAsia"/>
                <w:lang w:eastAsia="zh-CN"/>
              </w:rPr>
              <w:t>X016</w:t>
            </w:r>
            <w:r>
              <w:rPr>
                <w:rFonts w:hint="eastAsia"/>
                <w:lang w:eastAsia="zh-CN"/>
              </w:rPr>
              <w:t>县道。</w:t>
            </w:r>
          </w:p>
          <w:p w14:paraId="57CA4C91" w14:textId="1F6BF60F" w:rsidR="009B4405" w:rsidRPr="009C5E7A" w:rsidRDefault="009B4405" w:rsidP="009B4405">
            <w:pPr>
              <w:ind w:firstLine="480"/>
              <w:rPr>
                <w:lang w:eastAsia="zh-CN"/>
              </w:rPr>
            </w:pPr>
            <w:r w:rsidRPr="009C5E7A">
              <w:rPr>
                <w:rFonts w:hint="eastAsia"/>
                <w:lang w:eastAsia="zh-CN"/>
              </w:rPr>
              <w:t>根据濮阳经济技术开发区</w:t>
            </w:r>
            <w:r>
              <w:rPr>
                <w:rFonts w:hint="eastAsia"/>
                <w:lang w:eastAsia="zh-CN"/>
              </w:rPr>
              <w:t>新习镇人民政府证明</w:t>
            </w:r>
            <w:r w:rsidRPr="009C5E7A">
              <w:rPr>
                <w:rFonts w:hint="eastAsia"/>
                <w:lang w:eastAsia="zh-CN"/>
              </w:rPr>
              <w:t>，本项目建设符合相关规划。</w:t>
            </w:r>
          </w:p>
          <w:p w14:paraId="229229C8" w14:textId="110AFA8A" w:rsidR="00CF2628" w:rsidRDefault="00080B83" w:rsidP="00FC66E6">
            <w:pPr>
              <w:spacing w:line="240" w:lineRule="auto"/>
              <w:ind w:firstLine="482"/>
              <w:rPr>
                <w:rFonts w:cs="Times New Roman"/>
                <w:b/>
                <w:szCs w:val="24"/>
                <w:lang w:eastAsia="zh-CN"/>
              </w:rPr>
            </w:pPr>
            <w:r w:rsidRPr="00EE0DD2">
              <w:rPr>
                <w:b/>
                <w:lang w:eastAsia="zh-CN"/>
              </w:rPr>
              <w:t>三</w:t>
            </w:r>
            <w:r w:rsidR="00CF2628" w:rsidRPr="00EE0DD2">
              <w:rPr>
                <w:rFonts w:cs="Times New Roman"/>
                <w:b/>
                <w:szCs w:val="24"/>
                <w:lang w:eastAsia="zh-CN"/>
              </w:rPr>
              <w:t>、</w:t>
            </w:r>
            <w:r w:rsidR="00872039" w:rsidRPr="00EE0DD2">
              <w:rPr>
                <w:rFonts w:cs="Times New Roman"/>
                <w:b/>
                <w:szCs w:val="24"/>
                <w:lang w:eastAsia="zh-CN"/>
              </w:rPr>
              <w:t>工程</w:t>
            </w:r>
            <w:r w:rsidR="00CF2628" w:rsidRPr="00EE0DD2">
              <w:rPr>
                <w:rFonts w:cs="Times New Roman"/>
                <w:b/>
                <w:szCs w:val="24"/>
                <w:lang w:eastAsia="zh-CN"/>
              </w:rPr>
              <w:t>概况</w:t>
            </w:r>
          </w:p>
          <w:p w14:paraId="3EB4CDC8" w14:textId="77777777" w:rsidR="009B4405" w:rsidRPr="007E6F03" w:rsidRDefault="009B4405" w:rsidP="009B4405">
            <w:pPr>
              <w:ind w:firstLine="482"/>
              <w:rPr>
                <w:b/>
                <w:lang w:eastAsia="zh-CN"/>
              </w:rPr>
            </w:pPr>
            <w:r w:rsidRPr="007E6F03">
              <w:rPr>
                <w:rFonts w:hint="eastAsia"/>
                <w:b/>
                <w:lang w:eastAsia="zh-CN"/>
              </w:rPr>
              <w:lastRenderedPageBreak/>
              <w:t>3.1</w:t>
            </w:r>
            <w:r w:rsidRPr="007E6F03">
              <w:rPr>
                <w:rFonts w:hint="eastAsia"/>
                <w:b/>
                <w:lang w:eastAsia="zh-CN"/>
              </w:rPr>
              <w:t>项目基本情况</w:t>
            </w:r>
          </w:p>
          <w:p w14:paraId="3DDF7B30" w14:textId="77777777" w:rsidR="009B4405" w:rsidRPr="009C5E7A" w:rsidRDefault="009B4405" w:rsidP="009B4405">
            <w:pPr>
              <w:ind w:firstLine="480"/>
              <w:rPr>
                <w:lang w:eastAsia="zh-CN"/>
              </w:rPr>
            </w:pPr>
            <w:r w:rsidRPr="009C5E7A">
              <w:rPr>
                <w:lang w:eastAsia="zh-CN"/>
              </w:rPr>
              <w:t>本项目评价对象为</w:t>
            </w:r>
            <w:r>
              <w:rPr>
                <w:lang w:eastAsia="zh-CN"/>
              </w:rPr>
              <w:t>濮阳市濮泽化工有限公司新习加油站</w:t>
            </w:r>
            <w:r w:rsidRPr="009C5E7A">
              <w:rPr>
                <w:lang w:eastAsia="zh-CN"/>
              </w:rPr>
              <w:t>，评价内容为加油站项目建设规模、工艺流程、环境影响分析、污染防治措施等。</w:t>
            </w:r>
          </w:p>
          <w:p w14:paraId="20D3FA15" w14:textId="388D41C7" w:rsidR="00F316A2" w:rsidRPr="00EE0DD2" w:rsidRDefault="00F316A2" w:rsidP="00F316A2">
            <w:pPr>
              <w:spacing w:line="460" w:lineRule="exact"/>
              <w:ind w:firstLine="482"/>
              <w:jc w:val="center"/>
              <w:rPr>
                <w:rFonts w:eastAsia="PMingLiU"/>
                <w:b/>
                <w:lang w:eastAsia="zh-CN"/>
              </w:rPr>
            </w:pPr>
            <w:r w:rsidRPr="00EE0DD2">
              <w:rPr>
                <w:b/>
                <w:lang w:eastAsia="zh-CN"/>
              </w:rPr>
              <w:t>表</w:t>
            </w:r>
            <w:r w:rsidR="002B6B4F">
              <w:rPr>
                <w:b/>
                <w:lang w:eastAsia="zh-CN"/>
              </w:rPr>
              <w:t>2</w:t>
            </w:r>
            <w:r w:rsidRPr="00EE0DD2">
              <w:rPr>
                <w:b/>
                <w:lang w:eastAsia="zh-CN"/>
              </w:rPr>
              <w:t xml:space="preserve">  </w:t>
            </w:r>
            <w:r w:rsidRPr="00EE0DD2">
              <w:rPr>
                <w:b/>
                <w:lang w:eastAsia="zh-CN"/>
              </w:rPr>
              <w:t>项目基本情况一览表</w:t>
            </w:r>
          </w:p>
          <w:tbl>
            <w:tblPr>
              <w:tblW w:w="48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1922"/>
              <w:gridCol w:w="6637"/>
            </w:tblGrid>
            <w:tr w:rsidR="00EE0DD2" w:rsidRPr="00EE0DD2" w14:paraId="146743FB" w14:textId="77777777" w:rsidTr="00B769B1">
              <w:trPr>
                <w:trHeight w:val="397"/>
                <w:jc w:val="center"/>
              </w:trPr>
              <w:tc>
                <w:tcPr>
                  <w:tcW w:w="1123" w:type="pct"/>
                  <w:vAlign w:val="center"/>
                </w:tcPr>
                <w:p w14:paraId="1800DF81" w14:textId="77777777" w:rsidR="00F316A2" w:rsidRPr="00EE0DD2" w:rsidRDefault="00F316A2" w:rsidP="00F316A2">
                  <w:pPr>
                    <w:pStyle w:val="aff4"/>
                    <w:jc w:val="center"/>
                    <w:rPr>
                      <w:lang w:eastAsia="zh-CN"/>
                    </w:rPr>
                  </w:pPr>
                  <w:bookmarkStart w:id="0" w:name="_Ref288206534"/>
                  <w:r w:rsidRPr="00EE0DD2">
                    <w:rPr>
                      <w:lang w:eastAsia="zh-CN"/>
                    </w:rPr>
                    <w:t>项目</w:t>
                  </w:r>
                </w:p>
              </w:tc>
              <w:tc>
                <w:tcPr>
                  <w:tcW w:w="3877" w:type="pct"/>
                  <w:vAlign w:val="center"/>
                </w:tcPr>
                <w:p w14:paraId="748B05B7" w14:textId="77777777" w:rsidR="00F316A2" w:rsidRPr="00EE0DD2" w:rsidRDefault="00F316A2" w:rsidP="00F316A2">
                  <w:pPr>
                    <w:pStyle w:val="aff4"/>
                    <w:jc w:val="center"/>
                    <w:rPr>
                      <w:lang w:eastAsia="zh-CN"/>
                    </w:rPr>
                  </w:pPr>
                  <w:r w:rsidRPr="00EE0DD2">
                    <w:rPr>
                      <w:lang w:eastAsia="zh-CN"/>
                    </w:rPr>
                    <w:t>内容</w:t>
                  </w:r>
                </w:p>
              </w:tc>
            </w:tr>
            <w:tr w:rsidR="00EE0DD2" w:rsidRPr="00EE0DD2" w14:paraId="72EFE2F0" w14:textId="77777777" w:rsidTr="00B769B1">
              <w:trPr>
                <w:trHeight w:val="397"/>
                <w:jc w:val="center"/>
              </w:trPr>
              <w:tc>
                <w:tcPr>
                  <w:tcW w:w="1123" w:type="pct"/>
                  <w:vAlign w:val="center"/>
                </w:tcPr>
                <w:p w14:paraId="58A7A975" w14:textId="77777777" w:rsidR="00F316A2" w:rsidRPr="00EE0DD2" w:rsidRDefault="00F316A2" w:rsidP="00F316A2">
                  <w:pPr>
                    <w:pStyle w:val="aff4"/>
                    <w:jc w:val="center"/>
                    <w:rPr>
                      <w:lang w:eastAsia="zh-CN"/>
                    </w:rPr>
                  </w:pPr>
                  <w:r w:rsidRPr="00EE0DD2">
                    <w:rPr>
                      <w:lang w:eastAsia="zh-CN"/>
                    </w:rPr>
                    <w:t>项目名称</w:t>
                  </w:r>
                </w:p>
              </w:tc>
              <w:tc>
                <w:tcPr>
                  <w:tcW w:w="3877" w:type="pct"/>
                  <w:vAlign w:val="center"/>
                </w:tcPr>
                <w:p w14:paraId="331CCCF7" w14:textId="68F9621E" w:rsidR="00F316A2" w:rsidRPr="00EE0DD2" w:rsidRDefault="009C5E7A" w:rsidP="00F316A2">
                  <w:pPr>
                    <w:pStyle w:val="aff4"/>
                    <w:jc w:val="center"/>
                    <w:rPr>
                      <w:lang w:eastAsia="zh-CN"/>
                    </w:rPr>
                  </w:pPr>
                  <w:r w:rsidRPr="00EE0DD2">
                    <w:rPr>
                      <w:kern w:val="2"/>
                      <w:szCs w:val="24"/>
                      <w:lang w:val="en-GB" w:eastAsia="zh-TW"/>
                    </w:rPr>
                    <w:t>濮阳市濮泽化工有限公司新习加油站</w:t>
                  </w:r>
                </w:p>
              </w:tc>
            </w:tr>
            <w:tr w:rsidR="00EE0DD2" w:rsidRPr="00EE0DD2" w14:paraId="30C08FA9" w14:textId="77777777" w:rsidTr="00B769B1">
              <w:trPr>
                <w:trHeight w:val="397"/>
                <w:jc w:val="center"/>
              </w:trPr>
              <w:tc>
                <w:tcPr>
                  <w:tcW w:w="1123" w:type="pct"/>
                  <w:vAlign w:val="center"/>
                </w:tcPr>
                <w:p w14:paraId="3F6BB621" w14:textId="3418A72D" w:rsidR="00105D73" w:rsidRPr="00EE0DD2" w:rsidRDefault="00105D73" w:rsidP="00F316A2">
                  <w:pPr>
                    <w:pStyle w:val="aff4"/>
                    <w:jc w:val="center"/>
                  </w:pPr>
                  <w:r w:rsidRPr="00EE0DD2">
                    <w:t>建设单位</w:t>
                  </w:r>
                </w:p>
              </w:tc>
              <w:tc>
                <w:tcPr>
                  <w:tcW w:w="3877" w:type="pct"/>
                  <w:vAlign w:val="center"/>
                </w:tcPr>
                <w:p w14:paraId="2236F0CC" w14:textId="6A61CB43" w:rsidR="00105D73" w:rsidRPr="00EE0DD2" w:rsidRDefault="009C5E7A" w:rsidP="00F316A2">
                  <w:pPr>
                    <w:pStyle w:val="aff4"/>
                    <w:jc w:val="center"/>
                    <w:rPr>
                      <w:kern w:val="2"/>
                      <w:szCs w:val="24"/>
                      <w:lang w:val="en-GB" w:eastAsia="zh-TW"/>
                    </w:rPr>
                  </w:pPr>
                  <w:r w:rsidRPr="00EE0DD2">
                    <w:rPr>
                      <w:kern w:val="2"/>
                      <w:szCs w:val="24"/>
                      <w:lang w:val="en-GB" w:eastAsia="zh-TW"/>
                    </w:rPr>
                    <w:t>濮阳市濮泽化工有限公司</w:t>
                  </w:r>
                </w:p>
              </w:tc>
            </w:tr>
            <w:tr w:rsidR="00EE0DD2" w:rsidRPr="00EE0DD2" w14:paraId="37268E4B" w14:textId="77777777" w:rsidTr="00B769B1">
              <w:trPr>
                <w:trHeight w:val="397"/>
                <w:jc w:val="center"/>
              </w:trPr>
              <w:tc>
                <w:tcPr>
                  <w:tcW w:w="1123" w:type="pct"/>
                  <w:vAlign w:val="center"/>
                </w:tcPr>
                <w:p w14:paraId="77E20EC4" w14:textId="77777777" w:rsidR="00F316A2" w:rsidRPr="00EE0DD2" w:rsidRDefault="00F316A2" w:rsidP="00F316A2">
                  <w:pPr>
                    <w:pStyle w:val="aff4"/>
                    <w:jc w:val="center"/>
                  </w:pPr>
                  <w:r w:rsidRPr="00EE0DD2">
                    <w:t>建设性质</w:t>
                  </w:r>
                </w:p>
              </w:tc>
              <w:tc>
                <w:tcPr>
                  <w:tcW w:w="3877" w:type="pct"/>
                  <w:vAlign w:val="center"/>
                </w:tcPr>
                <w:p w14:paraId="365D5F87" w14:textId="77777777" w:rsidR="00F316A2" w:rsidRPr="00EE0DD2" w:rsidRDefault="00F316A2" w:rsidP="00F316A2">
                  <w:pPr>
                    <w:pStyle w:val="aff4"/>
                    <w:jc w:val="center"/>
                  </w:pPr>
                  <w:r w:rsidRPr="00EE0DD2">
                    <w:t>新建</w:t>
                  </w:r>
                </w:p>
              </w:tc>
            </w:tr>
            <w:tr w:rsidR="00EE0DD2" w:rsidRPr="00EE0DD2" w14:paraId="31B4A910" w14:textId="77777777" w:rsidTr="00B769B1">
              <w:trPr>
                <w:trHeight w:val="397"/>
                <w:jc w:val="center"/>
              </w:trPr>
              <w:tc>
                <w:tcPr>
                  <w:tcW w:w="1123" w:type="pct"/>
                  <w:vAlign w:val="center"/>
                </w:tcPr>
                <w:p w14:paraId="5D2D9B53" w14:textId="77777777" w:rsidR="00F316A2" w:rsidRPr="00EE0DD2" w:rsidRDefault="00F316A2" w:rsidP="00F316A2">
                  <w:pPr>
                    <w:pStyle w:val="aff4"/>
                    <w:jc w:val="center"/>
                  </w:pPr>
                  <w:r w:rsidRPr="00EE0DD2">
                    <w:t>总投资</w:t>
                  </w:r>
                </w:p>
              </w:tc>
              <w:tc>
                <w:tcPr>
                  <w:tcW w:w="3877" w:type="pct"/>
                  <w:vAlign w:val="center"/>
                </w:tcPr>
                <w:p w14:paraId="39ACB551" w14:textId="4DE9A2AC" w:rsidR="00F316A2" w:rsidRPr="00EE0DD2" w:rsidRDefault="009C5E7A" w:rsidP="00DA3BFB">
                  <w:pPr>
                    <w:pStyle w:val="aff4"/>
                    <w:jc w:val="center"/>
                  </w:pPr>
                  <w:r w:rsidRPr="00EE0DD2">
                    <w:t>100</w:t>
                  </w:r>
                  <w:r w:rsidRPr="00EE0DD2">
                    <w:t>万</w:t>
                  </w:r>
                  <w:r w:rsidR="00F316A2" w:rsidRPr="00EE0DD2">
                    <w:t>元</w:t>
                  </w:r>
                </w:p>
              </w:tc>
            </w:tr>
            <w:tr w:rsidR="009C5E7A" w:rsidRPr="009C5E7A" w14:paraId="600969B2" w14:textId="77777777" w:rsidTr="00B769B1">
              <w:trPr>
                <w:trHeight w:val="397"/>
                <w:jc w:val="center"/>
              </w:trPr>
              <w:tc>
                <w:tcPr>
                  <w:tcW w:w="1123" w:type="pct"/>
                  <w:vAlign w:val="center"/>
                </w:tcPr>
                <w:p w14:paraId="7AC68CF9" w14:textId="77777777" w:rsidR="00F316A2" w:rsidRPr="00F078B5" w:rsidRDefault="00F316A2" w:rsidP="00F316A2">
                  <w:pPr>
                    <w:pStyle w:val="aff4"/>
                    <w:jc w:val="center"/>
                  </w:pPr>
                  <w:r w:rsidRPr="00F078B5">
                    <w:t>建设地点</w:t>
                  </w:r>
                </w:p>
              </w:tc>
              <w:tc>
                <w:tcPr>
                  <w:tcW w:w="3877" w:type="pct"/>
                  <w:vAlign w:val="center"/>
                </w:tcPr>
                <w:p w14:paraId="2E1B1535" w14:textId="18866DA3" w:rsidR="00F316A2" w:rsidRPr="00F078B5" w:rsidRDefault="009C5E7A" w:rsidP="00F316A2">
                  <w:pPr>
                    <w:pStyle w:val="aff4"/>
                    <w:jc w:val="center"/>
                    <w:rPr>
                      <w:lang w:eastAsia="zh-CN"/>
                    </w:rPr>
                  </w:pPr>
                  <w:r w:rsidRPr="00F078B5">
                    <w:rPr>
                      <w:rFonts w:hint="eastAsia"/>
                      <w:kern w:val="2"/>
                      <w:szCs w:val="21"/>
                      <w:lang w:eastAsia="zh-CN"/>
                    </w:rPr>
                    <w:t>濮阳市新习镇国防路与政和路交叉口南</w:t>
                  </w:r>
                  <w:r w:rsidRPr="00F078B5">
                    <w:rPr>
                      <w:rFonts w:hint="eastAsia"/>
                      <w:kern w:val="2"/>
                      <w:szCs w:val="21"/>
                      <w:lang w:eastAsia="zh-CN"/>
                    </w:rPr>
                    <w:t>1500</w:t>
                  </w:r>
                  <w:r w:rsidRPr="00F078B5">
                    <w:rPr>
                      <w:rFonts w:hint="eastAsia"/>
                      <w:kern w:val="2"/>
                      <w:szCs w:val="21"/>
                      <w:lang w:eastAsia="zh-CN"/>
                    </w:rPr>
                    <w:t>米路东</w:t>
                  </w:r>
                </w:p>
              </w:tc>
            </w:tr>
            <w:tr w:rsidR="009C5E7A" w:rsidRPr="009C5E7A" w14:paraId="1A7211A6" w14:textId="77777777" w:rsidTr="00B769B1">
              <w:trPr>
                <w:trHeight w:val="397"/>
                <w:jc w:val="center"/>
              </w:trPr>
              <w:tc>
                <w:tcPr>
                  <w:tcW w:w="1123" w:type="pct"/>
                  <w:vAlign w:val="center"/>
                </w:tcPr>
                <w:p w14:paraId="4D684A7C" w14:textId="77777777" w:rsidR="00F316A2" w:rsidRPr="00F078B5" w:rsidRDefault="00F316A2" w:rsidP="00F316A2">
                  <w:pPr>
                    <w:pStyle w:val="aff4"/>
                    <w:jc w:val="center"/>
                    <w:rPr>
                      <w:bCs/>
                    </w:rPr>
                  </w:pPr>
                  <w:r w:rsidRPr="00F078B5">
                    <w:rPr>
                      <w:bCs/>
                    </w:rPr>
                    <w:t>项目组成</w:t>
                  </w:r>
                </w:p>
              </w:tc>
              <w:tc>
                <w:tcPr>
                  <w:tcW w:w="3877" w:type="pct"/>
                  <w:vAlign w:val="center"/>
                </w:tcPr>
                <w:p w14:paraId="34FE4A38" w14:textId="7F807C34" w:rsidR="00F316A2" w:rsidRPr="00F078B5" w:rsidRDefault="00F078B5" w:rsidP="00A30BF4">
                  <w:pPr>
                    <w:pStyle w:val="aff4"/>
                    <w:jc w:val="center"/>
                    <w:rPr>
                      <w:lang w:eastAsia="zh-CN"/>
                    </w:rPr>
                  </w:pPr>
                  <w:r w:rsidRPr="00F078B5">
                    <w:rPr>
                      <w:rFonts w:hint="eastAsia"/>
                      <w:lang w:eastAsia="zh-CN"/>
                    </w:rPr>
                    <w:t>占地面积</w:t>
                  </w:r>
                  <w:r w:rsidRPr="00F078B5">
                    <w:rPr>
                      <w:rFonts w:hint="eastAsia"/>
                      <w:lang w:eastAsia="zh-CN"/>
                    </w:rPr>
                    <w:t>2122</w:t>
                  </w:r>
                  <w:r w:rsidR="00F316A2" w:rsidRPr="00F078B5">
                    <w:rPr>
                      <w:lang w:eastAsia="zh-CN"/>
                    </w:rPr>
                    <w:t>m</w:t>
                  </w:r>
                  <w:r w:rsidR="00F316A2" w:rsidRPr="00F078B5">
                    <w:rPr>
                      <w:vertAlign w:val="superscript"/>
                      <w:lang w:eastAsia="zh-CN"/>
                    </w:rPr>
                    <w:t>2</w:t>
                  </w:r>
                  <w:r w:rsidR="00F316A2" w:rsidRPr="00F078B5">
                    <w:rPr>
                      <w:lang w:eastAsia="zh-CN"/>
                    </w:rPr>
                    <w:t>，包括</w:t>
                  </w:r>
                  <w:r w:rsidR="00080B83" w:rsidRPr="00F078B5">
                    <w:rPr>
                      <w:lang w:eastAsia="zh-CN"/>
                    </w:rPr>
                    <w:t>站房、罩棚</w:t>
                  </w:r>
                  <w:r w:rsidR="005C476B" w:rsidRPr="00F078B5">
                    <w:rPr>
                      <w:lang w:eastAsia="zh-CN"/>
                    </w:rPr>
                    <w:t>等</w:t>
                  </w:r>
                </w:p>
              </w:tc>
            </w:tr>
            <w:tr w:rsidR="009C5E7A" w:rsidRPr="009C5E7A" w14:paraId="3E74CD2F" w14:textId="77777777" w:rsidTr="00B769B1">
              <w:trPr>
                <w:trHeight w:val="397"/>
                <w:jc w:val="center"/>
              </w:trPr>
              <w:tc>
                <w:tcPr>
                  <w:tcW w:w="1123" w:type="pct"/>
                  <w:vAlign w:val="center"/>
                </w:tcPr>
                <w:p w14:paraId="251BD5D6" w14:textId="77777777" w:rsidR="00F316A2" w:rsidRPr="00F078B5" w:rsidRDefault="00F316A2" w:rsidP="00F316A2">
                  <w:pPr>
                    <w:pStyle w:val="aff4"/>
                    <w:jc w:val="center"/>
                    <w:rPr>
                      <w:lang w:eastAsia="zh-CN"/>
                    </w:rPr>
                  </w:pPr>
                  <w:r w:rsidRPr="00F078B5">
                    <w:rPr>
                      <w:lang w:eastAsia="zh-CN"/>
                    </w:rPr>
                    <w:t>工作制度</w:t>
                  </w:r>
                </w:p>
              </w:tc>
              <w:tc>
                <w:tcPr>
                  <w:tcW w:w="3877" w:type="pct"/>
                  <w:vAlign w:val="center"/>
                </w:tcPr>
                <w:p w14:paraId="37E745FD" w14:textId="36A4E986" w:rsidR="00F316A2" w:rsidRPr="00F078B5" w:rsidRDefault="00F316A2" w:rsidP="00080B83">
                  <w:pPr>
                    <w:pStyle w:val="aff4"/>
                    <w:jc w:val="center"/>
                    <w:rPr>
                      <w:lang w:eastAsia="zh-CN"/>
                    </w:rPr>
                  </w:pPr>
                  <w:r w:rsidRPr="00F078B5">
                    <w:rPr>
                      <w:lang w:eastAsia="zh-CN"/>
                    </w:rPr>
                    <w:t>年工作</w:t>
                  </w:r>
                  <w:r w:rsidR="00080B83" w:rsidRPr="00F078B5">
                    <w:rPr>
                      <w:lang w:eastAsia="zh-CN"/>
                    </w:rPr>
                    <w:t>360</w:t>
                  </w:r>
                  <w:r w:rsidRPr="00F078B5">
                    <w:rPr>
                      <w:lang w:eastAsia="zh-CN"/>
                    </w:rPr>
                    <w:t>d</w:t>
                  </w:r>
                  <w:r w:rsidRPr="00F078B5">
                    <w:rPr>
                      <w:lang w:eastAsia="zh-CN"/>
                    </w:rPr>
                    <w:t>，</w:t>
                  </w:r>
                  <w:r w:rsidR="00080B83" w:rsidRPr="00F078B5">
                    <w:rPr>
                      <w:lang w:eastAsia="zh-CN"/>
                    </w:rPr>
                    <w:t>24</w:t>
                  </w:r>
                  <w:r w:rsidRPr="00F078B5">
                    <w:rPr>
                      <w:lang w:eastAsia="zh-CN"/>
                    </w:rPr>
                    <w:t>h/</w:t>
                  </w:r>
                  <w:r w:rsidR="009B61C1" w:rsidRPr="00F078B5">
                    <w:rPr>
                      <w:rFonts w:hint="eastAsia"/>
                      <w:lang w:eastAsia="zh-CN"/>
                    </w:rPr>
                    <w:t>d</w:t>
                  </w:r>
                </w:p>
              </w:tc>
            </w:tr>
            <w:tr w:rsidR="009C5E7A" w:rsidRPr="009C5E7A" w14:paraId="61CFBEDE" w14:textId="77777777" w:rsidTr="00B769B1">
              <w:trPr>
                <w:trHeight w:val="397"/>
                <w:jc w:val="center"/>
              </w:trPr>
              <w:tc>
                <w:tcPr>
                  <w:tcW w:w="1123" w:type="pct"/>
                  <w:vAlign w:val="center"/>
                </w:tcPr>
                <w:p w14:paraId="21F0487C" w14:textId="77777777" w:rsidR="00F316A2" w:rsidRPr="00F078B5" w:rsidRDefault="00F316A2" w:rsidP="00F316A2">
                  <w:pPr>
                    <w:pStyle w:val="aff4"/>
                    <w:jc w:val="center"/>
                    <w:rPr>
                      <w:lang w:eastAsia="zh-CN"/>
                    </w:rPr>
                  </w:pPr>
                  <w:r w:rsidRPr="00F078B5">
                    <w:rPr>
                      <w:lang w:eastAsia="zh-CN"/>
                    </w:rPr>
                    <w:t>劳动定员</w:t>
                  </w:r>
                </w:p>
              </w:tc>
              <w:tc>
                <w:tcPr>
                  <w:tcW w:w="3877" w:type="pct"/>
                  <w:vAlign w:val="center"/>
                </w:tcPr>
                <w:p w14:paraId="1A1990AB" w14:textId="6FE4A479" w:rsidR="00F316A2" w:rsidRPr="00F078B5" w:rsidRDefault="00F316A2" w:rsidP="00566285">
                  <w:pPr>
                    <w:pStyle w:val="aff4"/>
                    <w:jc w:val="center"/>
                    <w:rPr>
                      <w:lang w:eastAsia="zh-CN"/>
                    </w:rPr>
                  </w:pPr>
                  <w:r w:rsidRPr="00F078B5">
                    <w:rPr>
                      <w:lang w:eastAsia="zh-CN"/>
                    </w:rPr>
                    <w:t>劳动定员</w:t>
                  </w:r>
                  <w:r w:rsidR="00566285" w:rsidRPr="00F078B5">
                    <w:rPr>
                      <w:lang w:eastAsia="zh-CN"/>
                    </w:rPr>
                    <w:t>10</w:t>
                  </w:r>
                  <w:r w:rsidRPr="00F078B5">
                    <w:rPr>
                      <w:lang w:eastAsia="zh-CN"/>
                    </w:rPr>
                    <w:t>人</w:t>
                  </w:r>
                </w:p>
              </w:tc>
            </w:tr>
          </w:tbl>
          <w:p w14:paraId="413A3083" w14:textId="69A1454E" w:rsidR="00080B83" w:rsidRPr="00BB3157" w:rsidRDefault="00AC7B46" w:rsidP="00AC7B46">
            <w:pPr>
              <w:ind w:firstLine="482"/>
              <w:rPr>
                <w:b/>
                <w:lang w:eastAsia="zh-CN"/>
              </w:rPr>
            </w:pPr>
            <w:r w:rsidRPr="00BB3157">
              <w:rPr>
                <w:rFonts w:hint="eastAsia"/>
                <w:b/>
                <w:lang w:eastAsia="zh-CN"/>
              </w:rPr>
              <w:t xml:space="preserve">3.2 </w:t>
            </w:r>
            <w:r w:rsidRPr="00BB3157">
              <w:rPr>
                <w:b/>
                <w:lang w:eastAsia="zh-CN"/>
              </w:rPr>
              <w:t>项目组成及建设内容</w:t>
            </w:r>
          </w:p>
          <w:p w14:paraId="7849F662" w14:textId="693D2565" w:rsidR="00DC4C2D" w:rsidRPr="00BB3157" w:rsidRDefault="00DC4C2D" w:rsidP="00BB3157">
            <w:pPr>
              <w:ind w:firstLine="480"/>
              <w:rPr>
                <w:lang w:eastAsia="zh-CN"/>
              </w:rPr>
            </w:pPr>
            <w:r w:rsidRPr="00BB3157">
              <w:rPr>
                <w:rFonts w:hint="eastAsia"/>
                <w:lang w:eastAsia="zh-CN"/>
              </w:rPr>
              <w:t>本项目</w:t>
            </w:r>
            <w:r w:rsidR="00BB3157" w:rsidRPr="00BB3157">
              <w:rPr>
                <w:rFonts w:hint="eastAsia"/>
                <w:lang w:eastAsia="zh-CN"/>
              </w:rPr>
              <w:t>占地</w:t>
            </w:r>
            <w:r w:rsidRPr="00BB3157">
              <w:rPr>
                <w:lang w:eastAsia="zh-CN"/>
              </w:rPr>
              <w:t>面积为</w:t>
            </w:r>
            <w:r w:rsidR="00BB3157" w:rsidRPr="00BB3157">
              <w:rPr>
                <w:rFonts w:hint="eastAsia"/>
                <w:lang w:eastAsia="zh-CN"/>
              </w:rPr>
              <w:t>2112</w:t>
            </w:r>
            <w:r w:rsidRPr="00BB3157">
              <w:rPr>
                <w:lang w:eastAsia="zh-CN"/>
              </w:rPr>
              <w:t>m</w:t>
            </w:r>
            <w:r w:rsidRPr="00BB3157">
              <w:rPr>
                <w:vertAlign w:val="superscript"/>
                <w:lang w:eastAsia="zh-CN"/>
              </w:rPr>
              <w:t>2</w:t>
            </w:r>
            <w:r w:rsidRPr="00BB3157">
              <w:rPr>
                <w:lang w:eastAsia="zh-CN"/>
              </w:rPr>
              <w:t>，包括站房、罩棚等。</w:t>
            </w:r>
          </w:p>
          <w:p w14:paraId="7513708B" w14:textId="7A4519F5" w:rsidR="00566285" w:rsidRPr="00BB3157" w:rsidRDefault="00566285" w:rsidP="00566285">
            <w:pPr>
              <w:spacing w:line="460" w:lineRule="exact"/>
              <w:ind w:firstLine="482"/>
              <w:jc w:val="center"/>
              <w:rPr>
                <w:b/>
                <w:lang w:eastAsia="zh-CN"/>
              </w:rPr>
            </w:pPr>
            <w:r w:rsidRPr="00BB3157">
              <w:rPr>
                <w:b/>
                <w:lang w:eastAsia="zh-CN"/>
              </w:rPr>
              <w:t>表</w:t>
            </w:r>
            <w:r w:rsidR="002B6B4F">
              <w:rPr>
                <w:b/>
                <w:lang w:eastAsia="zh-CN"/>
              </w:rPr>
              <w:t>3</w:t>
            </w:r>
            <w:r w:rsidRPr="00BB3157">
              <w:rPr>
                <w:b/>
                <w:lang w:eastAsia="zh-CN"/>
              </w:rPr>
              <w:t xml:space="preserve">  </w:t>
            </w:r>
            <w:r w:rsidR="00DC4C2D" w:rsidRPr="00BB3157">
              <w:rPr>
                <w:rFonts w:hint="eastAsia"/>
                <w:b/>
                <w:lang w:eastAsia="zh-CN"/>
              </w:rPr>
              <w:t>主要建设内容</w:t>
            </w:r>
            <w:r w:rsidRPr="00BB3157">
              <w:rPr>
                <w:b/>
                <w:lang w:eastAsia="zh-CN"/>
              </w:rPr>
              <w:t>一览表</w:t>
            </w:r>
          </w:p>
          <w:tbl>
            <w:tblPr>
              <w:tblW w:w="48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1069"/>
              <w:gridCol w:w="1005"/>
              <w:gridCol w:w="1724"/>
              <w:gridCol w:w="2558"/>
              <w:gridCol w:w="2203"/>
            </w:tblGrid>
            <w:tr w:rsidR="009C5E7A" w:rsidRPr="009C5E7A" w14:paraId="4CFAB4C5" w14:textId="77777777" w:rsidTr="000E0C74">
              <w:trPr>
                <w:trHeight w:val="397"/>
                <w:jc w:val="center"/>
              </w:trPr>
              <w:tc>
                <w:tcPr>
                  <w:tcW w:w="1069" w:type="dxa"/>
                  <w:vAlign w:val="center"/>
                </w:tcPr>
                <w:p w14:paraId="7CAC7333" w14:textId="77777777" w:rsidR="00DC4C2D" w:rsidRPr="000E0C74" w:rsidRDefault="00DC4C2D" w:rsidP="00DC4C2D">
                  <w:pPr>
                    <w:pStyle w:val="aff4"/>
                    <w:jc w:val="center"/>
                    <w:rPr>
                      <w:lang w:eastAsia="zh-CN"/>
                    </w:rPr>
                  </w:pPr>
                  <w:r w:rsidRPr="000E0C74">
                    <w:rPr>
                      <w:lang w:eastAsia="zh-CN"/>
                    </w:rPr>
                    <w:t>项目组成</w:t>
                  </w:r>
                </w:p>
              </w:tc>
              <w:tc>
                <w:tcPr>
                  <w:tcW w:w="2729" w:type="dxa"/>
                  <w:gridSpan w:val="2"/>
                  <w:vAlign w:val="center"/>
                </w:tcPr>
                <w:p w14:paraId="7ECC6A87" w14:textId="77777777" w:rsidR="00DC4C2D" w:rsidRPr="000E0C74" w:rsidRDefault="00DC4C2D" w:rsidP="00DC4C2D">
                  <w:pPr>
                    <w:pStyle w:val="aff4"/>
                    <w:jc w:val="center"/>
                    <w:rPr>
                      <w:lang w:eastAsia="zh-CN"/>
                    </w:rPr>
                  </w:pPr>
                  <w:r w:rsidRPr="000E0C74">
                    <w:rPr>
                      <w:lang w:eastAsia="zh-CN"/>
                    </w:rPr>
                    <w:t>名称</w:t>
                  </w:r>
                </w:p>
              </w:tc>
              <w:tc>
                <w:tcPr>
                  <w:tcW w:w="2558" w:type="dxa"/>
                  <w:vAlign w:val="center"/>
                </w:tcPr>
                <w:p w14:paraId="031FB8C1" w14:textId="77777777" w:rsidR="00DC4C2D" w:rsidRPr="000E0C74" w:rsidRDefault="00DC4C2D" w:rsidP="00DC4C2D">
                  <w:pPr>
                    <w:pStyle w:val="aff4"/>
                    <w:jc w:val="center"/>
                    <w:rPr>
                      <w:lang w:eastAsia="zh-CN"/>
                    </w:rPr>
                  </w:pPr>
                  <w:r w:rsidRPr="000E0C74">
                    <w:rPr>
                      <w:lang w:eastAsia="zh-CN"/>
                    </w:rPr>
                    <w:t>建设内容</w:t>
                  </w:r>
                </w:p>
              </w:tc>
              <w:tc>
                <w:tcPr>
                  <w:tcW w:w="2203" w:type="dxa"/>
                  <w:vAlign w:val="center"/>
                </w:tcPr>
                <w:p w14:paraId="72FF7364" w14:textId="77777777" w:rsidR="00DC4C2D" w:rsidRPr="000E0C74" w:rsidRDefault="00DC4C2D" w:rsidP="00DC4C2D">
                  <w:pPr>
                    <w:pStyle w:val="aff4"/>
                    <w:jc w:val="center"/>
                    <w:rPr>
                      <w:lang w:eastAsia="zh-CN"/>
                    </w:rPr>
                  </w:pPr>
                  <w:r w:rsidRPr="000E0C74">
                    <w:rPr>
                      <w:lang w:eastAsia="zh-CN"/>
                    </w:rPr>
                    <w:t>备注</w:t>
                  </w:r>
                </w:p>
              </w:tc>
            </w:tr>
            <w:tr w:rsidR="009C5E7A" w:rsidRPr="009C5E7A" w14:paraId="7A5C7B24" w14:textId="77777777" w:rsidTr="000E0C74">
              <w:trPr>
                <w:trHeight w:val="397"/>
                <w:jc w:val="center"/>
              </w:trPr>
              <w:tc>
                <w:tcPr>
                  <w:tcW w:w="1069" w:type="dxa"/>
                  <w:vMerge w:val="restart"/>
                  <w:vAlign w:val="center"/>
                </w:tcPr>
                <w:p w14:paraId="48F5DAA2" w14:textId="77777777" w:rsidR="00A30BF4" w:rsidRPr="000E0C74" w:rsidRDefault="00A30BF4" w:rsidP="00DC4C2D">
                  <w:pPr>
                    <w:pStyle w:val="aff4"/>
                    <w:jc w:val="center"/>
                    <w:rPr>
                      <w:lang w:eastAsia="zh-CN"/>
                    </w:rPr>
                  </w:pPr>
                  <w:r w:rsidRPr="000E0C74">
                    <w:rPr>
                      <w:lang w:eastAsia="zh-CN"/>
                    </w:rPr>
                    <w:t>主体工程</w:t>
                  </w:r>
                </w:p>
              </w:tc>
              <w:tc>
                <w:tcPr>
                  <w:tcW w:w="2729" w:type="dxa"/>
                  <w:gridSpan w:val="2"/>
                  <w:vAlign w:val="center"/>
                </w:tcPr>
                <w:p w14:paraId="1AD1565D" w14:textId="53A7AC6E" w:rsidR="00A30BF4" w:rsidRPr="000E0C74" w:rsidRDefault="00FE0E77" w:rsidP="00FE0E77">
                  <w:pPr>
                    <w:pStyle w:val="aff4"/>
                    <w:jc w:val="center"/>
                    <w:rPr>
                      <w:lang w:eastAsia="zh-CN"/>
                    </w:rPr>
                  </w:pPr>
                  <w:r w:rsidRPr="000E0C74">
                    <w:rPr>
                      <w:rFonts w:hint="eastAsia"/>
                      <w:lang w:eastAsia="zh-CN"/>
                    </w:rPr>
                    <w:t>罩棚</w:t>
                  </w:r>
                </w:p>
              </w:tc>
              <w:tc>
                <w:tcPr>
                  <w:tcW w:w="2558" w:type="dxa"/>
                  <w:vAlign w:val="center"/>
                </w:tcPr>
                <w:p w14:paraId="6BEAFBA2" w14:textId="6E062BD6" w:rsidR="00A30BF4" w:rsidRPr="000E0C74" w:rsidRDefault="000E0C74" w:rsidP="00DC4C2D">
                  <w:pPr>
                    <w:pStyle w:val="aff4"/>
                    <w:jc w:val="center"/>
                    <w:rPr>
                      <w:lang w:eastAsia="zh-CN"/>
                    </w:rPr>
                  </w:pPr>
                  <w:r w:rsidRPr="000E0C74">
                    <w:rPr>
                      <w:rFonts w:hint="eastAsia"/>
                      <w:lang w:eastAsia="zh-CN"/>
                    </w:rPr>
                    <w:t>160</w:t>
                  </w:r>
                  <w:r w:rsidR="00A30BF4" w:rsidRPr="000E0C74">
                    <w:rPr>
                      <w:lang w:eastAsia="zh-CN"/>
                    </w:rPr>
                    <w:t>m</w:t>
                  </w:r>
                  <w:r w:rsidR="00A30BF4" w:rsidRPr="000E0C74">
                    <w:rPr>
                      <w:vertAlign w:val="superscript"/>
                      <w:lang w:eastAsia="zh-CN"/>
                    </w:rPr>
                    <w:t>2</w:t>
                  </w:r>
                </w:p>
              </w:tc>
              <w:tc>
                <w:tcPr>
                  <w:tcW w:w="2203" w:type="dxa"/>
                  <w:vAlign w:val="center"/>
                </w:tcPr>
                <w:p w14:paraId="30C46B7E" w14:textId="102171A5" w:rsidR="00A30BF4" w:rsidRPr="000E0C74" w:rsidRDefault="00FE0E77" w:rsidP="00FE0E77">
                  <w:pPr>
                    <w:pStyle w:val="aff4"/>
                    <w:jc w:val="center"/>
                    <w:rPr>
                      <w:lang w:eastAsia="zh-CN"/>
                    </w:rPr>
                  </w:pPr>
                  <w:r w:rsidRPr="000E0C74">
                    <w:rPr>
                      <w:lang w:eastAsia="zh-CN"/>
                    </w:rPr>
                    <w:t>钢架结构</w:t>
                  </w:r>
                </w:p>
              </w:tc>
            </w:tr>
            <w:tr w:rsidR="009C5E7A" w:rsidRPr="009C5E7A" w14:paraId="592B4020" w14:textId="77777777" w:rsidTr="000E0C74">
              <w:trPr>
                <w:trHeight w:val="397"/>
                <w:jc w:val="center"/>
              </w:trPr>
              <w:tc>
                <w:tcPr>
                  <w:tcW w:w="1069" w:type="dxa"/>
                  <w:vMerge/>
                  <w:vAlign w:val="center"/>
                </w:tcPr>
                <w:p w14:paraId="48ED0106" w14:textId="77777777" w:rsidR="00A30BF4" w:rsidRPr="009C5E7A" w:rsidRDefault="00A30BF4" w:rsidP="00DC4C2D">
                  <w:pPr>
                    <w:pStyle w:val="aff4"/>
                    <w:jc w:val="center"/>
                    <w:rPr>
                      <w:color w:val="FF0000"/>
                      <w:lang w:eastAsia="zh-CN"/>
                    </w:rPr>
                  </w:pPr>
                </w:p>
              </w:tc>
              <w:tc>
                <w:tcPr>
                  <w:tcW w:w="2729" w:type="dxa"/>
                  <w:gridSpan w:val="2"/>
                  <w:vAlign w:val="center"/>
                </w:tcPr>
                <w:p w14:paraId="474D2137" w14:textId="628ED5D8" w:rsidR="00A30BF4" w:rsidRPr="000E0C74" w:rsidRDefault="00FE0E77" w:rsidP="00DC4C2D">
                  <w:pPr>
                    <w:pStyle w:val="aff4"/>
                    <w:jc w:val="center"/>
                    <w:rPr>
                      <w:lang w:eastAsia="zh-CN"/>
                    </w:rPr>
                  </w:pPr>
                  <w:r w:rsidRPr="000E0C74">
                    <w:rPr>
                      <w:rFonts w:hint="eastAsia"/>
                      <w:lang w:eastAsia="zh-CN"/>
                    </w:rPr>
                    <w:t>站房</w:t>
                  </w:r>
                </w:p>
              </w:tc>
              <w:tc>
                <w:tcPr>
                  <w:tcW w:w="2558" w:type="dxa"/>
                  <w:vAlign w:val="center"/>
                </w:tcPr>
                <w:p w14:paraId="7500133E" w14:textId="21E411BF" w:rsidR="00A30BF4" w:rsidRPr="000E0C74" w:rsidRDefault="000E0C74" w:rsidP="00DC4C2D">
                  <w:pPr>
                    <w:pStyle w:val="aff4"/>
                    <w:jc w:val="center"/>
                    <w:rPr>
                      <w:lang w:eastAsia="zh-CN"/>
                    </w:rPr>
                  </w:pPr>
                  <w:r w:rsidRPr="000E0C74">
                    <w:rPr>
                      <w:rFonts w:hint="eastAsia"/>
                      <w:lang w:eastAsia="zh-CN"/>
                    </w:rPr>
                    <w:t>108</w:t>
                  </w:r>
                  <w:r w:rsidR="00A30BF4" w:rsidRPr="000E0C74">
                    <w:rPr>
                      <w:lang w:eastAsia="zh-CN"/>
                    </w:rPr>
                    <w:t>m</w:t>
                  </w:r>
                  <w:r w:rsidR="00A30BF4" w:rsidRPr="000E0C74">
                    <w:rPr>
                      <w:vertAlign w:val="superscript"/>
                      <w:lang w:eastAsia="zh-CN"/>
                    </w:rPr>
                    <w:t>2</w:t>
                  </w:r>
                </w:p>
              </w:tc>
              <w:tc>
                <w:tcPr>
                  <w:tcW w:w="2203" w:type="dxa"/>
                  <w:vAlign w:val="center"/>
                </w:tcPr>
                <w:p w14:paraId="1EEF30AE" w14:textId="36DC8F75" w:rsidR="00A30BF4" w:rsidRPr="000E0C74" w:rsidRDefault="00FE0E77" w:rsidP="00DC4C2D">
                  <w:pPr>
                    <w:pStyle w:val="aff4"/>
                    <w:jc w:val="center"/>
                    <w:rPr>
                      <w:lang w:eastAsia="zh-CN"/>
                    </w:rPr>
                  </w:pPr>
                  <w:r w:rsidRPr="000E0C74">
                    <w:rPr>
                      <w:rFonts w:hint="eastAsia"/>
                      <w:lang w:eastAsia="zh-CN"/>
                    </w:rPr>
                    <w:t>单层砖混结构</w:t>
                  </w:r>
                </w:p>
              </w:tc>
            </w:tr>
            <w:tr w:rsidR="009C5E7A" w:rsidRPr="009C5E7A" w14:paraId="708F2847" w14:textId="77777777" w:rsidTr="000E0C74">
              <w:trPr>
                <w:trHeight w:val="397"/>
                <w:jc w:val="center"/>
              </w:trPr>
              <w:tc>
                <w:tcPr>
                  <w:tcW w:w="1069" w:type="dxa"/>
                  <w:vMerge w:val="restart"/>
                  <w:vAlign w:val="center"/>
                </w:tcPr>
                <w:p w14:paraId="74BE9F18" w14:textId="77777777" w:rsidR="0057317E" w:rsidRPr="000E0C74" w:rsidRDefault="0057317E" w:rsidP="00384848">
                  <w:pPr>
                    <w:pStyle w:val="aff4"/>
                    <w:jc w:val="center"/>
                    <w:rPr>
                      <w:lang w:eastAsia="zh-CN"/>
                    </w:rPr>
                  </w:pPr>
                  <w:r w:rsidRPr="000E0C74">
                    <w:rPr>
                      <w:rFonts w:hint="eastAsia"/>
                      <w:lang w:eastAsia="zh-CN"/>
                    </w:rPr>
                    <w:t>储运工程</w:t>
                  </w:r>
                </w:p>
              </w:tc>
              <w:tc>
                <w:tcPr>
                  <w:tcW w:w="2729" w:type="dxa"/>
                  <w:gridSpan w:val="2"/>
                  <w:vAlign w:val="center"/>
                </w:tcPr>
                <w:p w14:paraId="4FEA4345" w14:textId="2527DFEA" w:rsidR="0057317E" w:rsidRPr="000E0C74" w:rsidRDefault="000E0C74" w:rsidP="00384848">
                  <w:pPr>
                    <w:pStyle w:val="aff4"/>
                    <w:jc w:val="center"/>
                    <w:rPr>
                      <w:lang w:eastAsia="zh-CN"/>
                    </w:rPr>
                  </w:pPr>
                  <w:r>
                    <w:rPr>
                      <w:rFonts w:hint="eastAsia"/>
                      <w:lang w:eastAsia="zh-CN"/>
                    </w:rPr>
                    <w:t>埋地</w:t>
                  </w:r>
                  <w:r w:rsidR="0057317E" w:rsidRPr="000E0C74">
                    <w:rPr>
                      <w:rFonts w:hint="eastAsia"/>
                      <w:lang w:eastAsia="zh-CN"/>
                    </w:rPr>
                    <w:t>SF</w:t>
                  </w:r>
                  <w:r w:rsidR="0057317E" w:rsidRPr="000E0C74">
                    <w:rPr>
                      <w:rFonts w:hint="eastAsia"/>
                      <w:lang w:eastAsia="zh-CN"/>
                    </w:rPr>
                    <w:t>双层汽油罐</w:t>
                  </w:r>
                </w:p>
              </w:tc>
              <w:tc>
                <w:tcPr>
                  <w:tcW w:w="2558" w:type="dxa"/>
                  <w:vAlign w:val="center"/>
                </w:tcPr>
                <w:p w14:paraId="6923891A" w14:textId="2772AF73" w:rsidR="0057317E" w:rsidRPr="000E0C74" w:rsidRDefault="0057317E" w:rsidP="00384848">
                  <w:pPr>
                    <w:pStyle w:val="aff4"/>
                    <w:jc w:val="center"/>
                    <w:rPr>
                      <w:lang w:eastAsia="zh-CN"/>
                    </w:rPr>
                  </w:pPr>
                  <w:r w:rsidRPr="000E0C74">
                    <w:rPr>
                      <w:lang w:eastAsia="zh-CN"/>
                    </w:rPr>
                    <w:t>2×</w:t>
                  </w:r>
                  <w:r w:rsidR="000E0C74" w:rsidRPr="000E0C74">
                    <w:rPr>
                      <w:rFonts w:hint="eastAsia"/>
                      <w:lang w:eastAsia="zh-CN"/>
                    </w:rPr>
                    <w:t>20m</w:t>
                  </w:r>
                  <w:r w:rsidRPr="000E0C74">
                    <w:rPr>
                      <w:vertAlign w:val="superscript"/>
                      <w:lang w:eastAsia="zh-CN"/>
                    </w:rPr>
                    <w:t>3</w:t>
                  </w:r>
                </w:p>
              </w:tc>
              <w:tc>
                <w:tcPr>
                  <w:tcW w:w="2203" w:type="dxa"/>
                  <w:vAlign w:val="center"/>
                </w:tcPr>
                <w:p w14:paraId="134F9EE3" w14:textId="10413A9D" w:rsidR="0057317E" w:rsidRPr="00237FC0" w:rsidRDefault="0057317E" w:rsidP="00384848">
                  <w:pPr>
                    <w:pStyle w:val="aff4"/>
                    <w:jc w:val="center"/>
                    <w:rPr>
                      <w:lang w:eastAsia="zh-CN"/>
                    </w:rPr>
                  </w:pPr>
                  <w:r w:rsidRPr="00237FC0">
                    <w:rPr>
                      <w:rFonts w:hint="eastAsia"/>
                      <w:lang w:eastAsia="zh-CN"/>
                    </w:rPr>
                    <w:t>/</w:t>
                  </w:r>
                </w:p>
              </w:tc>
            </w:tr>
            <w:tr w:rsidR="009C5E7A" w:rsidRPr="009C5E7A" w14:paraId="62151002" w14:textId="77777777" w:rsidTr="000E0C74">
              <w:trPr>
                <w:trHeight w:val="397"/>
                <w:jc w:val="center"/>
              </w:trPr>
              <w:tc>
                <w:tcPr>
                  <w:tcW w:w="1069" w:type="dxa"/>
                  <w:vMerge/>
                  <w:vAlign w:val="center"/>
                </w:tcPr>
                <w:p w14:paraId="1425959A" w14:textId="77777777" w:rsidR="0057317E" w:rsidRPr="000E0C74" w:rsidRDefault="0057317E" w:rsidP="00384848">
                  <w:pPr>
                    <w:pStyle w:val="aff4"/>
                    <w:jc w:val="center"/>
                    <w:rPr>
                      <w:lang w:eastAsia="zh-CN"/>
                    </w:rPr>
                  </w:pPr>
                </w:p>
              </w:tc>
              <w:tc>
                <w:tcPr>
                  <w:tcW w:w="2729" w:type="dxa"/>
                  <w:gridSpan w:val="2"/>
                  <w:vAlign w:val="center"/>
                </w:tcPr>
                <w:p w14:paraId="00E8EDE5" w14:textId="13204814" w:rsidR="0057317E" w:rsidRPr="000E0C74" w:rsidRDefault="000E0C74" w:rsidP="00384848">
                  <w:pPr>
                    <w:pStyle w:val="aff4"/>
                    <w:jc w:val="center"/>
                    <w:rPr>
                      <w:lang w:eastAsia="zh-CN"/>
                    </w:rPr>
                  </w:pPr>
                  <w:r>
                    <w:rPr>
                      <w:rFonts w:hint="eastAsia"/>
                      <w:lang w:eastAsia="zh-CN"/>
                    </w:rPr>
                    <w:t>埋地</w:t>
                  </w:r>
                  <w:r w:rsidR="0057317E" w:rsidRPr="000E0C74">
                    <w:rPr>
                      <w:rFonts w:hint="eastAsia"/>
                      <w:lang w:eastAsia="zh-CN"/>
                    </w:rPr>
                    <w:t>SF</w:t>
                  </w:r>
                  <w:r w:rsidR="0057317E" w:rsidRPr="000E0C74">
                    <w:rPr>
                      <w:rFonts w:hint="eastAsia"/>
                      <w:lang w:eastAsia="zh-CN"/>
                    </w:rPr>
                    <w:t>双层柴油罐</w:t>
                  </w:r>
                </w:p>
              </w:tc>
              <w:tc>
                <w:tcPr>
                  <w:tcW w:w="2558" w:type="dxa"/>
                  <w:vAlign w:val="center"/>
                </w:tcPr>
                <w:p w14:paraId="02FB1F78" w14:textId="1CA03E6D" w:rsidR="0057317E" w:rsidRPr="000E0C74" w:rsidRDefault="0057317E" w:rsidP="00384848">
                  <w:pPr>
                    <w:pStyle w:val="aff4"/>
                    <w:jc w:val="center"/>
                    <w:rPr>
                      <w:lang w:eastAsia="zh-CN"/>
                    </w:rPr>
                  </w:pPr>
                  <w:r w:rsidRPr="000E0C74">
                    <w:rPr>
                      <w:lang w:eastAsia="zh-CN"/>
                    </w:rPr>
                    <w:t>2×</w:t>
                  </w:r>
                  <w:r w:rsidR="000E0C74" w:rsidRPr="000E0C74">
                    <w:rPr>
                      <w:rFonts w:hint="eastAsia"/>
                      <w:lang w:eastAsia="zh-CN"/>
                    </w:rPr>
                    <w:t>20m</w:t>
                  </w:r>
                  <w:r w:rsidRPr="000E0C74">
                    <w:rPr>
                      <w:vertAlign w:val="superscript"/>
                      <w:lang w:eastAsia="zh-CN"/>
                    </w:rPr>
                    <w:t>3</w:t>
                  </w:r>
                </w:p>
              </w:tc>
              <w:tc>
                <w:tcPr>
                  <w:tcW w:w="2203" w:type="dxa"/>
                  <w:vAlign w:val="center"/>
                </w:tcPr>
                <w:p w14:paraId="76F2F7B0" w14:textId="0C2F6D76" w:rsidR="0057317E" w:rsidRPr="00237FC0" w:rsidRDefault="0057317E" w:rsidP="00384848">
                  <w:pPr>
                    <w:pStyle w:val="aff4"/>
                    <w:jc w:val="center"/>
                    <w:rPr>
                      <w:lang w:eastAsia="zh-CN"/>
                    </w:rPr>
                  </w:pPr>
                  <w:r w:rsidRPr="00237FC0">
                    <w:rPr>
                      <w:rFonts w:hint="eastAsia"/>
                      <w:lang w:eastAsia="zh-CN"/>
                    </w:rPr>
                    <w:t>/</w:t>
                  </w:r>
                </w:p>
              </w:tc>
            </w:tr>
            <w:tr w:rsidR="009C5E7A" w:rsidRPr="009C5E7A" w14:paraId="10885089" w14:textId="77777777" w:rsidTr="000E0C74">
              <w:trPr>
                <w:trHeight w:val="397"/>
                <w:jc w:val="center"/>
              </w:trPr>
              <w:tc>
                <w:tcPr>
                  <w:tcW w:w="1069" w:type="dxa"/>
                  <w:vMerge w:val="restart"/>
                  <w:vAlign w:val="center"/>
                </w:tcPr>
                <w:p w14:paraId="65855A18" w14:textId="77777777" w:rsidR="001641C0" w:rsidRPr="000E0C74" w:rsidRDefault="001641C0" w:rsidP="001641C0">
                  <w:pPr>
                    <w:pStyle w:val="aff4"/>
                    <w:jc w:val="center"/>
                    <w:rPr>
                      <w:lang w:eastAsia="zh-CN"/>
                    </w:rPr>
                  </w:pPr>
                  <w:r w:rsidRPr="000E0C74">
                    <w:rPr>
                      <w:lang w:eastAsia="zh-CN"/>
                    </w:rPr>
                    <w:t>环保工程</w:t>
                  </w:r>
                </w:p>
              </w:tc>
              <w:tc>
                <w:tcPr>
                  <w:tcW w:w="1005" w:type="dxa"/>
                  <w:vMerge w:val="restart"/>
                  <w:vAlign w:val="center"/>
                </w:tcPr>
                <w:p w14:paraId="57CF209D" w14:textId="77777777" w:rsidR="001641C0" w:rsidRPr="000E0C74" w:rsidRDefault="001641C0" w:rsidP="001641C0">
                  <w:pPr>
                    <w:pStyle w:val="aff4"/>
                    <w:jc w:val="center"/>
                    <w:rPr>
                      <w:lang w:eastAsia="zh-CN"/>
                    </w:rPr>
                  </w:pPr>
                  <w:r w:rsidRPr="000E0C74">
                    <w:rPr>
                      <w:rFonts w:hint="eastAsia"/>
                      <w:lang w:eastAsia="zh-CN"/>
                    </w:rPr>
                    <w:t>废气治理</w:t>
                  </w:r>
                </w:p>
              </w:tc>
              <w:tc>
                <w:tcPr>
                  <w:tcW w:w="1724" w:type="dxa"/>
                  <w:vAlign w:val="center"/>
                </w:tcPr>
                <w:p w14:paraId="47DE3890" w14:textId="399EA4A9" w:rsidR="001641C0" w:rsidRPr="000E0C74" w:rsidRDefault="001641C0" w:rsidP="001641C0">
                  <w:pPr>
                    <w:pStyle w:val="aff4"/>
                    <w:jc w:val="center"/>
                    <w:rPr>
                      <w:lang w:eastAsia="zh-CN"/>
                    </w:rPr>
                  </w:pPr>
                  <w:r w:rsidRPr="000E0C74">
                    <w:rPr>
                      <w:rFonts w:hint="eastAsia"/>
                      <w:szCs w:val="21"/>
                      <w:lang w:eastAsia="zh-CN"/>
                    </w:rPr>
                    <w:t>卸油废气</w:t>
                  </w:r>
                </w:p>
              </w:tc>
              <w:tc>
                <w:tcPr>
                  <w:tcW w:w="4761" w:type="dxa"/>
                  <w:gridSpan w:val="2"/>
                  <w:vAlign w:val="center"/>
                </w:tcPr>
                <w:p w14:paraId="595E44F5" w14:textId="32DD214D" w:rsidR="001641C0" w:rsidRPr="00237FC0" w:rsidRDefault="002C308F" w:rsidP="001641C0">
                  <w:pPr>
                    <w:pStyle w:val="aff4"/>
                    <w:jc w:val="left"/>
                    <w:rPr>
                      <w:lang w:eastAsia="zh-CN"/>
                    </w:rPr>
                  </w:pPr>
                  <w:r w:rsidRPr="00237FC0">
                    <w:rPr>
                      <w:rFonts w:hint="eastAsia"/>
                      <w:lang w:eastAsia="zh-CN"/>
                    </w:rPr>
                    <w:t>经油气回收装置回收至油罐</w:t>
                  </w:r>
                </w:p>
              </w:tc>
            </w:tr>
            <w:tr w:rsidR="009C5E7A" w:rsidRPr="009C5E7A" w14:paraId="705BE9EA" w14:textId="77777777" w:rsidTr="000E0C74">
              <w:trPr>
                <w:trHeight w:val="397"/>
                <w:jc w:val="center"/>
              </w:trPr>
              <w:tc>
                <w:tcPr>
                  <w:tcW w:w="1069" w:type="dxa"/>
                  <w:vMerge/>
                  <w:vAlign w:val="center"/>
                </w:tcPr>
                <w:p w14:paraId="12D548F1" w14:textId="77777777" w:rsidR="001641C0" w:rsidRPr="000E0C74" w:rsidRDefault="001641C0" w:rsidP="001641C0">
                  <w:pPr>
                    <w:pStyle w:val="aff4"/>
                    <w:jc w:val="center"/>
                    <w:rPr>
                      <w:lang w:eastAsia="zh-CN"/>
                    </w:rPr>
                  </w:pPr>
                </w:p>
              </w:tc>
              <w:tc>
                <w:tcPr>
                  <w:tcW w:w="1005" w:type="dxa"/>
                  <w:vMerge/>
                  <w:vAlign w:val="center"/>
                </w:tcPr>
                <w:p w14:paraId="1B5C0E29" w14:textId="77777777" w:rsidR="001641C0" w:rsidRPr="000E0C74" w:rsidRDefault="001641C0" w:rsidP="001641C0">
                  <w:pPr>
                    <w:pStyle w:val="aff4"/>
                    <w:jc w:val="center"/>
                    <w:rPr>
                      <w:lang w:eastAsia="zh-CN"/>
                    </w:rPr>
                  </w:pPr>
                </w:p>
              </w:tc>
              <w:tc>
                <w:tcPr>
                  <w:tcW w:w="1724" w:type="dxa"/>
                  <w:vAlign w:val="center"/>
                </w:tcPr>
                <w:p w14:paraId="3597EEBF" w14:textId="2BC1C30F" w:rsidR="001641C0" w:rsidRPr="000E0C74" w:rsidRDefault="001641C0" w:rsidP="001641C0">
                  <w:pPr>
                    <w:pStyle w:val="aff4"/>
                    <w:jc w:val="center"/>
                  </w:pPr>
                  <w:r w:rsidRPr="000E0C74">
                    <w:rPr>
                      <w:rFonts w:hint="eastAsia"/>
                      <w:szCs w:val="21"/>
                      <w:lang w:eastAsia="zh-CN"/>
                    </w:rPr>
                    <w:t>储油废气</w:t>
                  </w:r>
                </w:p>
              </w:tc>
              <w:tc>
                <w:tcPr>
                  <w:tcW w:w="4761" w:type="dxa"/>
                  <w:gridSpan w:val="2"/>
                  <w:vAlign w:val="center"/>
                </w:tcPr>
                <w:p w14:paraId="20AEE38A" w14:textId="4364D3F7" w:rsidR="001641C0" w:rsidRPr="000E0C74" w:rsidRDefault="001641C0" w:rsidP="001641C0">
                  <w:pPr>
                    <w:pStyle w:val="aff4"/>
                    <w:jc w:val="left"/>
                    <w:rPr>
                      <w:rFonts w:ascii="宋体" w:hAnsi="宋体"/>
                      <w:szCs w:val="21"/>
                      <w:lang w:eastAsia="zh-CN"/>
                    </w:rPr>
                  </w:pPr>
                  <w:r w:rsidRPr="000E0C74">
                    <w:rPr>
                      <w:szCs w:val="21"/>
                      <w:lang w:val="en-GB" w:eastAsia="zh-CN"/>
                    </w:rPr>
                    <w:t>加强厂区绿化</w:t>
                  </w:r>
                </w:p>
              </w:tc>
            </w:tr>
            <w:tr w:rsidR="009C5E7A" w:rsidRPr="009C5E7A" w14:paraId="697E095A" w14:textId="77777777" w:rsidTr="000E0C74">
              <w:trPr>
                <w:trHeight w:val="397"/>
                <w:jc w:val="center"/>
              </w:trPr>
              <w:tc>
                <w:tcPr>
                  <w:tcW w:w="1069" w:type="dxa"/>
                  <w:vMerge/>
                  <w:vAlign w:val="center"/>
                </w:tcPr>
                <w:p w14:paraId="2371012C" w14:textId="77777777" w:rsidR="001641C0" w:rsidRPr="000E0C74" w:rsidRDefault="001641C0" w:rsidP="001641C0">
                  <w:pPr>
                    <w:pStyle w:val="aff4"/>
                    <w:jc w:val="center"/>
                    <w:rPr>
                      <w:lang w:eastAsia="zh-CN"/>
                    </w:rPr>
                  </w:pPr>
                </w:p>
              </w:tc>
              <w:tc>
                <w:tcPr>
                  <w:tcW w:w="1005" w:type="dxa"/>
                  <w:vMerge/>
                  <w:vAlign w:val="center"/>
                </w:tcPr>
                <w:p w14:paraId="4146A9BC" w14:textId="77777777" w:rsidR="001641C0" w:rsidRPr="000E0C74" w:rsidRDefault="001641C0" w:rsidP="001641C0">
                  <w:pPr>
                    <w:pStyle w:val="aff4"/>
                    <w:jc w:val="center"/>
                    <w:rPr>
                      <w:lang w:eastAsia="zh-CN"/>
                    </w:rPr>
                  </w:pPr>
                </w:p>
              </w:tc>
              <w:tc>
                <w:tcPr>
                  <w:tcW w:w="1724" w:type="dxa"/>
                  <w:vAlign w:val="center"/>
                </w:tcPr>
                <w:p w14:paraId="4EEA6657" w14:textId="0E248971" w:rsidR="001641C0" w:rsidRPr="000E0C74" w:rsidRDefault="001641C0" w:rsidP="001641C0">
                  <w:pPr>
                    <w:pStyle w:val="aff4"/>
                    <w:jc w:val="center"/>
                  </w:pPr>
                  <w:r w:rsidRPr="000E0C74">
                    <w:rPr>
                      <w:rFonts w:hint="eastAsia"/>
                      <w:szCs w:val="21"/>
                      <w:lang w:eastAsia="zh-CN"/>
                    </w:rPr>
                    <w:t>加油作业废气</w:t>
                  </w:r>
                </w:p>
              </w:tc>
              <w:tc>
                <w:tcPr>
                  <w:tcW w:w="4761" w:type="dxa"/>
                  <w:gridSpan w:val="2"/>
                  <w:vAlign w:val="center"/>
                </w:tcPr>
                <w:p w14:paraId="1164F7AB" w14:textId="5F90D5EF" w:rsidR="001641C0" w:rsidRPr="000E0C74" w:rsidRDefault="002C308F" w:rsidP="001641C0">
                  <w:pPr>
                    <w:pStyle w:val="aff4"/>
                    <w:jc w:val="left"/>
                    <w:rPr>
                      <w:rFonts w:ascii="宋体" w:hAnsi="宋体"/>
                      <w:szCs w:val="21"/>
                      <w:lang w:eastAsia="zh-CN"/>
                    </w:rPr>
                  </w:pPr>
                  <w:r w:rsidRPr="00026DBB">
                    <w:rPr>
                      <w:rFonts w:hint="eastAsia"/>
                      <w:lang w:eastAsia="zh-CN"/>
                    </w:rPr>
                    <w:t>经油气回收装置</w:t>
                  </w:r>
                  <w:r>
                    <w:rPr>
                      <w:rFonts w:hint="eastAsia"/>
                      <w:lang w:eastAsia="zh-CN"/>
                    </w:rPr>
                    <w:t>回收至油罐</w:t>
                  </w:r>
                </w:p>
              </w:tc>
            </w:tr>
            <w:tr w:rsidR="009C5E7A" w:rsidRPr="009C5E7A" w14:paraId="654EBFEF" w14:textId="77777777" w:rsidTr="000E0C74">
              <w:trPr>
                <w:trHeight w:val="397"/>
                <w:jc w:val="center"/>
              </w:trPr>
              <w:tc>
                <w:tcPr>
                  <w:tcW w:w="1069" w:type="dxa"/>
                  <w:vMerge/>
                  <w:vAlign w:val="center"/>
                </w:tcPr>
                <w:p w14:paraId="069EC3D5" w14:textId="77777777" w:rsidR="00B7423E" w:rsidRPr="000E0C74" w:rsidRDefault="00B7423E" w:rsidP="000E1B22">
                  <w:pPr>
                    <w:pStyle w:val="aff4"/>
                    <w:jc w:val="center"/>
                    <w:rPr>
                      <w:lang w:eastAsia="zh-CN"/>
                    </w:rPr>
                  </w:pPr>
                </w:p>
              </w:tc>
              <w:tc>
                <w:tcPr>
                  <w:tcW w:w="1005" w:type="dxa"/>
                  <w:vMerge/>
                  <w:vAlign w:val="center"/>
                </w:tcPr>
                <w:p w14:paraId="13CB830C" w14:textId="77777777" w:rsidR="00B7423E" w:rsidRPr="000E0C74" w:rsidRDefault="00B7423E" w:rsidP="000E1B22">
                  <w:pPr>
                    <w:pStyle w:val="aff4"/>
                    <w:jc w:val="center"/>
                    <w:rPr>
                      <w:lang w:eastAsia="zh-CN"/>
                    </w:rPr>
                  </w:pPr>
                </w:p>
              </w:tc>
              <w:tc>
                <w:tcPr>
                  <w:tcW w:w="1724" w:type="dxa"/>
                  <w:vAlign w:val="center"/>
                </w:tcPr>
                <w:p w14:paraId="016F0D79" w14:textId="284129C8" w:rsidR="00B7423E" w:rsidRPr="000E0C74" w:rsidRDefault="00B7423E" w:rsidP="000E1B22">
                  <w:pPr>
                    <w:pStyle w:val="aff4"/>
                    <w:jc w:val="center"/>
                    <w:rPr>
                      <w:lang w:eastAsia="zh-CN"/>
                    </w:rPr>
                  </w:pPr>
                  <w:r w:rsidRPr="000E0C74">
                    <w:rPr>
                      <w:rFonts w:hint="eastAsia"/>
                    </w:rPr>
                    <w:t>汽车尾气</w:t>
                  </w:r>
                </w:p>
              </w:tc>
              <w:tc>
                <w:tcPr>
                  <w:tcW w:w="4761" w:type="dxa"/>
                  <w:gridSpan w:val="2"/>
                  <w:vAlign w:val="center"/>
                </w:tcPr>
                <w:p w14:paraId="5931C490" w14:textId="2FE2E75B" w:rsidR="00B7423E" w:rsidRPr="000E0C74" w:rsidRDefault="00B7423E" w:rsidP="009156C5">
                  <w:pPr>
                    <w:pStyle w:val="aff4"/>
                    <w:jc w:val="left"/>
                    <w:rPr>
                      <w:lang w:eastAsia="zh-CN"/>
                    </w:rPr>
                  </w:pPr>
                  <w:r w:rsidRPr="000E0C74">
                    <w:rPr>
                      <w:rFonts w:ascii="宋体" w:hAnsi="宋体" w:hint="eastAsia"/>
                      <w:szCs w:val="21"/>
                      <w:lang w:eastAsia="zh-CN"/>
                    </w:rPr>
                    <w:t>减速、限速、绿化吸收、自然扩散</w:t>
                  </w:r>
                </w:p>
              </w:tc>
            </w:tr>
            <w:tr w:rsidR="009C5E7A" w:rsidRPr="009C5E7A" w14:paraId="7794FCC2" w14:textId="77777777" w:rsidTr="000E0C74">
              <w:trPr>
                <w:trHeight w:val="397"/>
                <w:jc w:val="center"/>
              </w:trPr>
              <w:tc>
                <w:tcPr>
                  <w:tcW w:w="1069" w:type="dxa"/>
                  <w:vMerge/>
                  <w:vAlign w:val="center"/>
                </w:tcPr>
                <w:p w14:paraId="2BB0AC7D" w14:textId="77777777" w:rsidR="00B7423E" w:rsidRPr="009C5E7A" w:rsidRDefault="00B7423E" w:rsidP="000E1B22">
                  <w:pPr>
                    <w:pStyle w:val="aff4"/>
                    <w:jc w:val="center"/>
                    <w:rPr>
                      <w:color w:val="FF0000"/>
                      <w:lang w:eastAsia="zh-CN"/>
                    </w:rPr>
                  </w:pPr>
                </w:p>
              </w:tc>
              <w:tc>
                <w:tcPr>
                  <w:tcW w:w="2729" w:type="dxa"/>
                  <w:gridSpan w:val="2"/>
                  <w:vAlign w:val="center"/>
                </w:tcPr>
                <w:p w14:paraId="33D60975" w14:textId="02E843B4" w:rsidR="00B7423E" w:rsidRPr="000E0C74" w:rsidRDefault="00B7423E" w:rsidP="000E1B22">
                  <w:pPr>
                    <w:pStyle w:val="aff4"/>
                    <w:jc w:val="center"/>
                    <w:rPr>
                      <w:lang w:eastAsia="zh-CN"/>
                    </w:rPr>
                  </w:pPr>
                  <w:r w:rsidRPr="000E0C74">
                    <w:rPr>
                      <w:rFonts w:hint="eastAsia"/>
                      <w:lang w:eastAsia="zh-CN"/>
                    </w:rPr>
                    <w:t>废水治理</w:t>
                  </w:r>
                </w:p>
              </w:tc>
              <w:tc>
                <w:tcPr>
                  <w:tcW w:w="4761" w:type="dxa"/>
                  <w:gridSpan w:val="2"/>
                  <w:vAlign w:val="center"/>
                </w:tcPr>
                <w:p w14:paraId="65C9537E" w14:textId="03089C3B" w:rsidR="00B7423E" w:rsidRPr="000E0C74" w:rsidRDefault="005A5F06" w:rsidP="009156C5">
                  <w:pPr>
                    <w:pStyle w:val="aff4"/>
                    <w:jc w:val="left"/>
                    <w:rPr>
                      <w:lang w:eastAsia="zh-CN"/>
                    </w:rPr>
                  </w:pPr>
                  <w:r w:rsidRPr="000E0C74">
                    <w:rPr>
                      <w:szCs w:val="24"/>
                      <w:lang w:eastAsia="zh-CN"/>
                    </w:rPr>
                    <w:t>生活污水经化粪池处理，定期由附近村民拉走堆肥</w:t>
                  </w:r>
                </w:p>
              </w:tc>
            </w:tr>
            <w:tr w:rsidR="009C5E7A" w:rsidRPr="009C5E7A" w14:paraId="7F331673" w14:textId="77777777" w:rsidTr="000E0C74">
              <w:trPr>
                <w:trHeight w:val="397"/>
                <w:jc w:val="center"/>
              </w:trPr>
              <w:tc>
                <w:tcPr>
                  <w:tcW w:w="1069" w:type="dxa"/>
                  <w:vMerge/>
                  <w:vAlign w:val="center"/>
                </w:tcPr>
                <w:p w14:paraId="58864FF7" w14:textId="77777777" w:rsidR="00B7423E" w:rsidRPr="009C5E7A" w:rsidRDefault="00B7423E" w:rsidP="000E1B22">
                  <w:pPr>
                    <w:pStyle w:val="aff4"/>
                    <w:jc w:val="center"/>
                    <w:rPr>
                      <w:color w:val="FF0000"/>
                      <w:lang w:eastAsia="zh-CN"/>
                    </w:rPr>
                  </w:pPr>
                </w:p>
              </w:tc>
              <w:tc>
                <w:tcPr>
                  <w:tcW w:w="1005" w:type="dxa"/>
                  <w:vMerge w:val="restart"/>
                  <w:vAlign w:val="center"/>
                </w:tcPr>
                <w:p w14:paraId="7E466755" w14:textId="77777777" w:rsidR="00B7423E" w:rsidRPr="000E0C74" w:rsidRDefault="00B7423E" w:rsidP="000E1B22">
                  <w:pPr>
                    <w:pStyle w:val="aff4"/>
                    <w:jc w:val="center"/>
                    <w:rPr>
                      <w:lang w:eastAsia="zh-CN"/>
                    </w:rPr>
                  </w:pPr>
                  <w:r w:rsidRPr="000E0C74">
                    <w:rPr>
                      <w:rFonts w:hint="eastAsia"/>
                      <w:lang w:eastAsia="zh-CN"/>
                    </w:rPr>
                    <w:t>固废治理</w:t>
                  </w:r>
                </w:p>
              </w:tc>
              <w:tc>
                <w:tcPr>
                  <w:tcW w:w="1724" w:type="dxa"/>
                  <w:vAlign w:val="center"/>
                </w:tcPr>
                <w:p w14:paraId="33B69969" w14:textId="4CF132C3" w:rsidR="00B7423E" w:rsidRPr="000E0C74" w:rsidRDefault="00B7423E" w:rsidP="000E1B22">
                  <w:pPr>
                    <w:pStyle w:val="aff4"/>
                    <w:jc w:val="center"/>
                    <w:rPr>
                      <w:lang w:eastAsia="zh-CN"/>
                    </w:rPr>
                  </w:pPr>
                  <w:r w:rsidRPr="000E0C74">
                    <w:rPr>
                      <w:lang w:eastAsia="zh-CN"/>
                    </w:rPr>
                    <w:t>生活垃圾</w:t>
                  </w:r>
                </w:p>
              </w:tc>
              <w:tc>
                <w:tcPr>
                  <w:tcW w:w="4761" w:type="dxa"/>
                  <w:gridSpan w:val="2"/>
                  <w:vAlign w:val="center"/>
                </w:tcPr>
                <w:p w14:paraId="444AA89B" w14:textId="24CDCE63" w:rsidR="00B7423E" w:rsidRPr="000E0C74" w:rsidRDefault="00B7423E" w:rsidP="009156C5">
                  <w:pPr>
                    <w:pStyle w:val="aff4"/>
                    <w:jc w:val="left"/>
                    <w:rPr>
                      <w:bCs/>
                      <w:lang w:eastAsia="zh-CN"/>
                    </w:rPr>
                  </w:pPr>
                  <w:r w:rsidRPr="000E0C74">
                    <w:rPr>
                      <w:bCs/>
                      <w:lang w:eastAsia="zh-CN"/>
                    </w:rPr>
                    <w:t>由环卫部门统一清理</w:t>
                  </w:r>
                </w:p>
              </w:tc>
            </w:tr>
            <w:tr w:rsidR="009C5E7A" w:rsidRPr="009C5E7A" w14:paraId="5E269D7E" w14:textId="77777777" w:rsidTr="000E0C74">
              <w:trPr>
                <w:trHeight w:val="397"/>
                <w:jc w:val="center"/>
              </w:trPr>
              <w:tc>
                <w:tcPr>
                  <w:tcW w:w="1069" w:type="dxa"/>
                  <w:vMerge/>
                  <w:vAlign w:val="center"/>
                </w:tcPr>
                <w:p w14:paraId="43346B8B" w14:textId="77777777" w:rsidR="00B7423E" w:rsidRPr="009C5E7A" w:rsidRDefault="00B7423E" w:rsidP="000E1B22">
                  <w:pPr>
                    <w:pStyle w:val="aff4"/>
                    <w:jc w:val="center"/>
                    <w:rPr>
                      <w:color w:val="FF0000"/>
                      <w:lang w:eastAsia="zh-CN"/>
                    </w:rPr>
                  </w:pPr>
                </w:p>
              </w:tc>
              <w:tc>
                <w:tcPr>
                  <w:tcW w:w="1005" w:type="dxa"/>
                  <w:vMerge/>
                  <w:vAlign w:val="center"/>
                </w:tcPr>
                <w:p w14:paraId="4D0E91E8" w14:textId="77777777" w:rsidR="00B7423E" w:rsidRPr="000E0C74" w:rsidRDefault="00B7423E" w:rsidP="000E1B22">
                  <w:pPr>
                    <w:pStyle w:val="aff4"/>
                    <w:jc w:val="center"/>
                    <w:rPr>
                      <w:lang w:eastAsia="zh-CN"/>
                    </w:rPr>
                  </w:pPr>
                </w:p>
              </w:tc>
              <w:tc>
                <w:tcPr>
                  <w:tcW w:w="1724" w:type="dxa"/>
                  <w:vAlign w:val="center"/>
                </w:tcPr>
                <w:p w14:paraId="43004606" w14:textId="4C1384A1" w:rsidR="00B7423E" w:rsidRPr="000E0C74" w:rsidRDefault="00FB675F" w:rsidP="000E1B22">
                  <w:pPr>
                    <w:pStyle w:val="aff4"/>
                    <w:jc w:val="center"/>
                    <w:rPr>
                      <w:lang w:eastAsia="zh-CN"/>
                    </w:rPr>
                  </w:pPr>
                  <w:r>
                    <w:rPr>
                      <w:lang w:eastAsia="zh-CN"/>
                    </w:rPr>
                    <w:t>油罐底泥</w:t>
                  </w:r>
                </w:p>
              </w:tc>
              <w:tc>
                <w:tcPr>
                  <w:tcW w:w="4761" w:type="dxa"/>
                  <w:gridSpan w:val="2"/>
                  <w:vAlign w:val="center"/>
                </w:tcPr>
                <w:p w14:paraId="04F24AA7" w14:textId="7D680EEA" w:rsidR="00B7423E" w:rsidRPr="000E0C74" w:rsidRDefault="00FB675F" w:rsidP="009156C5">
                  <w:pPr>
                    <w:pStyle w:val="aff4"/>
                    <w:jc w:val="left"/>
                    <w:rPr>
                      <w:bCs/>
                      <w:lang w:eastAsia="zh-CN"/>
                    </w:rPr>
                  </w:pPr>
                  <w:r>
                    <w:rPr>
                      <w:rFonts w:hint="eastAsia"/>
                      <w:szCs w:val="21"/>
                      <w:lang w:eastAsia="zh-CN"/>
                    </w:rPr>
                    <w:t>油罐底泥</w:t>
                  </w:r>
                  <w:r w:rsidR="00BD769F" w:rsidRPr="000E0C74">
                    <w:rPr>
                      <w:rFonts w:hint="eastAsia"/>
                      <w:szCs w:val="21"/>
                      <w:lang w:eastAsia="zh-CN"/>
                    </w:rPr>
                    <w:t>属于危险废物，</w:t>
                  </w:r>
                  <w:r w:rsidR="00725A9B" w:rsidRPr="00725A9B">
                    <w:rPr>
                      <w:rFonts w:hint="eastAsia"/>
                      <w:szCs w:val="21"/>
                      <w:lang w:eastAsia="zh-CN"/>
                    </w:rPr>
                    <w:t>委托有资质的单位清理油罐并且回收油罐底泥，加油站不负责存放</w:t>
                  </w:r>
                </w:p>
              </w:tc>
            </w:tr>
          </w:tbl>
          <w:p w14:paraId="02634206" w14:textId="507F2698" w:rsidR="0016225D" w:rsidRPr="004C72D2" w:rsidRDefault="00204E5D" w:rsidP="004D3AC0">
            <w:pPr>
              <w:ind w:firstLine="482"/>
              <w:rPr>
                <w:rFonts w:cs="Times New Roman"/>
                <w:b/>
                <w:lang w:eastAsia="zh-CN"/>
              </w:rPr>
            </w:pPr>
            <w:r w:rsidRPr="004C72D2">
              <w:rPr>
                <w:rFonts w:cs="Times New Roman" w:hint="eastAsia"/>
                <w:b/>
                <w:lang w:eastAsia="zh-CN"/>
              </w:rPr>
              <w:lastRenderedPageBreak/>
              <w:t>3</w:t>
            </w:r>
            <w:r w:rsidRPr="004C72D2">
              <w:rPr>
                <w:rFonts w:cs="Times New Roman"/>
                <w:b/>
                <w:lang w:eastAsia="zh-CN"/>
              </w:rPr>
              <w:t xml:space="preserve">.3 </w:t>
            </w:r>
            <w:r w:rsidR="0016225D" w:rsidRPr="004C72D2">
              <w:rPr>
                <w:rFonts w:cs="Times New Roman"/>
                <w:b/>
                <w:lang w:eastAsia="zh-CN"/>
              </w:rPr>
              <w:t>产品方案及规模</w:t>
            </w:r>
          </w:p>
          <w:p w14:paraId="424B7C3B" w14:textId="2E7C0437" w:rsidR="00384848" w:rsidRPr="004C72D2" w:rsidRDefault="00384848" w:rsidP="0057317E">
            <w:pPr>
              <w:ind w:firstLine="480"/>
              <w:rPr>
                <w:lang w:eastAsia="zh-CN"/>
              </w:rPr>
            </w:pPr>
            <w:r w:rsidRPr="004C72D2">
              <w:rPr>
                <w:lang w:eastAsia="zh-CN"/>
              </w:rPr>
              <w:t>本项目建成后可销售成品油</w:t>
            </w:r>
            <w:r w:rsidR="00D215D7" w:rsidRPr="004C72D2">
              <w:rPr>
                <w:lang w:eastAsia="zh-CN"/>
              </w:rPr>
              <w:t>5</w:t>
            </w:r>
            <w:r w:rsidRPr="004C72D2">
              <w:rPr>
                <w:rFonts w:hint="eastAsia"/>
                <w:lang w:eastAsia="zh-CN"/>
              </w:rPr>
              <w:t>00t/a</w:t>
            </w:r>
            <w:r w:rsidRPr="004C72D2">
              <w:rPr>
                <w:rFonts w:hint="eastAsia"/>
                <w:lang w:eastAsia="zh-CN"/>
              </w:rPr>
              <w:t>，其中</w:t>
            </w:r>
            <w:r w:rsidR="0027757F" w:rsidRPr="004C72D2">
              <w:rPr>
                <w:rFonts w:hint="eastAsia"/>
                <w:lang w:eastAsia="zh-CN"/>
              </w:rPr>
              <w:t>汽油销售量约为</w:t>
            </w:r>
            <w:r w:rsidR="00D215D7" w:rsidRPr="004C72D2">
              <w:rPr>
                <w:lang w:eastAsia="zh-CN"/>
              </w:rPr>
              <w:t>300</w:t>
            </w:r>
            <w:r w:rsidR="0027757F" w:rsidRPr="004C72D2">
              <w:rPr>
                <w:rFonts w:hint="eastAsia"/>
                <w:lang w:eastAsia="zh-CN"/>
              </w:rPr>
              <w:t>t/a</w:t>
            </w:r>
            <w:r w:rsidR="0027757F" w:rsidRPr="004C72D2">
              <w:rPr>
                <w:rFonts w:hint="eastAsia"/>
                <w:lang w:eastAsia="zh-CN"/>
              </w:rPr>
              <w:t>，柴油销售量约为</w:t>
            </w:r>
            <w:r w:rsidR="0027757F" w:rsidRPr="004C72D2">
              <w:rPr>
                <w:rFonts w:hint="eastAsia"/>
                <w:lang w:eastAsia="zh-CN"/>
              </w:rPr>
              <w:t>200t/a</w:t>
            </w:r>
            <w:r w:rsidR="0027757F" w:rsidRPr="004C72D2">
              <w:rPr>
                <w:rFonts w:hint="eastAsia"/>
                <w:lang w:eastAsia="zh-CN"/>
              </w:rPr>
              <w:t>。</w:t>
            </w:r>
          </w:p>
          <w:p w14:paraId="64E9BFBE" w14:textId="6A9942D1" w:rsidR="00384848" w:rsidRPr="004C72D2" w:rsidRDefault="0027757F" w:rsidP="0027757F">
            <w:pPr>
              <w:ind w:firstLine="482"/>
              <w:jc w:val="center"/>
              <w:rPr>
                <w:b/>
                <w:lang w:eastAsia="zh-CN"/>
              </w:rPr>
            </w:pPr>
            <w:r w:rsidRPr="004C72D2">
              <w:rPr>
                <w:rFonts w:hint="eastAsia"/>
                <w:b/>
                <w:lang w:eastAsia="zh-CN"/>
              </w:rPr>
              <w:t>表</w:t>
            </w:r>
            <w:r w:rsidR="002B6B4F">
              <w:rPr>
                <w:rFonts w:ascii="TimesNewRomanPSMT" w:eastAsia="TimesNewRomanPSMT" w:cs="TimesNewRomanPSMT"/>
                <w:b/>
                <w:lang w:eastAsia="zh-CN"/>
              </w:rPr>
              <w:t xml:space="preserve">4 </w:t>
            </w:r>
            <w:r w:rsidRPr="004C72D2">
              <w:rPr>
                <w:rFonts w:ascii="TimesNewRomanPSMT" w:eastAsia="TimesNewRomanPSMT" w:cs="TimesNewRomanPSMT"/>
                <w:b/>
                <w:lang w:eastAsia="zh-CN"/>
              </w:rPr>
              <w:t xml:space="preserve"> </w:t>
            </w:r>
            <w:r w:rsidRPr="004C72D2">
              <w:rPr>
                <w:rFonts w:hint="eastAsia"/>
                <w:b/>
                <w:lang w:eastAsia="zh-CN"/>
              </w:rPr>
              <w:t>项目主要产品方案及预计销售规模一览表</w:t>
            </w:r>
          </w:p>
          <w:tbl>
            <w:tblPr>
              <w:tblW w:w="49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631"/>
              <w:gridCol w:w="1249"/>
              <w:gridCol w:w="1632"/>
              <w:gridCol w:w="2504"/>
              <w:gridCol w:w="1632"/>
            </w:tblGrid>
            <w:tr w:rsidR="004C72D2" w:rsidRPr="004C72D2" w14:paraId="3BADEB74" w14:textId="111FB21D" w:rsidTr="00F957F5">
              <w:trPr>
                <w:trHeight w:val="397"/>
                <w:jc w:val="center"/>
              </w:trPr>
              <w:tc>
                <w:tcPr>
                  <w:tcW w:w="0" w:type="auto"/>
                  <w:vAlign w:val="center"/>
                </w:tcPr>
                <w:p w14:paraId="68B3C883" w14:textId="6295B3D0" w:rsidR="00F957F5" w:rsidRPr="004C72D2" w:rsidRDefault="00F957F5" w:rsidP="00837A9B">
                  <w:pPr>
                    <w:pStyle w:val="aff4"/>
                    <w:jc w:val="center"/>
                    <w:rPr>
                      <w:szCs w:val="21"/>
                      <w:lang w:eastAsia="zh-CN"/>
                    </w:rPr>
                  </w:pPr>
                  <w:r w:rsidRPr="004C72D2">
                    <w:rPr>
                      <w:szCs w:val="21"/>
                      <w:lang w:eastAsia="zh-CN"/>
                    </w:rPr>
                    <w:t>产品名称</w:t>
                  </w:r>
                </w:p>
              </w:tc>
              <w:tc>
                <w:tcPr>
                  <w:tcW w:w="0" w:type="auto"/>
                  <w:shd w:val="clear" w:color="auto" w:fill="auto"/>
                  <w:vAlign w:val="center"/>
                </w:tcPr>
                <w:p w14:paraId="542035C9" w14:textId="3D99EE77" w:rsidR="00F957F5" w:rsidRPr="004C72D2" w:rsidRDefault="00F957F5" w:rsidP="00837A9B">
                  <w:pPr>
                    <w:pStyle w:val="aff4"/>
                    <w:jc w:val="center"/>
                    <w:rPr>
                      <w:szCs w:val="21"/>
                      <w:lang w:eastAsia="zh-CN"/>
                    </w:rPr>
                  </w:pPr>
                  <w:r w:rsidRPr="004C72D2">
                    <w:rPr>
                      <w:szCs w:val="21"/>
                      <w:lang w:eastAsia="zh-CN"/>
                    </w:rPr>
                    <w:t>销售量</w:t>
                  </w:r>
                </w:p>
              </w:tc>
              <w:tc>
                <w:tcPr>
                  <w:tcW w:w="0" w:type="auto"/>
                  <w:vAlign w:val="center"/>
                </w:tcPr>
                <w:p w14:paraId="505B4EE9" w14:textId="173C8A97" w:rsidR="00F957F5" w:rsidRPr="004C72D2" w:rsidRDefault="00F957F5" w:rsidP="00837A9B">
                  <w:pPr>
                    <w:pStyle w:val="aff4"/>
                    <w:jc w:val="center"/>
                    <w:rPr>
                      <w:szCs w:val="21"/>
                      <w:lang w:eastAsia="zh-CN"/>
                    </w:rPr>
                  </w:pPr>
                  <w:r w:rsidRPr="004C72D2">
                    <w:rPr>
                      <w:szCs w:val="21"/>
                      <w:lang w:eastAsia="zh-CN"/>
                    </w:rPr>
                    <w:t>运输方式</w:t>
                  </w:r>
                </w:p>
              </w:tc>
              <w:tc>
                <w:tcPr>
                  <w:tcW w:w="0" w:type="auto"/>
                  <w:vAlign w:val="center"/>
                </w:tcPr>
                <w:p w14:paraId="2C954894" w14:textId="54407BE6" w:rsidR="00F957F5" w:rsidRPr="004C72D2" w:rsidRDefault="00F957F5" w:rsidP="00837A9B">
                  <w:pPr>
                    <w:pStyle w:val="aff4"/>
                    <w:jc w:val="center"/>
                    <w:rPr>
                      <w:szCs w:val="21"/>
                      <w:lang w:eastAsia="zh-CN"/>
                    </w:rPr>
                  </w:pPr>
                  <w:r w:rsidRPr="004C72D2">
                    <w:rPr>
                      <w:szCs w:val="21"/>
                      <w:lang w:eastAsia="zh-CN"/>
                    </w:rPr>
                    <w:t>储存方式</w:t>
                  </w:r>
                </w:p>
              </w:tc>
              <w:tc>
                <w:tcPr>
                  <w:tcW w:w="0" w:type="auto"/>
                  <w:vAlign w:val="center"/>
                </w:tcPr>
                <w:p w14:paraId="0800C1B4" w14:textId="75460816" w:rsidR="00F957F5" w:rsidRPr="004C72D2" w:rsidRDefault="00F957F5" w:rsidP="00837A9B">
                  <w:pPr>
                    <w:pStyle w:val="aff4"/>
                    <w:jc w:val="center"/>
                    <w:rPr>
                      <w:szCs w:val="21"/>
                      <w:lang w:eastAsia="zh-CN"/>
                    </w:rPr>
                  </w:pPr>
                  <w:r w:rsidRPr="004C72D2">
                    <w:rPr>
                      <w:szCs w:val="21"/>
                      <w:lang w:eastAsia="zh-CN"/>
                    </w:rPr>
                    <w:t>最大储量</w:t>
                  </w:r>
                </w:p>
              </w:tc>
            </w:tr>
            <w:tr w:rsidR="004C72D2" w:rsidRPr="004C72D2" w14:paraId="63C43454" w14:textId="2013CE97" w:rsidTr="00F957F5">
              <w:trPr>
                <w:trHeight w:val="397"/>
                <w:jc w:val="center"/>
              </w:trPr>
              <w:tc>
                <w:tcPr>
                  <w:tcW w:w="0" w:type="auto"/>
                  <w:vAlign w:val="center"/>
                </w:tcPr>
                <w:p w14:paraId="09865AA7" w14:textId="2FDC8CDC" w:rsidR="00F957F5" w:rsidRPr="004C72D2" w:rsidRDefault="00F957F5" w:rsidP="00837A9B">
                  <w:pPr>
                    <w:pStyle w:val="aff4"/>
                    <w:jc w:val="center"/>
                    <w:rPr>
                      <w:szCs w:val="21"/>
                      <w:lang w:eastAsia="zh-CN"/>
                    </w:rPr>
                  </w:pPr>
                  <w:r w:rsidRPr="004C72D2">
                    <w:rPr>
                      <w:szCs w:val="21"/>
                      <w:lang w:eastAsia="zh-CN"/>
                    </w:rPr>
                    <w:t>汽油</w:t>
                  </w:r>
                </w:p>
              </w:tc>
              <w:tc>
                <w:tcPr>
                  <w:tcW w:w="0" w:type="auto"/>
                  <w:shd w:val="clear" w:color="auto" w:fill="auto"/>
                  <w:vAlign w:val="center"/>
                </w:tcPr>
                <w:p w14:paraId="025065B4" w14:textId="5E09BC27" w:rsidR="00F957F5" w:rsidRPr="004C72D2" w:rsidRDefault="00F957F5" w:rsidP="00837A9B">
                  <w:pPr>
                    <w:pStyle w:val="aff4"/>
                    <w:jc w:val="center"/>
                    <w:rPr>
                      <w:szCs w:val="21"/>
                      <w:lang w:eastAsia="zh-CN"/>
                    </w:rPr>
                  </w:pPr>
                  <w:r w:rsidRPr="004C72D2">
                    <w:rPr>
                      <w:szCs w:val="21"/>
                      <w:lang w:eastAsia="zh-CN"/>
                    </w:rPr>
                    <w:t>300</w:t>
                  </w:r>
                  <w:r w:rsidRPr="004C72D2">
                    <w:rPr>
                      <w:rFonts w:hint="eastAsia"/>
                      <w:szCs w:val="21"/>
                      <w:lang w:eastAsia="zh-CN"/>
                    </w:rPr>
                    <w:t>t/a</w:t>
                  </w:r>
                </w:p>
              </w:tc>
              <w:tc>
                <w:tcPr>
                  <w:tcW w:w="0" w:type="auto"/>
                  <w:vAlign w:val="center"/>
                </w:tcPr>
                <w:p w14:paraId="4772BAB7" w14:textId="02D4058E" w:rsidR="00F957F5" w:rsidRPr="004C72D2" w:rsidRDefault="00F957F5" w:rsidP="00837A9B">
                  <w:pPr>
                    <w:pStyle w:val="aff4"/>
                    <w:jc w:val="center"/>
                    <w:rPr>
                      <w:szCs w:val="21"/>
                      <w:lang w:eastAsia="zh-CN"/>
                    </w:rPr>
                  </w:pPr>
                  <w:r w:rsidRPr="004C72D2">
                    <w:rPr>
                      <w:szCs w:val="21"/>
                      <w:lang w:eastAsia="zh-CN"/>
                    </w:rPr>
                    <w:t>罐车运输</w:t>
                  </w:r>
                </w:p>
              </w:tc>
              <w:tc>
                <w:tcPr>
                  <w:tcW w:w="0" w:type="auto"/>
                  <w:vAlign w:val="center"/>
                </w:tcPr>
                <w:p w14:paraId="198CFBC0" w14:textId="021D7A58" w:rsidR="00F957F5" w:rsidRPr="004C72D2" w:rsidRDefault="00F957F5" w:rsidP="00837A9B">
                  <w:pPr>
                    <w:pStyle w:val="aff4"/>
                    <w:jc w:val="center"/>
                    <w:rPr>
                      <w:szCs w:val="21"/>
                      <w:lang w:eastAsia="zh-CN"/>
                    </w:rPr>
                  </w:pPr>
                  <w:r w:rsidRPr="004C72D2">
                    <w:rPr>
                      <w:szCs w:val="21"/>
                      <w:lang w:eastAsia="zh-CN"/>
                    </w:rPr>
                    <w:t>2</w:t>
                  </w:r>
                  <w:r w:rsidRPr="004C72D2">
                    <w:rPr>
                      <w:rFonts w:hint="eastAsia"/>
                      <w:szCs w:val="21"/>
                      <w:lang w:eastAsia="zh-CN"/>
                    </w:rPr>
                    <w:t>座</w:t>
                  </w:r>
                  <w:r w:rsidRPr="004C72D2">
                    <w:rPr>
                      <w:rFonts w:hint="eastAsia"/>
                      <w:szCs w:val="21"/>
                      <w:lang w:eastAsia="zh-CN"/>
                    </w:rPr>
                    <w:t>20m</w:t>
                  </w:r>
                  <w:r w:rsidRPr="004C72D2">
                    <w:rPr>
                      <w:rFonts w:hint="eastAsia"/>
                      <w:szCs w:val="21"/>
                      <w:vertAlign w:val="superscript"/>
                      <w:lang w:eastAsia="zh-CN"/>
                    </w:rPr>
                    <w:t>3</w:t>
                  </w:r>
                  <w:r w:rsidRPr="004C72D2">
                    <w:rPr>
                      <w:rFonts w:hint="eastAsia"/>
                      <w:szCs w:val="21"/>
                      <w:lang w:eastAsia="zh-CN"/>
                    </w:rPr>
                    <w:t>储罐</w:t>
                  </w:r>
                </w:p>
              </w:tc>
              <w:tc>
                <w:tcPr>
                  <w:tcW w:w="0" w:type="auto"/>
                  <w:vAlign w:val="center"/>
                </w:tcPr>
                <w:p w14:paraId="32E9332D" w14:textId="0C995F4A" w:rsidR="00F957F5" w:rsidRPr="004C72D2" w:rsidRDefault="004C72D2" w:rsidP="00837A9B">
                  <w:pPr>
                    <w:pStyle w:val="aff4"/>
                    <w:jc w:val="center"/>
                    <w:rPr>
                      <w:szCs w:val="21"/>
                      <w:lang w:eastAsia="zh-CN"/>
                    </w:rPr>
                  </w:pPr>
                  <w:r w:rsidRPr="004C72D2">
                    <w:rPr>
                      <w:szCs w:val="21"/>
                      <w:lang w:eastAsia="zh-CN"/>
                    </w:rPr>
                    <w:t>30</w:t>
                  </w:r>
                  <w:r w:rsidR="00F957F5" w:rsidRPr="004C72D2">
                    <w:rPr>
                      <w:szCs w:val="21"/>
                      <w:lang w:eastAsia="zh-CN"/>
                    </w:rPr>
                    <w:t>t</w:t>
                  </w:r>
                </w:p>
              </w:tc>
            </w:tr>
            <w:tr w:rsidR="004C72D2" w:rsidRPr="004C72D2" w14:paraId="1706A657" w14:textId="375D014B" w:rsidTr="00F957F5">
              <w:trPr>
                <w:trHeight w:val="397"/>
                <w:jc w:val="center"/>
              </w:trPr>
              <w:tc>
                <w:tcPr>
                  <w:tcW w:w="0" w:type="auto"/>
                  <w:vAlign w:val="center"/>
                </w:tcPr>
                <w:p w14:paraId="38099A78" w14:textId="4BFCB7AE" w:rsidR="00F957F5" w:rsidRPr="004C72D2" w:rsidRDefault="00F957F5" w:rsidP="00837A9B">
                  <w:pPr>
                    <w:pStyle w:val="aff4"/>
                    <w:jc w:val="center"/>
                    <w:rPr>
                      <w:szCs w:val="21"/>
                      <w:lang w:eastAsia="zh-CN"/>
                    </w:rPr>
                  </w:pPr>
                  <w:r w:rsidRPr="004C72D2">
                    <w:rPr>
                      <w:szCs w:val="21"/>
                      <w:lang w:eastAsia="zh-CN"/>
                    </w:rPr>
                    <w:t>柴油</w:t>
                  </w:r>
                </w:p>
              </w:tc>
              <w:tc>
                <w:tcPr>
                  <w:tcW w:w="0" w:type="auto"/>
                  <w:shd w:val="clear" w:color="auto" w:fill="auto"/>
                  <w:vAlign w:val="center"/>
                </w:tcPr>
                <w:p w14:paraId="6377C1BD" w14:textId="004CE90F" w:rsidR="00F957F5" w:rsidRPr="004C72D2" w:rsidRDefault="00F957F5" w:rsidP="00837A9B">
                  <w:pPr>
                    <w:pStyle w:val="aff4"/>
                    <w:jc w:val="center"/>
                    <w:rPr>
                      <w:szCs w:val="21"/>
                      <w:lang w:eastAsia="zh-CN"/>
                    </w:rPr>
                  </w:pPr>
                  <w:r w:rsidRPr="004C72D2">
                    <w:rPr>
                      <w:szCs w:val="21"/>
                      <w:lang w:eastAsia="zh-CN"/>
                    </w:rPr>
                    <w:t>2</w:t>
                  </w:r>
                  <w:r w:rsidRPr="004C72D2">
                    <w:rPr>
                      <w:rFonts w:hint="eastAsia"/>
                      <w:szCs w:val="21"/>
                      <w:lang w:eastAsia="zh-CN"/>
                    </w:rPr>
                    <w:t>00t/a</w:t>
                  </w:r>
                </w:p>
              </w:tc>
              <w:tc>
                <w:tcPr>
                  <w:tcW w:w="0" w:type="auto"/>
                  <w:vAlign w:val="center"/>
                </w:tcPr>
                <w:p w14:paraId="05E64F11" w14:textId="48AFA027" w:rsidR="00F957F5" w:rsidRPr="004C72D2" w:rsidRDefault="00F957F5" w:rsidP="00837A9B">
                  <w:pPr>
                    <w:pStyle w:val="aff4"/>
                    <w:jc w:val="center"/>
                    <w:rPr>
                      <w:szCs w:val="21"/>
                      <w:lang w:eastAsia="zh-CN"/>
                    </w:rPr>
                  </w:pPr>
                  <w:r w:rsidRPr="004C72D2">
                    <w:rPr>
                      <w:szCs w:val="21"/>
                      <w:lang w:eastAsia="zh-CN"/>
                    </w:rPr>
                    <w:t>罐车运输</w:t>
                  </w:r>
                </w:p>
              </w:tc>
              <w:tc>
                <w:tcPr>
                  <w:tcW w:w="0" w:type="auto"/>
                  <w:vAlign w:val="center"/>
                </w:tcPr>
                <w:p w14:paraId="0CDCF692" w14:textId="478B0FBD" w:rsidR="00F957F5" w:rsidRPr="004C72D2" w:rsidRDefault="00F957F5" w:rsidP="00837A9B">
                  <w:pPr>
                    <w:pStyle w:val="aff4"/>
                    <w:jc w:val="center"/>
                    <w:rPr>
                      <w:szCs w:val="21"/>
                      <w:lang w:eastAsia="zh-CN"/>
                    </w:rPr>
                  </w:pPr>
                  <w:r w:rsidRPr="004C72D2">
                    <w:rPr>
                      <w:szCs w:val="21"/>
                      <w:lang w:eastAsia="zh-CN"/>
                    </w:rPr>
                    <w:t>2</w:t>
                  </w:r>
                  <w:r w:rsidRPr="004C72D2">
                    <w:rPr>
                      <w:rFonts w:hint="eastAsia"/>
                      <w:szCs w:val="21"/>
                      <w:lang w:eastAsia="zh-CN"/>
                    </w:rPr>
                    <w:t>座</w:t>
                  </w:r>
                  <w:r w:rsidRPr="004C72D2">
                    <w:rPr>
                      <w:rFonts w:hint="eastAsia"/>
                      <w:szCs w:val="21"/>
                      <w:lang w:eastAsia="zh-CN"/>
                    </w:rPr>
                    <w:t>20m</w:t>
                  </w:r>
                  <w:r w:rsidRPr="004C72D2">
                    <w:rPr>
                      <w:rFonts w:hint="eastAsia"/>
                      <w:szCs w:val="21"/>
                      <w:vertAlign w:val="superscript"/>
                      <w:lang w:eastAsia="zh-CN"/>
                    </w:rPr>
                    <w:t>3</w:t>
                  </w:r>
                  <w:r w:rsidRPr="004C72D2">
                    <w:rPr>
                      <w:rFonts w:hint="eastAsia"/>
                      <w:szCs w:val="21"/>
                      <w:lang w:eastAsia="zh-CN"/>
                    </w:rPr>
                    <w:t>储罐</w:t>
                  </w:r>
                </w:p>
              </w:tc>
              <w:tc>
                <w:tcPr>
                  <w:tcW w:w="0" w:type="auto"/>
                  <w:vAlign w:val="center"/>
                </w:tcPr>
                <w:p w14:paraId="060759B7" w14:textId="79EB0E84" w:rsidR="00F957F5" w:rsidRPr="004C72D2" w:rsidRDefault="004C72D2" w:rsidP="00837A9B">
                  <w:pPr>
                    <w:pStyle w:val="aff4"/>
                    <w:jc w:val="center"/>
                    <w:rPr>
                      <w:szCs w:val="21"/>
                      <w:lang w:eastAsia="zh-CN"/>
                    </w:rPr>
                  </w:pPr>
                  <w:r w:rsidRPr="004C72D2">
                    <w:rPr>
                      <w:szCs w:val="21"/>
                      <w:lang w:eastAsia="zh-CN"/>
                    </w:rPr>
                    <w:t>34</w:t>
                  </w:r>
                  <w:r w:rsidR="00F957F5" w:rsidRPr="004C72D2">
                    <w:rPr>
                      <w:rFonts w:hint="eastAsia"/>
                      <w:szCs w:val="21"/>
                      <w:lang w:eastAsia="zh-CN"/>
                    </w:rPr>
                    <w:t>t</w:t>
                  </w:r>
                </w:p>
              </w:tc>
            </w:tr>
          </w:tbl>
          <w:p w14:paraId="37BCAE6C" w14:textId="77777777" w:rsidR="00BD5C68" w:rsidRPr="009C5E7A" w:rsidRDefault="00BD5C68" w:rsidP="00837A9B">
            <w:pPr>
              <w:ind w:firstLine="480"/>
              <w:rPr>
                <w:lang w:eastAsia="zh-CN"/>
              </w:rPr>
            </w:pPr>
            <w:r w:rsidRPr="004C72D2">
              <w:rPr>
                <w:lang w:eastAsia="zh-CN"/>
              </w:rPr>
              <w:t>根据《汽车加油加气站</w:t>
            </w:r>
            <w:r w:rsidRPr="009C5E7A">
              <w:rPr>
                <w:lang w:eastAsia="zh-CN"/>
              </w:rPr>
              <w:t>设计与施工规范》（</w:t>
            </w:r>
            <w:r w:rsidRPr="009C5E7A">
              <w:rPr>
                <w:lang w:eastAsia="zh-CN"/>
              </w:rPr>
              <w:t>GB50156-2012</w:t>
            </w:r>
            <w:r w:rsidRPr="009C5E7A">
              <w:rPr>
                <w:lang w:eastAsia="zh-CN"/>
              </w:rPr>
              <w:t>）（</w:t>
            </w:r>
            <w:r w:rsidRPr="009C5E7A">
              <w:rPr>
                <w:lang w:eastAsia="zh-CN"/>
              </w:rPr>
              <w:t>2014</w:t>
            </w:r>
            <w:r w:rsidRPr="009C5E7A">
              <w:rPr>
                <w:lang w:eastAsia="zh-CN"/>
              </w:rPr>
              <w:t>年修订）规定，加油等级划分依据见下表。</w:t>
            </w:r>
          </w:p>
          <w:p w14:paraId="08AF6305" w14:textId="49894018" w:rsidR="00DA3A12" w:rsidRPr="005261D3" w:rsidRDefault="00DA3A12" w:rsidP="00DA3A12">
            <w:pPr>
              <w:ind w:firstLine="482"/>
              <w:jc w:val="center"/>
              <w:rPr>
                <w:b/>
                <w:lang w:eastAsia="zh-CN"/>
              </w:rPr>
            </w:pPr>
            <w:r w:rsidRPr="005261D3">
              <w:rPr>
                <w:rFonts w:hint="eastAsia"/>
                <w:b/>
                <w:lang w:eastAsia="zh-CN"/>
              </w:rPr>
              <w:t>表</w:t>
            </w:r>
            <w:r w:rsidR="002B6B4F">
              <w:rPr>
                <w:b/>
                <w:lang w:eastAsia="zh-CN"/>
              </w:rPr>
              <w:t xml:space="preserve">5 </w:t>
            </w:r>
            <w:r w:rsidRPr="005261D3">
              <w:rPr>
                <w:b/>
                <w:lang w:eastAsia="zh-CN"/>
              </w:rPr>
              <w:t xml:space="preserve"> </w:t>
            </w:r>
            <w:r w:rsidRPr="005261D3">
              <w:rPr>
                <w:rFonts w:hint="eastAsia"/>
                <w:b/>
                <w:lang w:eastAsia="zh-CN"/>
              </w:rPr>
              <w:t>加油站分级及标准一览表</w:t>
            </w:r>
          </w:p>
          <w:tbl>
            <w:tblPr>
              <w:tblW w:w="49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085"/>
              <w:gridCol w:w="2741"/>
              <w:gridCol w:w="4822"/>
            </w:tblGrid>
            <w:tr w:rsidR="005261D3" w:rsidRPr="005261D3" w14:paraId="603A6DCC" w14:textId="77777777" w:rsidTr="005261D3">
              <w:trPr>
                <w:trHeight w:val="397"/>
                <w:jc w:val="center"/>
              </w:trPr>
              <w:tc>
                <w:tcPr>
                  <w:tcW w:w="627" w:type="pct"/>
                  <w:vAlign w:val="center"/>
                </w:tcPr>
                <w:p w14:paraId="3EB495F7" w14:textId="04CAB609" w:rsidR="00B779C1" w:rsidRPr="005261D3" w:rsidRDefault="00B779C1" w:rsidP="00DA3A12">
                  <w:pPr>
                    <w:pStyle w:val="aff4"/>
                    <w:jc w:val="center"/>
                  </w:pPr>
                  <w:r w:rsidRPr="005261D3">
                    <w:t>级别</w:t>
                  </w:r>
                </w:p>
              </w:tc>
              <w:tc>
                <w:tcPr>
                  <w:tcW w:w="1585" w:type="pct"/>
                  <w:shd w:val="clear" w:color="auto" w:fill="auto"/>
                  <w:vAlign w:val="center"/>
                </w:tcPr>
                <w:p w14:paraId="30EA07F0" w14:textId="5DF95737" w:rsidR="00B779C1" w:rsidRPr="005261D3" w:rsidRDefault="00B779C1" w:rsidP="00DA3A12">
                  <w:pPr>
                    <w:pStyle w:val="aff4"/>
                    <w:jc w:val="center"/>
                  </w:pPr>
                  <w:r w:rsidRPr="005261D3">
                    <w:t>总容积</w:t>
                  </w:r>
                </w:p>
              </w:tc>
              <w:tc>
                <w:tcPr>
                  <w:tcW w:w="2788" w:type="pct"/>
                  <w:vAlign w:val="center"/>
                </w:tcPr>
                <w:p w14:paraId="1D3F488C" w14:textId="63EC6837" w:rsidR="00B779C1" w:rsidRPr="005261D3" w:rsidRDefault="00B779C1" w:rsidP="00DA3A12">
                  <w:pPr>
                    <w:pStyle w:val="aff4"/>
                    <w:jc w:val="center"/>
                  </w:pPr>
                  <w:r w:rsidRPr="005261D3">
                    <w:t>单罐容积（</w:t>
                  </w:r>
                  <w:r w:rsidRPr="005261D3">
                    <w:t>m</w:t>
                  </w:r>
                  <w:r w:rsidRPr="005261D3">
                    <w:rPr>
                      <w:vertAlign w:val="superscript"/>
                    </w:rPr>
                    <w:t>3</w:t>
                  </w:r>
                  <w:r w:rsidRPr="005261D3">
                    <w:t>）</w:t>
                  </w:r>
                </w:p>
              </w:tc>
            </w:tr>
            <w:tr w:rsidR="005261D3" w:rsidRPr="005261D3" w14:paraId="342302B7" w14:textId="77777777" w:rsidTr="005261D3">
              <w:trPr>
                <w:trHeight w:val="397"/>
                <w:jc w:val="center"/>
              </w:trPr>
              <w:tc>
                <w:tcPr>
                  <w:tcW w:w="627" w:type="pct"/>
                  <w:vAlign w:val="center"/>
                </w:tcPr>
                <w:p w14:paraId="3C930B05" w14:textId="71D97D0A" w:rsidR="00B779C1" w:rsidRPr="005261D3" w:rsidRDefault="00B779C1" w:rsidP="00DA3A12">
                  <w:pPr>
                    <w:pStyle w:val="aff4"/>
                    <w:jc w:val="center"/>
                  </w:pPr>
                  <w:r w:rsidRPr="005261D3">
                    <w:t>一级</w:t>
                  </w:r>
                </w:p>
              </w:tc>
              <w:tc>
                <w:tcPr>
                  <w:tcW w:w="1585" w:type="pct"/>
                  <w:shd w:val="clear" w:color="auto" w:fill="auto"/>
                  <w:vAlign w:val="center"/>
                </w:tcPr>
                <w:p w14:paraId="701A8579" w14:textId="67DD9AC0" w:rsidR="00B779C1" w:rsidRPr="005261D3" w:rsidRDefault="00B779C1" w:rsidP="00DA3A12">
                  <w:pPr>
                    <w:pStyle w:val="aff4"/>
                    <w:jc w:val="center"/>
                    <w:rPr>
                      <w:lang w:eastAsia="zh-CN"/>
                    </w:rPr>
                  </w:pPr>
                  <w:r w:rsidRPr="005261D3">
                    <w:rPr>
                      <w:rFonts w:hint="eastAsia"/>
                      <w:lang w:eastAsia="zh-CN"/>
                    </w:rPr>
                    <w:t>150</w:t>
                  </w:r>
                  <w:r w:rsidRPr="005261D3">
                    <w:rPr>
                      <w:rFonts w:hint="eastAsia"/>
                      <w:lang w:eastAsia="zh-CN"/>
                    </w:rPr>
                    <w:t>＜</w:t>
                  </w:r>
                  <w:r w:rsidRPr="005261D3">
                    <w:rPr>
                      <w:rFonts w:hint="eastAsia"/>
                      <w:lang w:eastAsia="zh-CN"/>
                    </w:rPr>
                    <w:t>V</w:t>
                  </w:r>
                  <w:r w:rsidRPr="005261D3">
                    <w:rPr>
                      <w:rFonts w:hint="eastAsia"/>
                      <w:lang w:eastAsia="zh-CN"/>
                    </w:rPr>
                    <w:t>≤</w:t>
                  </w:r>
                  <w:r w:rsidRPr="005261D3">
                    <w:rPr>
                      <w:rFonts w:hint="eastAsia"/>
                      <w:lang w:eastAsia="zh-CN"/>
                    </w:rPr>
                    <w:t>210</w:t>
                  </w:r>
                </w:p>
              </w:tc>
              <w:tc>
                <w:tcPr>
                  <w:tcW w:w="2788" w:type="pct"/>
                  <w:vMerge w:val="restart"/>
                  <w:vAlign w:val="center"/>
                </w:tcPr>
                <w:p w14:paraId="447F57D0" w14:textId="140306A0" w:rsidR="00B779C1" w:rsidRPr="005261D3" w:rsidRDefault="00B779C1" w:rsidP="00DA3A12">
                  <w:pPr>
                    <w:pStyle w:val="aff4"/>
                    <w:jc w:val="center"/>
                  </w:pPr>
                  <w:r w:rsidRPr="005261D3">
                    <w:rPr>
                      <w:rFonts w:hint="eastAsia"/>
                      <w:lang w:eastAsia="zh-CN"/>
                    </w:rPr>
                    <w:t>V</w:t>
                  </w:r>
                  <w:r w:rsidRPr="005261D3">
                    <w:rPr>
                      <w:rFonts w:hint="eastAsia"/>
                      <w:lang w:eastAsia="zh-CN"/>
                    </w:rPr>
                    <w:t>≤</w:t>
                  </w:r>
                  <w:r w:rsidRPr="005261D3">
                    <w:rPr>
                      <w:lang w:eastAsia="zh-CN"/>
                    </w:rPr>
                    <w:t>50</w:t>
                  </w:r>
                </w:p>
              </w:tc>
            </w:tr>
            <w:tr w:rsidR="005261D3" w:rsidRPr="005261D3" w14:paraId="633E3A25" w14:textId="77777777" w:rsidTr="005261D3">
              <w:trPr>
                <w:trHeight w:val="397"/>
                <w:jc w:val="center"/>
              </w:trPr>
              <w:tc>
                <w:tcPr>
                  <w:tcW w:w="627" w:type="pct"/>
                  <w:vAlign w:val="center"/>
                </w:tcPr>
                <w:p w14:paraId="3E2BFD2C" w14:textId="13CF014D" w:rsidR="00B779C1" w:rsidRPr="005261D3" w:rsidRDefault="00B779C1" w:rsidP="00DA3A12">
                  <w:pPr>
                    <w:pStyle w:val="aff4"/>
                    <w:jc w:val="center"/>
                  </w:pPr>
                  <w:r w:rsidRPr="005261D3">
                    <w:t>二级</w:t>
                  </w:r>
                </w:p>
              </w:tc>
              <w:tc>
                <w:tcPr>
                  <w:tcW w:w="1585" w:type="pct"/>
                  <w:shd w:val="clear" w:color="auto" w:fill="auto"/>
                  <w:vAlign w:val="center"/>
                </w:tcPr>
                <w:p w14:paraId="389C60E5" w14:textId="113B2E67" w:rsidR="00B779C1" w:rsidRPr="005261D3" w:rsidRDefault="00B779C1" w:rsidP="00DA3A12">
                  <w:pPr>
                    <w:pStyle w:val="aff4"/>
                    <w:jc w:val="center"/>
                  </w:pPr>
                  <w:r w:rsidRPr="005261D3">
                    <w:rPr>
                      <w:lang w:eastAsia="zh-CN"/>
                    </w:rPr>
                    <w:t>90</w:t>
                  </w:r>
                  <w:r w:rsidRPr="005261D3">
                    <w:rPr>
                      <w:rFonts w:hint="eastAsia"/>
                      <w:lang w:eastAsia="zh-CN"/>
                    </w:rPr>
                    <w:t>＜</w:t>
                  </w:r>
                  <w:r w:rsidRPr="005261D3">
                    <w:rPr>
                      <w:rFonts w:hint="eastAsia"/>
                      <w:lang w:eastAsia="zh-CN"/>
                    </w:rPr>
                    <w:t>V</w:t>
                  </w:r>
                  <w:r w:rsidRPr="005261D3">
                    <w:rPr>
                      <w:rFonts w:hint="eastAsia"/>
                      <w:lang w:eastAsia="zh-CN"/>
                    </w:rPr>
                    <w:t>≤</w:t>
                  </w:r>
                  <w:r w:rsidRPr="005261D3">
                    <w:rPr>
                      <w:lang w:eastAsia="zh-CN"/>
                    </w:rPr>
                    <w:t>150</w:t>
                  </w:r>
                </w:p>
              </w:tc>
              <w:tc>
                <w:tcPr>
                  <w:tcW w:w="2788" w:type="pct"/>
                  <w:vMerge/>
                  <w:vAlign w:val="center"/>
                </w:tcPr>
                <w:p w14:paraId="623DF7D9" w14:textId="26ED8835" w:rsidR="00B779C1" w:rsidRPr="005261D3" w:rsidRDefault="00B779C1" w:rsidP="00DA3A12">
                  <w:pPr>
                    <w:pStyle w:val="aff4"/>
                    <w:jc w:val="center"/>
                  </w:pPr>
                </w:p>
              </w:tc>
            </w:tr>
            <w:tr w:rsidR="005261D3" w:rsidRPr="005261D3" w14:paraId="19F7494F" w14:textId="77777777" w:rsidTr="005261D3">
              <w:trPr>
                <w:trHeight w:val="397"/>
                <w:jc w:val="center"/>
              </w:trPr>
              <w:tc>
                <w:tcPr>
                  <w:tcW w:w="627" w:type="pct"/>
                  <w:vAlign w:val="center"/>
                </w:tcPr>
                <w:p w14:paraId="13CBA260" w14:textId="4E8CBE5E" w:rsidR="00B779C1" w:rsidRPr="005261D3" w:rsidRDefault="00B779C1" w:rsidP="00DA3A12">
                  <w:pPr>
                    <w:pStyle w:val="aff4"/>
                    <w:jc w:val="center"/>
                  </w:pPr>
                  <w:r w:rsidRPr="005261D3">
                    <w:t>三级</w:t>
                  </w:r>
                </w:p>
              </w:tc>
              <w:tc>
                <w:tcPr>
                  <w:tcW w:w="1585" w:type="pct"/>
                  <w:shd w:val="clear" w:color="auto" w:fill="auto"/>
                  <w:vAlign w:val="center"/>
                </w:tcPr>
                <w:p w14:paraId="0620F4A0" w14:textId="33B6B3B0" w:rsidR="00B779C1" w:rsidRPr="005261D3" w:rsidRDefault="00B779C1" w:rsidP="00DA3A12">
                  <w:pPr>
                    <w:pStyle w:val="aff4"/>
                    <w:jc w:val="center"/>
                  </w:pPr>
                  <w:r w:rsidRPr="005261D3">
                    <w:rPr>
                      <w:rFonts w:hint="eastAsia"/>
                      <w:lang w:eastAsia="zh-CN"/>
                    </w:rPr>
                    <w:t>V</w:t>
                  </w:r>
                  <w:r w:rsidRPr="005261D3">
                    <w:rPr>
                      <w:rFonts w:hint="eastAsia"/>
                      <w:lang w:eastAsia="zh-CN"/>
                    </w:rPr>
                    <w:t>≤</w:t>
                  </w:r>
                  <w:r w:rsidRPr="005261D3">
                    <w:rPr>
                      <w:lang w:eastAsia="zh-CN"/>
                    </w:rPr>
                    <w:t>90</w:t>
                  </w:r>
                </w:p>
              </w:tc>
              <w:tc>
                <w:tcPr>
                  <w:tcW w:w="2788" w:type="pct"/>
                  <w:vAlign w:val="center"/>
                </w:tcPr>
                <w:p w14:paraId="395556FF" w14:textId="49ACE3E3" w:rsidR="00B779C1" w:rsidRPr="005261D3" w:rsidRDefault="00DA3A12" w:rsidP="00DA3A12">
                  <w:pPr>
                    <w:pStyle w:val="aff4"/>
                    <w:jc w:val="center"/>
                    <w:rPr>
                      <w:lang w:eastAsia="zh-CN"/>
                    </w:rPr>
                  </w:pPr>
                  <w:r w:rsidRPr="005261D3">
                    <w:t>汽油罐</w:t>
                  </w:r>
                  <w:r w:rsidRPr="005261D3">
                    <w:rPr>
                      <w:rFonts w:hint="eastAsia"/>
                      <w:lang w:eastAsia="zh-CN"/>
                    </w:rPr>
                    <w:t>V</w:t>
                  </w:r>
                  <w:r w:rsidRPr="005261D3">
                    <w:rPr>
                      <w:rFonts w:hint="eastAsia"/>
                      <w:lang w:eastAsia="zh-CN"/>
                    </w:rPr>
                    <w:t>≤</w:t>
                  </w:r>
                  <w:r w:rsidRPr="005261D3">
                    <w:rPr>
                      <w:rFonts w:hint="eastAsia"/>
                      <w:lang w:eastAsia="zh-CN"/>
                    </w:rPr>
                    <w:t>30</w:t>
                  </w:r>
                  <w:r w:rsidRPr="005261D3">
                    <w:rPr>
                      <w:rFonts w:hint="eastAsia"/>
                      <w:lang w:eastAsia="zh-CN"/>
                    </w:rPr>
                    <w:t>，柴油罐</w:t>
                  </w:r>
                  <w:r w:rsidRPr="005261D3">
                    <w:rPr>
                      <w:rFonts w:hint="eastAsia"/>
                      <w:lang w:eastAsia="zh-CN"/>
                    </w:rPr>
                    <w:t>V</w:t>
                  </w:r>
                  <w:r w:rsidRPr="005261D3">
                    <w:rPr>
                      <w:rFonts w:hint="eastAsia"/>
                      <w:lang w:eastAsia="zh-CN"/>
                    </w:rPr>
                    <w:t>≤</w:t>
                  </w:r>
                  <w:r w:rsidRPr="005261D3">
                    <w:rPr>
                      <w:lang w:eastAsia="zh-CN"/>
                    </w:rPr>
                    <w:t>50</w:t>
                  </w:r>
                </w:p>
              </w:tc>
            </w:tr>
            <w:tr w:rsidR="005261D3" w:rsidRPr="005261D3" w14:paraId="43768044" w14:textId="77777777" w:rsidTr="005261D3">
              <w:trPr>
                <w:trHeight w:val="397"/>
                <w:jc w:val="center"/>
              </w:trPr>
              <w:tc>
                <w:tcPr>
                  <w:tcW w:w="1" w:type="pct"/>
                  <w:gridSpan w:val="3"/>
                  <w:vAlign w:val="center"/>
                </w:tcPr>
                <w:p w14:paraId="045EC9F5" w14:textId="1AFFB63B" w:rsidR="00BD5C68" w:rsidRPr="005261D3" w:rsidRDefault="00BD5C68" w:rsidP="00DA3A12">
                  <w:pPr>
                    <w:pStyle w:val="aff4"/>
                    <w:jc w:val="center"/>
                    <w:rPr>
                      <w:lang w:eastAsia="zh-CN"/>
                    </w:rPr>
                  </w:pPr>
                  <w:r w:rsidRPr="005261D3">
                    <w:rPr>
                      <w:szCs w:val="21"/>
                      <w:lang w:eastAsia="zh-CN"/>
                    </w:rPr>
                    <w:t>注：</w:t>
                  </w:r>
                  <w:r w:rsidRPr="005261D3">
                    <w:rPr>
                      <w:szCs w:val="21"/>
                      <w:lang w:eastAsia="zh-CN"/>
                    </w:rPr>
                    <w:t xml:space="preserve">V </w:t>
                  </w:r>
                  <w:r w:rsidRPr="005261D3">
                    <w:rPr>
                      <w:szCs w:val="21"/>
                      <w:lang w:eastAsia="zh-CN"/>
                    </w:rPr>
                    <w:t>为油罐总容积，柴油储罐容积可折半计入油罐总容积</w:t>
                  </w:r>
                </w:p>
              </w:tc>
            </w:tr>
          </w:tbl>
          <w:p w14:paraId="54F007B0" w14:textId="0FAA27A3" w:rsidR="0027757F" w:rsidRPr="009C5E7A" w:rsidRDefault="00241ADE" w:rsidP="00837A9B">
            <w:pPr>
              <w:ind w:firstLine="480"/>
              <w:rPr>
                <w:lang w:eastAsia="zh-CN"/>
              </w:rPr>
            </w:pPr>
            <w:r w:rsidRPr="009C5E7A">
              <w:rPr>
                <w:rFonts w:hint="eastAsia"/>
                <w:lang w:eastAsia="zh-CN"/>
              </w:rPr>
              <w:t>项目设置</w:t>
            </w:r>
            <w:r w:rsidRPr="009C5E7A">
              <w:rPr>
                <w:lang w:eastAsia="zh-CN"/>
              </w:rPr>
              <w:t>2</w:t>
            </w:r>
            <w:r w:rsidRPr="009C5E7A">
              <w:rPr>
                <w:rFonts w:hint="eastAsia"/>
                <w:lang w:eastAsia="zh-CN"/>
              </w:rPr>
              <w:t>座</w:t>
            </w:r>
            <w:r w:rsidR="000E0C74">
              <w:rPr>
                <w:lang w:eastAsia="zh-CN"/>
              </w:rPr>
              <w:t>20m</w:t>
            </w:r>
            <w:r w:rsidRPr="009C5E7A">
              <w:rPr>
                <w:vertAlign w:val="superscript"/>
                <w:lang w:eastAsia="zh-CN"/>
              </w:rPr>
              <w:t>3</w:t>
            </w:r>
            <w:r w:rsidRPr="009C5E7A">
              <w:rPr>
                <w:rFonts w:hint="eastAsia"/>
                <w:lang w:eastAsia="zh-CN"/>
              </w:rPr>
              <w:t>汽油储罐，</w:t>
            </w:r>
            <w:r w:rsidRPr="009C5E7A">
              <w:rPr>
                <w:lang w:eastAsia="zh-CN"/>
              </w:rPr>
              <w:t>2</w:t>
            </w:r>
            <w:r w:rsidRPr="009C5E7A">
              <w:rPr>
                <w:rFonts w:hint="eastAsia"/>
                <w:lang w:eastAsia="zh-CN"/>
              </w:rPr>
              <w:t>座</w:t>
            </w:r>
            <w:r w:rsidR="000E0C74">
              <w:rPr>
                <w:lang w:eastAsia="zh-CN"/>
              </w:rPr>
              <w:t>20m</w:t>
            </w:r>
            <w:r w:rsidRPr="009C5E7A">
              <w:rPr>
                <w:vertAlign w:val="superscript"/>
                <w:lang w:eastAsia="zh-CN"/>
              </w:rPr>
              <w:t>3</w:t>
            </w:r>
            <w:r w:rsidRPr="009C5E7A">
              <w:rPr>
                <w:lang w:eastAsia="zh-CN"/>
              </w:rPr>
              <w:t>柴油</w:t>
            </w:r>
            <w:r w:rsidRPr="009C5E7A">
              <w:rPr>
                <w:rFonts w:hint="eastAsia"/>
                <w:lang w:eastAsia="zh-CN"/>
              </w:rPr>
              <w:t>储罐。依据《汽车加油加气站设计与施工规范》（</w:t>
            </w:r>
            <w:r w:rsidRPr="009C5E7A">
              <w:rPr>
                <w:lang w:eastAsia="zh-CN"/>
              </w:rPr>
              <w:t>GB50156-2012</w:t>
            </w:r>
            <w:r w:rsidRPr="009C5E7A">
              <w:rPr>
                <w:rFonts w:hint="eastAsia"/>
                <w:lang w:eastAsia="zh-CN"/>
              </w:rPr>
              <w:t>）</w:t>
            </w:r>
            <w:r w:rsidR="00767031" w:rsidRPr="009C5E7A">
              <w:rPr>
                <w:rFonts w:hint="eastAsia"/>
                <w:lang w:eastAsia="zh-CN"/>
              </w:rPr>
              <w:t>（</w:t>
            </w:r>
            <w:r w:rsidR="00767031" w:rsidRPr="009C5E7A">
              <w:rPr>
                <w:rFonts w:hint="eastAsia"/>
                <w:lang w:eastAsia="zh-CN"/>
              </w:rPr>
              <w:t>2014</w:t>
            </w:r>
            <w:r w:rsidR="00767031" w:rsidRPr="009C5E7A">
              <w:rPr>
                <w:rFonts w:hint="eastAsia"/>
                <w:lang w:eastAsia="zh-CN"/>
              </w:rPr>
              <w:t>年修订）</w:t>
            </w:r>
            <w:r w:rsidRPr="009C5E7A">
              <w:rPr>
                <w:rFonts w:hint="eastAsia"/>
                <w:lang w:eastAsia="zh-CN"/>
              </w:rPr>
              <w:t>，柴油储罐容积可折半计入储罐总容积，即项目油品储罐总容积为</w:t>
            </w:r>
            <w:r w:rsidR="00837A9B">
              <w:rPr>
                <w:rFonts w:hint="eastAsia"/>
                <w:lang w:eastAsia="zh-CN"/>
              </w:rPr>
              <w:t>6</w:t>
            </w:r>
            <w:r w:rsidRPr="009C5E7A">
              <w:rPr>
                <w:lang w:eastAsia="zh-CN"/>
              </w:rPr>
              <w:t>0m</w:t>
            </w:r>
            <w:r w:rsidRPr="009C5E7A">
              <w:rPr>
                <w:vertAlign w:val="superscript"/>
                <w:lang w:eastAsia="zh-CN"/>
              </w:rPr>
              <w:t>3</w:t>
            </w:r>
            <w:r w:rsidRPr="009C5E7A">
              <w:rPr>
                <w:rFonts w:hint="eastAsia"/>
                <w:lang w:eastAsia="zh-CN"/>
              </w:rPr>
              <w:t>，属于</w:t>
            </w:r>
            <w:r w:rsidR="00660C4F" w:rsidRPr="009C5E7A">
              <w:rPr>
                <w:rFonts w:hint="eastAsia"/>
                <w:lang w:eastAsia="zh-CN"/>
              </w:rPr>
              <w:t>三</w:t>
            </w:r>
            <w:r w:rsidRPr="009C5E7A">
              <w:rPr>
                <w:rFonts w:hint="eastAsia"/>
                <w:lang w:eastAsia="zh-CN"/>
              </w:rPr>
              <w:t>级加油站。</w:t>
            </w:r>
          </w:p>
          <w:p w14:paraId="23E2E1E7" w14:textId="438F11C7" w:rsidR="00B0776C" w:rsidRPr="00005512" w:rsidRDefault="00241ADE" w:rsidP="004D3AC0">
            <w:pPr>
              <w:ind w:firstLine="482"/>
              <w:rPr>
                <w:rFonts w:cs="Times New Roman"/>
                <w:b/>
                <w:lang w:eastAsia="zh-CN"/>
              </w:rPr>
            </w:pPr>
            <w:r w:rsidRPr="00005512">
              <w:rPr>
                <w:rFonts w:cs="Times New Roman" w:hint="eastAsia"/>
                <w:b/>
                <w:lang w:eastAsia="zh-CN"/>
              </w:rPr>
              <w:t>3</w:t>
            </w:r>
            <w:r w:rsidRPr="00005512">
              <w:rPr>
                <w:rFonts w:cs="Times New Roman"/>
                <w:b/>
                <w:lang w:eastAsia="zh-CN"/>
              </w:rPr>
              <w:t>.4</w:t>
            </w:r>
            <w:r w:rsidR="00B0776C" w:rsidRPr="00005512">
              <w:rPr>
                <w:rFonts w:cs="Times New Roman"/>
                <w:b/>
                <w:lang w:eastAsia="zh-CN"/>
              </w:rPr>
              <w:t>主要</w:t>
            </w:r>
            <w:r w:rsidR="004574E7" w:rsidRPr="00005512">
              <w:rPr>
                <w:rFonts w:cs="Times New Roman"/>
                <w:b/>
                <w:lang w:eastAsia="zh-CN"/>
              </w:rPr>
              <w:t>原辅材料</w:t>
            </w:r>
          </w:p>
          <w:p w14:paraId="52011B6E" w14:textId="31C8CC99" w:rsidR="0074645D" w:rsidRPr="00005512" w:rsidRDefault="00570A37" w:rsidP="004D3AC0">
            <w:pPr>
              <w:ind w:firstLine="480"/>
              <w:rPr>
                <w:rFonts w:cs="Times New Roman"/>
                <w:lang w:eastAsia="zh-CN"/>
              </w:rPr>
            </w:pPr>
            <w:r w:rsidRPr="00005512">
              <w:rPr>
                <w:rFonts w:cs="Times New Roman"/>
                <w:lang w:eastAsia="zh-CN"/>
              </w:rPr>
              <w:t>本项目涉及的主要</w:t>
            </w:r>
            <w:r w:rsidR="004C799A" w:rsidRPr="00005512">
              <w:rPr>
                <w:rFonts w:cs="Times New Roman"/>
                <w:lang w:eastAsia="zh-CN"/>
              </w:rPr>
              <w:t>原辅料及能源消耗见</w:t>
            </w:r>
            <w:r w:rsidRPr="00005512">
              <w:rPr>
                <w:rFonts w:cs="Times New Roman"/>
                <w:lang w:eastAsia="zh-CN"/>
              </w:rPr>
              <w:t>表</w:t>
            </w:r>
            <w:r w:rsidR="002B6B4F">
              <w:rPr>
                <w:rFonts w:cs="Times New Roman"/>
                <w:lang w:eastAsia="zh-CN"/>
              </w:rPr>
              <w:t>6</w:t>
            </w:r>
            <w:r w:rsidRPr="00005512">
              <w:rPr>
                <w:rFonts w:cs="Times New Roman"/>
                <w:lang w:eastAsia="zh-CN"/>
              </w:rPr>
              <w:t>。</w:t>
            </w:r>
          </w:p>
          <w:p w14:paraId="0F8633DD" w14:textId="1ED64509" w:rsidR="00C72462" w:rsidRPr="00005512" w:rsidRDefault="00C72462" w:rsidP="00533091">
            <w:pPr>
              <w:ind w:firstLine="482"/>
              <w:jc w:val="center"/>
              <w:rPr>
                <w:rFonts w:cs="Times New Roman"/>
                <w:b/>
                <w:lang w:eastAsia="zh-CN"/>
              </w:rPr>
            </w:pPr>
            <w:r w:rsidRPr="00005512">
              <w:rPr>
                <w:rFonts w:cs="Times New Roman"/>
                <w:b/>
                <w:lang w:eastAsia="zh-CN"/>
              </w:rPr>
              <w:t>表</w:t>
            </w:r>
            <w:r w:rsidR="002B6B4F">
              <w:rPr>
                <w:rFonts w:eastAsia="Times New Roman" w:cs="Times New Roman"/>
                <w:b/>
                <w:lang w:eastAsia="zh-CN"/>
              </w:rPr>
              <w:t xml:space="preserve">6 </w:t>
            </w:r>
            <w:r w:rsidR="005D1F37" w:rsidRPr="00005512">
              <w:rPr>
                <w:rFonts w:eastAsia="Times New Roman" w:cs="Times New Roman"/>
                <w:b/>
                <w:lang w:eastAsia="zh-CN"/>
              </w:rPr>
              <w:t xml:space="preserve"> </w:t>
            </w:r>
            <w:r w:rsidR="004C799A" w:rsidRPr="00005512">
              <w:rPr>
                <w:rFonts w:cs="Times New Roman" w:hint="eastAsia"/>
                <w:b/>
                <w:lang w:eastAsia="zh-CN"/>
              </w:rPr>
              <w:t>主要原辅料及能源消耗</w:t>
            </w:r>
            <w:r w:rsidRPr="00005512">
              <w:rPr>
                <w:rFonts w:cs="Times New Roman"/>
                <w:b/>
                <w:lang w:eastAsia="zh-CN"/>
              </w:rPr>
              <w:t>一览表</w:t>
            </w:r>
          </w:p>
          <w:tbl>
            <w:tblPr>
              <w:tblW w:w="48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853"/>
              <w:gridCol w:w="1414"/>
              <w:gridCol w:w="2540"/>
              <w:gridCol w:w="2056"/>
              <w:gridCol w:w="1696"/>
            </w:tblGrid>
            <w:tr w:rsidR="009C5E7A" w:rsidRPr="00005512" w14:paraId="28331AFC" w14:textId="77777777" w:rsidTr="00C51A94">
              <w:trPr>
                <w:trHeight w:val="397"/>
                <w:jc w:val="center"/>
              </w:trPr>
              <w:tc>
                <w:tcPr>
                  <w:tcW w:w="498" w:type="pct"/>
                  <w:shd w:val="clear" w:color="auto" w:fill="auto"/>
                  <w:vAlign w:val="center"/>
                  <w:hideMark/>
                </w:tcPr>
                <w:p w14:paraId="2A806427" w14:textId="77777777" w:rsidR="00660C4F" w:rsidRPr="00005512" w:rsidRDefault="00660C4F" w:rsidP="00660C4F">
                  <w:pPr>
                    <w:pStyle w:val="aff4"/>
                    <w:jc w:val="center"/>
                    <w:rPr>
                      <w:szCs w:val="21"/>
                    </w:rPr>
                  </w:pPr>
                  <w:r w:rsidRPr="00005512">
                    <w:rPr>
                      <w:szCs w:val="21"/>
                    </w:rPr>
                    <w:t>序号</w:t>
                  </w:r>
                </w:p>
              </w:tc>
              <w:tc>
                <w:tcPr>
                  <w:tcW w:w="826" w:type="pct"/>
                  <w:vAlign w:val="center"/>
                </w:tcPr>
                <w:p w14:paraId="1A8EEEDB" w14:textId="38065677" w:rsidR="00660C4F" w:rsidRPr="00005512" w:rsidRDefault="00660C4F" w:rsidP="00660C4F">
                  <w:pPr>
                    <w:pStyle w:val="aff4"/>
                    <w:jc w:val="center"/>
                    <w:rPr>
                      <w:szCs w:val="21"/>
                    </w:rPr>
                  </w:pPr>
                  <w:r w:rsidRPr="00005512">
                    <w:rPr>
                      <w:szCs w:val="21"/>
                    </w:rPr>
                    <w:t>物料名称</w:t>
                  </w:r>
                </w:p>
              </w:tc>
              <w:tc>
                <w:tcPr>
                  <w:tcW w:w="1484" w:type="pct"/>
                  <w:vAlign w:val="center"/>
                </w:tcPr>
                <w:p w14:paraId="0C2B3511" w14:textId="633EDB56" w:rsidR="00660C4F" w:rsidRPr="00005512" w:rsidRDefault="00660C4F" w:rsidP="00660C4F">
                  <w:pPr>
                    <w:pStyle w:val="aff4"/>
                    <w:jc w:val="center"/>
                    <w:rPr>
                      <w:szCs w:val="21"/>
                    </w:rPr>
                  </w:pPr>
                  <w:r w:rsidRPr="00005512">
                    <w:rPr>
                      <w:szCs w:val="21"/>
                    </w:rPr>
                    <w:t>性状及规格</w:t>
                  </w:r>
                </w:p>
              </w:tc>
              <w:tc>
                <w:tcPr>
                  <w:tcW w:w="1201" w:type="pct"/>
                  <w:shd w:val="clear" w:color="auto" w:fill="auto"/>
                  <w:vAlign w:val="center"/>
                  <w:hideMark/>
                </w:tcPr>
                <w:p w14:paraId="786E145B" w14:textId="3D8AAD68" w:rsidR="00660C4F" w:rsidRPr="00005512" w:rsidRDefault="00660C4F" w:rsidP="00660C4F">
                  <w:pPr>
                    <w:pStyle w:val="aff4"/>
                    <w:jc w:val="center"/>
                    <w:rPr>
                      <w:szCs w:val="21"/>
                    </w:rPr>
                  </w:pPr>
                  <w:r w:rsidRPr="00005512">
                    <w:rPr>
                      <w:szCs w:val="21"/>
                    </w:rPr>
                    <w:t>年消耗量（</w:t>
                  </w:r>
                  <w:r w:rsidRPr="00005512">
                    <w:rPr>
                      <w:szCs w:val="21"/>
                    </w:rPr>
                    <w:t>t</w:t>
                  </w:r>
                  <w:r w:rsidRPr="00005512">
                    <w:rPr>
                      <w:szCs w:val="21"/>
                    </w:rPr>
                    <w:t>）</w:t>
                  </w:r>
                </w:p>
              </w:tc>
              <w:tc>
                <w:tcPr>
                  <w:tcW w:w="991" w:type="pct"/>
                  <w:vAlign w:val="center"/>
                </w:tcPr>
                <w:p w14:paraId="01084447" w14:textId="4FA01A50" w:rsidR="00660C4F" w:rsidRPr="00005512" w:rsidRDefault="00660C4F" w:rsidP="00660C4F">
                  <w:pPr>
                    <w:pStyle w:val="aff4"/>
                    <w:jc w:val="center"/>
                    <w:rPr>
                      <w:szCs w:val="21"/>
                    </w:rPr>
                  </w:pPr>
                  <w:r w:rsidRPr="00005512">
                    <w:rPr>
                      <w:szCs w:val="21"/>
                    </w:rPr>
                    <w:t>最大储存量</w:t>
                  </w:r>
                </w:p>
              </w:tc>
            </w:tr>
            <w:tr w:rsidR="009C5E7A" w:rsidRPr="00005512" w14:paraId="3B9FDC27" w14:textId="77777777" w:rsidTr="00C51A94">
              <w:trPr>
                <w:trHeight w:val="397"/>
                <w:jc w:val="center"/>
              </w:trPr>
              <w:tc>
                <w:tcPr>
                  <w:tcW w:w="498" w:type="pct"/>
                  <w:shd w:val="clear" w:color="auto" w:fill="auto"/>
                  <w:vAlign w:val="center"/>
                </w:tcPr>
                <w:p w14:paraId="4B9F0F50" w14:textId="77777777" w:rsidR="009156C5" w:rsidRPr="00005512" w:rsidRDefault="009156C5" w:rsidP="00660C4F">
                  <w:pPr>
                    <w:pStyle w:val="aff4"/>
                    <w:numPr>
                      <w:ilvl w:val="0"/>
                      <w:numId w:val="10"/>
                    </w:numPr>
                    <w:jc w:val="center"/>
                    <w:rPr>
                      <w:szCs w:val="21"/>
                    </w:rPr>
                  </w:pPr>
                </w:p>
              </w:tc>
              <w:tc>
                <w:tcPr>
                  <w:tcW w:w="826" w:type="pct"/>
                  <w:vAlign w:val="center"/>
                </w:tcPr>
                <w:p w14:paraId="301B3AC4" w14:textId="5898F46B" w:rsidR="009156C5" w:rsidRPr="00005512" w:rsidRDefault="009156C5" w:rsidP="00660C4F">
                  <w:pPr>
                    <w:pStyle w:val="aff4"/>
                    <w:jc w:val="center"/>
                    <w:rPr>
                      <w:szCs w:val="21"/>
                    </w:rPr>
                  </w:pPr>
                  <w:r w:rsidRPr="00005512">
                    <w:rPr>
                      <w:szCs w:val="21"/>
                    </w:rPr>
                    <w:t>汽油</w:t>
                  </w:r>
                </w:p>
              </w:tc>
              <w:tc>
                <w:tcPr>
                  <w:tcW w:w="1484" w:type="pct"/>
                  <w:vAlign w:val="center"/>
                </w:tcPr>
                <w:p w14:paraId="3444FF40" w14:textId="616E821D" w:rsidR="009156C5" w:rsidRPr="00005512" w:rsidRDefault="009156C5" w:rsidP="009156C5">
                  <w:pPr>
                    <w:pStyle w:val="aff4"/>
                    <w:jc w:val="center"/>
                    <w:rPr>
                      <w:szCs w:val="21"/>
                      <w:lang w:eastAsia="zh-CN"/>
                    </w:rPr>
                  </w:pPr>
                  <w:r w:rsidRPr="00005512">
                    <w:rPr>
                      <w:szCs w:val="21"/>
                      <w:lang w:eastAsia="zh-CN"/>
                    </w:rPr>
                    <w:t>液体；</w:t>
                  </w:r>
                  <w:r w:rsidRPr="00005512">
                    <w:rPr>
                      <w:rFonts w:hint="eastAsia"/>
                      <w:szCs w:val="21"/>
                      <w:lang w:eastAsia="zh-CN"/>
                    </w:rPr>
                    <w:t>92</w:t>
                  </w:r>
                  <w:r w:rsidRPr="00005512">
                    <w:rPr>
                      <w:rFonts w:hint="eastAsia"/>
                      <w:szCs w:val="21"/>
                      <w:lang w:eastAsia="zh-CN"/>
                    </w:rPr>
                    <w:t>＃</w:t>
                  </w:r>
                  <w:r w:rsidR="00A54246">
                    <w:rPr>
                      <w:rFonts w:hint="eastAsia"/>
                      <w:szCs w:val="21"/>
                      <w:lang w:eastAsia="zh-CN"/>
                    </w:rPr>
                    <w:t>/</w:t>
                  </w:r>
                  <w:r w:rsidR="00A54246" w:rsidRPr="00005512">
                    <w:rPr>
                      <w:szCs w:val="21"/>
                      <w:lang w:eastAsia="zh-CN"/>
                    </w:rPr>
                    <w:t>95</w:t>
                  </w:r>
                  <w:r w:rsidR="00A54246" w:rsidRPr="00005512">
                    <w:rPr>
                      <w:rFonts w:hint="eastAsia"/>
                      <w:szCs w:val="21"/>
                      <w:lang w:eastAsia="zh-CN"/>
                    </w:rPr>
                    <w:t>＃</w:t>
                  </w:r>
                </w:p>
              </w:tc>
              <w:tc>
                <w:tcPr>
                  <w:tcW w:w="1201" w:type="pct"/>
                  <w:shd w:val="clear" w:color="auto" w:fill="auto"/>
                  <w:vAlign w:val="center"/>
                </w:tcPr>
                <w:p w14:paraId="1FAA4EB7" w14:textId="7D0E00B5" w:rsidR="009156C5" w:rsidRPr="00005512" w:rsidRDefault="00A54246" w:rsidP="00660C4F">
                  <w:pPr>
                    <w:pStyle w:val="aff4"/>
                    <w:jc w:val="center"/>
                    <w:rPr>
                      <w:szCs w:val="21"/>
                      <w:lang w:eastAsia="zh-CN"/>
                    </w:rPr>
                  </w:pPr>
                  <w:r>
                    <w:rPr>
                      <w:szCs w:val="21"/>
                      <w:lang w:eastAsia="zh-CN"/>
                    </w:rPr>
                    <w:t>300</w:t>
                  </w:r>
                </w:p>
              </w:tc>
              <w:tc>
                <w:tcPr>
                  <w:tcW w:w="991" w:type="pct"/>
                  <w:vAlign w:val="center"/>
                </w:tcPr>
                <w:p w14:paraId="0C44A93D" w14:textId="38A52652" w:rsidR="009156C5" w:rsidRPr="00005512" w:rsidRDefault="00A54246" w:rsidP="00660C4F">
                  <w:pPr>
                    <w:pStyle w:val="aff4"/>
                    <w:jc w:val="center"/>
                    <w:rPr>
                      <w:szCs w:val="21"/>
                      <w:lang w:eastAsia="zh-CN"/>
                    </w:rPr>
                  </w:pPr>
                  <w:r>
                    <w:rPr>
                      <w:szCs w:val="21"/>
                      <w:lang w:eastAsia="zh-CN"/>
                    </w:rPr>
                    <w:t>30</w:t>
                  </w:r>
                </w:p>
              </w:tc>
            </w:tr>
            <w:tr w:rsidR="009C5E7A" w:rsidRPr="00005512" w14:paraId="47AD7C1E" w14:textId="77777777" w:rsidTr="00C51A94">
              <w:trPr>
                <w:trHeight w:val="397"/>
                <w:jc w:val="center"/>
              </w:trPr>
              <w:tc>
                <w:tcPr>
                  <w:tcW w:w="498" w:type="pct"/>
                  <w:shd w:val="clear" w:color="auto" w:fill="auto"/>
                  <w:vAlign w:val="center"/>
                </w:tcPr>
                <w:p w14:paraId="0C5D5466" w14:textId="77777777" w:rsidR="004260FA" w:rsidRPr="00005512" w:rsidRDefault="004260FA" w:rsidP="00660C4F">
                  <w:pPr>
                    <w:pStyle w:val="aff4"/>
                    <w:numPr>
                      <w:ilvl w:val="0"/>
                      <w:numId w:val="10"/>
                    </w:numPr>
                    <w:jc w:val="center"/>
                    <w:rPr>
                      <w:szCs w:val="21"/>
                    </w:rPr>
                  </w:pPr>
                </w:p>
              </w:tc>
              <w:tc>
                <w:tcPr>
                  <w:tcW w:w="826" w:type="pct"/>
                  <w:vAlign w:val="center"/>
                </w:tcPr>
                <w:p w14:paraId="737B85B3" w14:textId="7EE594B8" w:rsidR="004260FA" w:rsidRPr="00005512" w:rsidRDefault="004260FA" w:rsidP="00660C4F">
                  <w:pPr>
                    <w:pStyle w:val="aff4"/>
                    <w:jc w:val="center"/>
                    <w:rPr>
                      <w:szCs w:val="21"/>
                    </w:rPr>
                  </w:pPr>
                  <w:r w:rsidRPr="00005512">
                    <w:rPr>
                      <w:szCs w:val="21"/>
                    </w:rPr>
                    <w:t>柴油</w:t>
                  </w:r>
                </w:p>
              </w:tc>
              <w:tc>
                <w:tcPr>
                  <w:tcW w:w="1484" w:type="pct"/>
                  <w:vAlign w:val="center"/>
                </w:tcPr>
                <w:p w14:paraId="0346FE34" w14:textId="6FA35725" w:rsidR="004260FA" w:rsidRPr="00005512" w:rsidRDefault="004260FA" w:rsidP="00660C4F">
                  <w:pPr>
                    <w:pStyle w:val="aff4"/>
                    <w:jc w:val="center"/>
                    <w:rPr>
                      <w:szCs w:val="21"/>
                      <w:lang w:eastAsia="zh-CN"/>
                    </w:rPr>
                  </w:pPr>
                  <w:r w:rsidRPr="00005512">
                    <w:rPr>
                      <w:szCs w:val="21"/>
                      <w:lang w:eastAsia="zh-CN"/>
                    </w:rPr>
                    <w:t>液体；</w:t>
                  </w:r>
                  <w:r w:rsidRPr="00005512">
                    <w:rPr>
                      <w:szCs w:val="21"/>
                      <w:lang w:eastAsia="zh-CN"/>
                    </w:rPr>
                    <w:t>0</w:t>
                  </w:r>
                  <w:r w:rsidRPr="00005512">
                    <w:rPr>
                      <w:rFonts w:hint="eastAsia"/>
                      <w:szCs w:val="21"/>
                      <w:lang w:eastAsia="zh-CN"/>
                    </w:rPr>
                    <w:t>＃</w:t>
                  </w:r>
                  <w:r w:rsidR="00A54246">
                    <w:rPr>
                      <w:rFonts w:hint="eastAsia"/>
                      <w:szCs w:val="21"/>
                      <w:lang w:eastAsia="zh-CN"/>
                    </w:rPr>
                    <w:t>/</w:t>
                  </w:r>
                  <w:r w:rsidR="00A54246" w:rsidRPr="00005512">
                    <w:rPr>
                      <w:rFonts w:hint="eastAsia"/>
                      <w:szCs w:val="21"/>
                      <w:lang w:eastAsia="zh-CN"/>
                    </w:rPr>
                    <w:t>-1</w:t>
                  </w:r>
                  <w:r w:rsidR="00A54246" w:rsidRPr="00005512">
                    <w:rPr>
                      <w:szCs w:val="21"/>
                      <w:lang w:eastAsia="zh-CN"/>
                    </w:rPr>
                    <w:t>0</w:t>
                  </w:r>
                  <w:r w:rsidR="00A54246" w:rsidRPr="00005512">
                    <w:rPr>
                      <w:rFonts w:hint="eastAsia"/>
                      <w:szCs w:val="21"/>
                      <w:lang w:eastAsia="zh-CN"/>
                    </w:rPr>
                    <w:t>＃</w:t>
                  </w:r>
                </w:p>
              </w:tc>
              <w:tc>
                <w:tcPr>
                  <w:tcW w:w="1201" w:type="pct"/>
                  <w:shd w:val="clear" w:color="auto" w:fill="auto"/>
                  <w:vAlign w:val="center"/>
                </w:tcPr>
                <w:p w14:paraId="64C50A27" w14:textId="72173E84" w:rsidR="004260FA" w:rsidRPr="00005512" w:rsidRDefault="00A54246" w:rsidP="00660C4F">
                  <w:pPr>
                    <w:pStyle w:val="aff4"/>
                    <w:jc w:val="center"/>
                    <w:rPr>
                      <w:szCs w:val="21"/>
                      <w:lang w:eastAsia="zh-CN"/>
                    </w:rPr>
                  </w:pPr>
                  <w:r>
                    <w:rPr>
                      <w:szCs w:val="21"/>
                      <w:lang w:eastAsia="zh-CN"/>
                    </w:rPr>
                    <w:t>200</w:t>
                  </w:r>
                </w:p>
              </w:tc>
              <w:tc>
                <w:tcPr>
                  <w:tcW w:w="991" w:type="pct"/>
                  <w:vAlign w:val="center"/>
                </w:tcPr>
                <w:p w14:paraId="1A4E7395" w14:textId="2A6E33EE" w:rsidR="004260FA" w:rsidRPr="00005512" w:rsidRDefault="00A54246" w:rsidP="00660C4F">
                  <w:pPr>
                    <w:pStyle w:val="aff4"/>
                    <w:jc w:val="center"/>
                    <w:rPr>
                      <w:szCs w:val="21"/>
                      <w:lang w:eastAsia="zh-CN"/>
                    </w:rPr>
                  </w:pPr>
                  <w:r>
                    <w:rPr>
                      <w:szCs w:val="21"/>
                      <w:lang w:eastAsia="zh-CN"/>
                    </w:rPr>
                    <w:t>34</w:t>
                  </w:r>
                </w:p>
              </w:tc>
            </w:tr>
            <w:tr w:rsidR="009C5E7A" w:rsidRPr="00005512" w14:paraId="25C85E2C" w14:textId="77777777" w:rsidTr="00C51A94">
              <w:trPr>
                <w:trHeight w:val="397"/>
                <w:jc w:val="center"/>
              </w:trPr>
              <w:tc>
                <w:tcPr>
                  <w:tcW w:w="498" w:type="pct"/>
                  <w:shd w:val="clear" w:color="auto" w:fill="auto"/>
                  <w:vAlign w:val="center"/>
                </w:tcPr>
                <w:p w14:paraId="74B8F273" w14:textId="77777777" w:rsidR="00660C4F" w:rsidRPr="00005512" w:rsidRDefault="00660C4F" w:rsidP="00660C4F">
                  <w:pPr>
                    <w:pStyle w:val="aff4"/>
                    <w:numPr>
                      <w:ilvl w:val="0"/>
                      <w:numId w:val="10"/>
                    </w:numPr>
                    <w:jc w:val="center"/>
                    <w:rPr>
                      <w:szCs w:val="21"/>
                    </w:rPr>
                  </w:pPr>
                </w:p>
              </w:tc>
              <w:tc>
                <w:tcPr>
                  <w:tcW w:w="826" w:type="pct"/>
                  <w:vAlign w:val="center"/>
                </w:tcPr>
                <w:p w14:paraId="2F8DC2D5" w14:textId="5472B2DE" w:rsidR="00660C4F" w:rsidRPr="00005512" w:rsidRDefault="00660C4F" w:rsidP="00660C4F">
                  <w:pPr>
                    <w:pStyle w:val="aff4"/>
                    <w:jc w:val="center"/>
                    <w:rPr>
                      <w:szCs w:val="21"/>
                    </w:rPr>
                  </w:pPr>
                  <w:r w:rsidRPr="00005512">
                    <w:rPr>
                      <w:szCs w:val="21"/>
                    </w:rPr>
                    <w:t>水</w:t>
                  </w:r>
                </w:p>
              </w:tc>
              <w:tc>
                <w:tcPr>
                  <w:tcW w:w="1484" w:type="pct"/>
                  <w:vAlign w:val="center"/>
                </w:tcPr>
                <w:p w14:paraId="79816775" w14:textId="3552F61D" w:rsidR="00660C4F" w:rsidRPr="00005512" w:rsidRDefault="00660C4F" w:rsidP="00660C4F">
                  <w:pPr>
                    <w:pStyle w:val="aff4"/>
                    <w:jc w:val="center"/>
                    <w:rPr>
                      <w:szCs w:val="21"/>
                      <w:lang w:eastAsia="zh-CN"/>
                    </w:rPr>
                  </w:pPr>
                  <w:r w:rsidRPr="00005512">
                    <w:rPr>
                      <w:rFonts w:hint="eastAsia"/>
                      <w:szCs w:val="21"/>
                      <w:lang w:eastAsia="zh-CN"/>
                    </w:rPr>
                    <w:t>/</w:t>
                  </w:r>
                </w:p>
              </w:tc>
              <w:tc>
                <w:tcPr>
                  <w:tcW w:w="1201" w:type="pct"/>
                  <w:shd w:val="clear" w:color="auto" w:fill="auto"/>
                  <w:vAlign w:val="center"/>
                </w:tcPr>
                <w:p w14:paraId="6C782A89" w14:textId="558195E2" w:rsidR="00660C4F" w:rsidRPr="00005512" w:rsidRDefault="00BC65A5" w:rsidP="00660C4F">
                  <w:pPr>
                    <w:pStyle w:val="aff4"/>
                    <w:jc w:val="center"/>
                    <w:rPr>
                      <w:szCs w:val="21"/>
                      <w:lang w:eastAsia="zh-CN"/>
                    </w:rPr>
                  </w:pPr>
                  <w:r>
                    <w:rPr>
                      <w:szCs w:val="21"/>
                      <w:lang w:eastAsia="zh-CN"/>
                    </w:rPr>
                    <w:t>252</w:t>
                  </w:r>
                  <w:r w:rsidR="00660C4F" w:rsidRPr="00005512">
                    <w:rPr>
                      <w:rFonts w:hint="eastAsia"/>
                      <w:szCs w:val="21"/>
                      <w:lang w:eastAsia="zh-CN"/>
                    </w:rPr>
                    <w:t>t</w:t>
                  </w:r>
                </w:p>
              </w:tc>
              <w:tc>
                <w:tcPr>
                  <w:tcW w:w="991" w:type="pct"/>
                  <w:vAlign w:val="center"/>
                </w:tcPr>
                <w:p w14:paraId="0BD0E62E" w14:textId="7A3D658E" w:rsidR="00660C4F" w:rsidRPr="00005512" w:rsidRDefault="00660C4F" w:rsidP="00660C4F">
                  <w:pPr>
                    <w:pStyle w:val="aff4"/>
                    <w:jc w:val="center"/>
                    <w:rPr>
                      <w:szCs w:val="21"/>
                      <w:lang w:eastAsia="zh-CN"/>
                    </w:rPr>
                  </w:pPr>
                  <w:r w:rsidRPr="00005512">
                    <w:rPr>
                      <w:rFonts w:hint="eastAsia"/>
                      <w:szCs w:val="21"/>
                      <w:lang w:eastAsia="zh-CN"/>
                    </w:rPr>
                    <w:t>/</w:t>
                  </w:r>
                </w:p>
              </w:tc>
            </w:tr>
            <w:tr w:rsidR="009C5E7A" w:rsidRPr="00005512" w14:paraId="4898B8EB" w14:textId="77777777" w:rsidTr="00C51A94">
              <w:trPr>
                <w:trHeight w:val="397"/>
                <w:jc w:val="center"/>
              </w:trPr>
              <w:tc>
                <w:tcPr>
                  <w:tcW w:w="498" w:type="pct"/>
                  <w:shd w:val="clear" w:color="auto" w:fill="auto"/>
                  <w:vAlign w:val="center"/>
                </w:tcPr>
                <w:p w14:paraId="6BD74B6D" w14:textId="77777777" w:rsidR="00660C4F" w:rsidRPr="00005512" w:rsidRDefault="00660C4F" w:rsidP="00660C4F">
                  <w:pPr>
                    <w:pStyle w:val="aff4"/>
                    <w:numPr>
                      <w:ilvl w:val="0"/>
                      <w:numId w:val="10"/>
                    </w:numPr>
                    <w:jc w:val="center"/>
                    <w:rPr>
                      <w:szCs w:val="21"/>
                    </w:rPr>
                  </w:pPr>
                </w:p>
              </w:tc>
              <w:tc>
                <w:tcPr>
                  <w:tcW w:w="826" w:type="pct"/>
                  <w:vAlign w:val="center"/>
                </w:tcPr>
                <w:p w14:paraId="6039AC7B" w14:textId="42698984" w:rsidR="00660C4F" w:rsidRPr="00005512" w:rsidRDefault="00660C4F" w:rsidP="00660C4F">
                  <w:pPr>
                    <w:pStyle w:val="aff4"/>
                    <w:jc w:val="center"/>
                    <w:rPr>
                      <w:szCs w:val="21"/>
                    </w:rPr>
                  </w:pPr>
                  <w:r w:rsidRPr="00005512">
                    <w:rPr>
                      <w:szCs w:val="21"/>
                    </w:rPr>
                    <w:t>电</w:t>
                  </w:r>
                </w:p>
              </w:tc>
              <w:tc>
                <w:tcPr>
                  <w:tcW w:w="1484" w:type="pct"/>
                  <w:vAlign w:val="center"/>
                </w:tcPr>
                <w:p w14:paraId="478CC7A2" w14:textId="4AB88F40" w:rsidR="00660C4F" w:rsidRPr="00005512" w:rsidRDefault="00660C4F" w:rsidP="00660C4F">
                  <w:pPr>
                    <w:pStyle w:val="aff4"/>
                    <w:jc w:val="center"/>
                    <w:rPr>
                      <w:szCs w:val="21"/>
                      <w:lang w:eastAsia="zh-CN"/>
                    </w:rPr>
                  </w:pPr>
                  <w:r w:rsidRPr="00005512">
                    <w:rPr>
                      <w:rFonts w:hint="eastAsia"/>
                      <w:szCs w:val="21"/>
                      <w:lang w:eastAsia="zh-CN"/>
                    </w:rPr>
                    <w:t>/</w:t>
                  </w:r>
                </w:p>
              </w:tc>
              <w:tc>
                <w:tcPr>
                  <w:tcW w:w="1201" w:type="pct"/>
                  <w:shd w:val="clear" w:color="auto" w:fill="auto"/>
                  <w:vAlign w:val="center"/>
                </w:tcPr>
                <w:p w14:paraId="1F9AD04A" w14:textId="6E7D9EC7" w:rsidR="00660C4F" w:rsidRPr="00005512" w:rsidRDefault="00153158" w:rsidP="00660C4F">
                  <w:pPr>
                    <w:pStyle w:val="aff4"/>
                    <w:jc w:val="center"/>
                    <w:rPr>
                      <w:szCs w:val="21"/>
                      <w:lang w:eastAsia="zh-CN"/>
                    </w:rPr>
                  </w:pPr>
                  <w:r w:rsidRPr="00005512">
                    <w:rPr>
                      <w:szCs w:val="21"/>
                      <w:lang w:eastAsia="zh-CN"/>
                    </w:rPr>
                    <w:t>2</w:t>
                  </w:r>
                  <w:r w:rsidR="00660C4F" w:rsidRPr="00005512">
                    <w:rPr>
                      <w:rFonts w:hint="eastAsia"/>
                      <w:szCs w:val="21"/>
                      <w:lang w:eastAsia="zh-CN"/>
                    </w:rPr>
                    <w:t>万</w:t>
                  </w:r>
                  <w:r w:rsidR="00660C4F" w:rsidRPr="00005512">
                    <w:rPr>
                      <w:szCs w:val="21"/>
                      <w:lang w:eastAsia="zh-CN"/>
                    </w:rPr>
                    <w:t>kW·h</w:t>
                  </w:r>
                </w:p>
              </w:tc>
              <w:tc>
                <w:tcPr>
                  <w:tcW w:w="991" w:type="pct"/>
                  <w:vAlign w:val="center"/>
                </w:tcPr>
                <w:p w14:paraId="73F6B838" w14:textId="206DF4BF" w:rsidR="00660C4F" w:rsidRPr="00005512" w:rsidRDefault="00660C4F" w:rsidP="00660C4F">
                  <w:pPr>
                    <w:pStyle w:val="aff4"/>
                    <w:jc w:val="center"/>
                    <w:rPr>
                      <w:szCs w:val="21"/>
                      <w:lang w:eastAsia="zh-CN"/>
                    </w:rPr>
                  </w:pPr>
                  <w:r w:rsidRPr="00005512">
                    <w:rPr>
                      <w:rFonts w:hint="eastAsia"/>
                      <w:szCs w:val="21"/>
                      <w:lang w:eastAsia="zh-CN"/>
                    </w:rPr>
                    <w:t>/</w:t>
                  </w:r>
                </w:p>
              </w:tc>
            </w:tr>
          </w:tbl>
          <w:p w14:paraId="6F3B6A57" w14:textId="1ED27DF4" w:rsidR="00EE2AE0" w:rsidRPr="009E555E" w:rsidRDefault="00F63117" w:rsidP="00B0776C">
            <w:pPr>
              <w:ind w:firstLine="482"/>
              <w:rPr>
                <w:rFonts w:cs="Times New Roman"/>
                <w:b/>
                <w:lang w:eastAsia="zh-CN"/>
              </w:rPr>
            </w:pPr>
            <w:r w:rsidRPr="009E555E">
              <w:rPr>
                <w:rFonts w:cs="Times New Roman" w:hint="eastAsia"/>
                <w:b/>
                <w:lang w:eastAsia="zh-CN"/>
              </w:rPr>
              <w:t>3</w:t>
            </w:r>
            <w:r w:rsidRPr="009E555E">
              <w:rPr>
                <w:rFonts w:cs="Times New Roman"/>
                <w:b/>
                <w:lang w:eastAsia="zh-CN"/>
              </w:rPr>
              <w:t>.5</w:t>
            </w:r>
            <w:r w:rsidR="003C0B6D" w:rsidRPr="009E555E">
              <w:rPr>
                <w:rFonts w:cs="Times New Roman"/>
                <w:b/>
                <w:lang w:eastAsia="zh-CN"/>
              </w:rPr>
              <w:t xml:space="preserve"> </w:t>
            </w:r>
            <w:r w:rsidR="00D7000A" w:rsidRPr="009E555E">
              <w:rPr>
                <w:rFonts w:cs="Times New Roman"/>
                <w:b/>
                <w:lang w:eastAsia="zh-CN"/>
              </w:rPr>
              <w:t>主要生产</w:t>
            </w:r>
            <w:r w:rsidR="00A8011F" w:rsidRPr="009E555E">
              <w:rPr>
                <w:rFonts w:cs="Times New Roman"/>
                <w:b/>
                <w:lang w:eastAsia="zh-CN"/>
              </w:rPr>
              <w:t>设备</w:t>
            </w:r>
          </w:p>
          <w:p w14:paraId="37DB6598" w14:textId="77777777" w:rsidR="00604DBB" w:rsidRDefault="00604DBB" w:rsidP="0060480D">
            <w:pPr>
              <w:ind w:firstLine="482"/>
              <w:jc w:val="center"/>
              <w:rPr>
                <w:rFonts w:cs="Times New Roman"/>
                <w:b/>
                <w:lang w:eastAsia="zh-CN"/>
              </w:rPr>
            </w:pPr>
          </w:p>
          <w:p w14:paraId="19AE7839" w14:textId="6658BB1B" w:rsidR="00860D5A" w:rsidRPr="009E555E" w:rsidRDefault="00860D5A" w:rsidP="0060480D">
            <w:pPr>
              <w:ind w:firstLine="482"/>
              <w:jc w:val="center"/>
              <w:rPr>
                <w:rFonts w:cs="Times New Roman"/>
                <w:b/>
                <w:lang w:eastAsia="zh-CN"/>
              </w:rPr>
            </w:pPr>
            <w:r w:rsidRPr="009E555E">
              <w:rPr>
                <w:rFonts w:cs="Times New Roman"/>
                <w:b/>
                <w:lang w:eastAsia="zh-CN"/>
              </w:rPr>
              <w:lastRenderedPageBreak/>
              <w:t>表</w:t>
            </w:r>
            <w:r w:rsidR="002B6B4F">
              <w:rPr>
                <w:rFonts w:cs="Times New Roman"/>
                <w:b/>
                <w:lang w:eastAsia="zh-CN"/>
              </w:rPr>
              <w:t xml:space="preserve">7 </w:t>
            </w:r>
            <w:r w:rsidRPr="009E555E">
              <w:rPr>
                <w:rFonts w:cs="Times New Roman"/>
                <w:b/>
                <w:lang w:eastAsia="zh-CN"/>
              </w:rPr>
              <w:t xml:space="preserve"> </w:t>
            </w:r>
            <w:r w:rsidR="00D7000A" w:rsidRPr="009E555E">
              <w:rPr>
                <w:rFonts w:cs="Times New Roman"/>
                <w:b/>
                <w:lang w:eastAsia="zh-CN"/>
              </w:rPr>
              <w:t>主要生产</w:t>
            </w:r>
            <w:r w:rsidRPr="009E555E">
              <w:rPr>
                <w:rFonts w:cs="Times New Roman"/>
                <w:b/>
                <w:lang w:eastAsia="zh-CN"/>
              </w:rPr>
              <w:t>设备一览表</w:t>
            </w:r>
          </w:p>
          <w:tbl>
            <w:tblPr>
              <w:tblW w:w="48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501"/>
              <w:gridCol w:w="1623"/>
              <w:gridCol w:w="2658"/>
              <w:gridCol w:w="568"/>
              <w:gridCol w:w="1845"/>
              <w:gridCol w:w="1364"/>
            </w:tblGrid>
            <w:tr w:rsidR="009C5E7A" w:rsidRPr="009E555E" w14:paraId="5FE2A2A6" w14:textId="7168E0B3" w:rsidTr="00C51A94">
              <w:trPr>
                <w:trHeight w:val="397"/>
                <w:jc w:val="center"/>
              </w:trPr>
              <w:tc>
                <w:tcPr>
                  <w:tcW w:w="292" w:type="pct"/>
                  <w:vAlign w:val="center"/>
                </w:tcPr>
                <w:p w14:paraId="5546DD00" w14:textId="77777777" w:rsidR="00277F41" w:rsidRPr="009E555E" w:rsidRDefault="00277F41" w:rsidP="00BD6EE1">
                  <w:pPr>
                    <w:pStyle w:val="aff4"/>
                    <w:jc w:val="center"/>
                    <w:rPr>
                      <w:lang w:eastAsia="zh-CN"/>
                    </w:rPr>
                  </w:pPr>
                  <w:r w:rsidRPr="009E555E">
                    <w:rPr>
                      <w:lang w:eastAsia="zh-CN"/>
                    </w:rPr>
                    <w:t>序号</w:t>
                  </w:r>
                </w:p>
              </w:tc>
              <w:tc>
                <w:tcPr>
                  <w:tcW w:w="948" w:type="pct"/>
                  <w:vAlign w:val="center"/>
                </w:tcPr>
                <w:p w14:paraId="1A992EFB" w14:textId="425E8D9F" w:rsidR="00277F41" w:rsidRPr="009E555E" w:rsidRDefault="00277F41" w:rsidP="00BD6EE1">
                  <w:pPr>
                    <w:pStyle w:val="aff4"/>
                    <w:jc w:val="center"/>
                    <w:rPr>
                      <w:lang w:eastAsia="zh-CN"/>
                    </w:rPr>
                  </w:pPr>
                  <w:r w:rsidRPr="009E555E">
                    <w:rPr>
                      <w:lang w:eastAsia="zh-CN"/>
                    </w:rPr>
                    <w:t>设备名称</w:t>
                  </w:r>
                </w:p>
              </w:tc>
              <w:tc>
                <w:tcPr>
                  <w:tcW w:w="1553" w:type="pct"/>
                  <w:vAlign w:val="center"/>
                </w:tcPr>
                <w:p w14:paraId="54B5744A" w14:textId="3779E94E" w:rsidR="00277F41" w:rsidRPr="009E555E" w:rsidRDefault="00277F41" w:rsidP="00BD6EE1">
                  <w:pPr>
                    <w:pStyle w:val="aff4"/>
                    <w:jc w:val="center"/>
                    <w:rPr>
                      <w:szCs w:val="21"/>
                      <w:lang w:eastAsia="zh-CN"/>
                    </w:rPr>
                  </w:pPr>
                  <w:r w:rsidRPr="009E555E">
                    <w:rPr>
                      <w:szCs w:val="21"/>
                      <w:lang w:eastAsia="zh-CN"/>
                    </w:rPr>
                    <w:t>设备规格</w:t>
                  </w:r>
                </w:p>
              </w:tc>
              <w:tc>
                <w:tcPr>
                  <w:tcW w:w="332" w:type="pct"/>
                  <w:vAlign w:val="center"/>
                </w:tcPr>
                <w:p w14:paraId="40C1A4F8" w14:textId="071BE88F" w:rsidR="00277F41" w:rsidRPr="009E555E" w:rsidRDefault="00277F41" w:rsidP="00BD6EE1">
                  <w:pPr>
                    <w:pStyle w:val="aff4"/>
                    <w:jc w:val="center"/>
                    <w:rPr>
                      <w:lang w:eastAsia="zh-CN"/>
                    </w:rPr>
                  </w:pPr>
                  <w:r w:rsidRPr="009E555E">
                    <w:rPr>
                      <w:lang w:eastAsia="zh-CN"/>
                    </w:rPr>
                    <w:t>数量</w:t>
                  </w:r>
                </w:p>
              </w:tc>
              <w:tc>
                <w:tcPr>
                  <w:tcW w:w="1078" w:type="pct"/>
                  <w:vAlign w:val="center"/>
                </w:tcPr>
                <w:p w14:paraId="4935933D" w14:textId="7EB47207" w:rsidR="00277F41" w:rsidRPr="009E555E" w:rsidRDefault="00277F41" w:rsidP="00BD6EE1">
                  <w:pPr>
                    <w:pStyle w:val="aff4"/>
                    <w:jc w:val="center"/>
                    <w:rPr>
                      <w:lang w:eastAsia="zh-CN"/>
                    </w:rPr>
                  </w:pPr>
                  <w:r w:rsidRPr="009E555E">
                    <w:rPr>
                      <w:lang w:eastAsia="zh-CN"/>
                    </w:rPr>
                    <w:t>操作压力</w:t>
                  </w:r>
                  <w:r w:rsidRPr="009E555E">
                    <w:rPr>
                      <w:rFonts w:hint="eastAsia"/>
                      <w:lang w:eastAsia="zh-CN"/>
                    </w:rPr>
                    <w:t>/</w:t>
                  </w:r>
                  <w:r w:rsidRPr="009E555E">
                    <w:rPr>
                      <w:rFonts w:hint="eastAsia"/>
                      <w:lang w:eastAsia="zh-CN"/>
                    </w:rPr>
                    <w:t>设计压力（</w:t>
                  </w:r>
                  <w:r w:rsidRPr="009E555E">
                    <w:rPr>
                      <w:rFonts w:hint="eastAsia"/>
                      <w:lang w:eastAsia="zh-CN"/>
                    </w:rPr>
                    <w:t>MPa</w:t>
                  </w:r>
                  <w:r w:rsidRPr="009E555E">
                    <w:rPr>
                      <w:rFonts w:hint="eastAsia"/>
                      <w:lang w:eastAsia="zh-CN"/>
                    </w:rPr>
                    <w:t>）</w:t>
                  </w:r>
                </w:p>
              </w:tc>
              <w:tc>
                <w:tcPr>
                  <w:tcW w:w="797" w:type="pct"/>
                  <w:vAlign w:val="center"/>
                </w:tcPr>
                <w:p w14:paraId="60E0D058" w14:textId="2BB2127E" w:rsidR="00277F41" w:rsidRPr="009E555E" w:rsidRDefault="00277F41" w:rsidP="00BD6EE1">
                  <w:pPr>
                    <w:pStyle w:val="aff4"/>
                    <w:jc w:val="center"/>
                    <w:rPr>
                      <w:lang w:eastAsia="zh-CN"/>
                    </w:rPr>
                  </w:pPr>
                  <w:r w:rsidRPr="009E555E">
                    <w:rPr>
                      <w:lang w:eastAsia="zh-CN"/>
                    </w:rPr>
                    <w:t>操作温度</w:t>
                  </w:r>
                  <w:r w:rsidRPr="009E555E">
                    <w:rPr>
                      <w:rFonts w:hint="eastAsia"/>
                      <w:lang w:eastAsia="zh-CN"/>
                    </w:rPr>
                    <w:t>/</w:t>
                  </w:r>
                  <w:r w:rsidRPr="009E555E">
                    <w:rPr>
                      <w:rFonts w:hint="eastAsia"/>
                      <w:lang w:eastAsia="zh-CN"/>
                    </w:rPr>
                    <w:t>设计温度（℃）</w:t>
                  </w:r>
                </w:p>
              </w:tc>
            </w:tr>
            <w:tr w:rsidR="009C5E7A" w:rsidRPr="009E555E" w14:paraId="6129C72B" w14:textId="7B0D0ACD" w:rsidTr="00C51A94">
              <w:trPr>
                <w:trHeight w:val="397"/>
                <w:jc w:val="center"/>
              </w:trPr>
              <w:tc>
                <w:tcPr>
                  <w:tcW w:w="292" w:type="pct"/>
                  <w:vAlign w:val="center"/>
                </w:tcPr>
                <w:p w14:paraId="1486A202" w14:textId="6F340F53" w:rsidR="00277F41" w:rsidRPr="009E555E" w:rsidRDefault="00277F41" w:rsidP="00BD6EE1">
                  <w:pPr>
                    <w:pStyle w:val="aff4"/>
                    <w:numPr>
                      <w:ilvl w:val="0"/>
                      <w:numId w:val="16"/>
                    </w:numPr>
                    <w:jc w:val="center"/>
                    <w:rPr>
                      <w:lang w:eastAsia="zh-CN"/>
                    </w:rPr>
                  </w:pPr>
                </w:p>
              </w:tc>
              <w:tc>
                <w:tcPr>
                  <w:tcW w:w="948" w:type="pct"/>
                  <w:vAlign w:val="center"/>
                </w:tcPr>
                <w:p w14:paraId="0C01E931" w14:textId="546AEA0F" w:rsidR="00277F41" w:rsidRPr="009E555E" w:rsidRDefault="00277F41" w:rsidP="00BD6EE1">
                  <w:pPr>
                    <w:pStyle w:val="aff4"/>
                    <w:jc w:val="center"/>
                  </w:pPr>
                  <w:r w:rsidRPr="009E555E">
                    <w:rPr>
                      <w:rFonts w:hint="eastAsia"/>
                      <w:lang w:eastAsia="zh-CN"/>
                    </w:rPr>
                    <w:t>92</w:t>
                  </w:r>
                  <w:r w:rsidRPr="009E555E">
                    <w:rPr>
                      <w:rFonts w:hint="eastAsia"/>
                      <w:lang w:eastAsia="zh-CN"/>
                    </w:rPr>
                    <w:t>＃</w:t>
                  </w:r>
                  <w:r w:rsidRPr="009E555E">
                    <w:t>汽油储罐</w:t>
                  </w:r>
                </w:p>
              </w:tc>
              <w:tc>
                <w:tcPr>
                  <w:tcW w:w="1553" w:type="pct"/>
                  <w:vAlign w:val="center"/>
                </w:tcPr>
                <w:p w14:paraId="064EC69B" w14:textId="5813E250" w:rsidR="00277F41" w:rsidRPr="009E555E" w:rsidRDefault="000E0C74" w:rsidP="00BD6EE1">
                  <w:pPr>
                    <w:pStyle w:val="aff4"/>
                    <w:jc w:val="center"/>
                    <w:rPr>
                      <w:szCs w:val="21"/>
                      <w:lang w:eastAsia="zh-CN"/>
                    </w:rPr>
                  </w:pPr>
                  <w:r w:rsidRPr="009E555E">
                    <w:t>埋地</w:t>
                  </w:r>
                  <w:r w:rsidR="00277F41" w:rsidRPr="009E555E">
                    <w:rPr>
                      <w:rFonts w:hint="eastAsia"/>
                    </w:rPr>
                    <w:t>SF</w:t>
                  </w:r>
                  <w:r w:rsidR="00277F41" w:rsidRPr="009E555E">
                    <w:rPr>
                      <w:rFonts w:hint="eastAsia"/>
                    </w:rPr>
                    <w:t>双层油罐</w:t>
                  </w:r>
                  <w:r w:rsidRPr="009E555E">
                    <w:rPr>
                      <w:rFonts w:hint="eastAsia"/>
                      <w:szCs w:val="21"/>
                      <w:lang w:eastAsia="zh-CN"/>
                    </w:rPr>
                    <w:t>20m</w:t>
                  </w:r>
                  <w:r w:rsidR="00277F41" w:rsidRPr="009E555E">
                    <w:rPr>
                      <w:szCs w:val="21"/>
                      <w:vertAlign w:val="superscript"/>
                      <w:lang w:eastAsia="zh-CN"/>
                    </w:rPr>
                    <w:t>3</w:t>
                  </w:r>
                </w:p>
              </w:tc>
              <w:tc>
                <w:tcPr>
                  <w:tcW w:w="332" w:type="pct"/>
                  <w:vAlign w:val="center"/>
                </w:tcPr>
                <w:p w14:paraId="192FFDD6" w14:textId="283097AA" w:rsidR="00277F41" w:rsidRPr="009E555E" w:rsidRDefault="00277F41" w:rsidP="00BD6EE1">
                  <w:pPr>
                    <w:pStyle w:val="aff4"/>
                    <w:jc w:val="center"/>
                  </w:pPr>
                  <w:r w:rsidRPr="009E555E">
                    <w:t>1</w:t>
                  </w:r>
                  <w:r w:rsidRPr="009E555E">
                    <w:rPr>
                      <w:rFonts w:hint="eastAsia"/>
                    </w:rPr>
                    <w:t>座</w:t>
                  </w:r>
                </w:p>
              </w:tc>
              <w:tc>
                <w:tcPr>
                  <w:tcW w:w="1078" w:type="pct"/>
                  <w:vAlign w:val="center"/>
                </w:tcPr>
                <w:p w14:paraId="6B02266C" w14:textId="6AE9C3A9" w:rsidR="00277F41" w:rsidRPr="009E555E" w:rsidRDefault="00277F41" w:rsidP="00BD6EE1">
                  <w:pPr>
                    <w:pStyle w:val="aff4"/>
                    <w:jc w:val="center"/>
                  </w:pPr>
                  <w:r w:rsidRPr="009E555E">
                    <w:t>常压</w:t>
                  </w:r>
                  <w:r w:rsidRPr="009E555E">
                    <w:rPr>
                      <w:rFonts w:hint="eastAsia"/>
                    </w:rPr>
                    <w:t>/0.08</w:t>
                  </w:r>
                </w:p>
              </w:tc>
              <w:tc>
                <w:tcPr>
                  <w:tcW w:w="797" w:type="pct"/>
                  <w:vAlign w:val="center"/>
                </w:tcPr>
                <w:p w14:paraId="0F9F371C" w14:textId="6CB214F9" w:rsidR="00277F41" w:rsidRPr="009E555E" w:rsidRDefault="00277F41" w:rsidP="00BD6EE1">
                  <w:pPr>
                    <w:pStyle w:val="aff4"/>
                    <w:jc w:val="center"/>
                  </w:pPr>
                  <w:r w:rsidRPr="009E555E">
                    <w:t>常温</w:t>
                  </w:r>
                  <w:r w:rsidRPr="009E555E">
                    <w:rPr>
                      <w:rFonts w:hint="eastAsia"/>
                    </w:rPr>
                    <w:t>/60</w:t>
                  </w:r>
                </w:p>
              </w:tc>
            </w:tr>
            <w:tr w:rsidR="009C5E7A" w:rsidRPr="009E555E" w14:paraId="4C1FE920" w14:textId="77777777" w:rsidTr="00C51A94">
              <w:trPr>
                <w:trHeight w:val="397"/>
                <w:jc w:val="center"/>
              </w:trPr>
              <w:tc>
                <w:tcPr>
                  <w:tcW w:w="292" w:type="pct"/>
                  <w:vAlign w:val="center"/>
                </w:tcPr>
                <w:p w14:paraId="237A98A2" w14:textId="77777777" w:rsidR="00277F41" w:rsidRPr="009E555E" w:rsidRDefault="00277F41" w:rsidP="000C0B52">
                  <w:pPr>
                    <w:pStyle w:val="aff4"/>
                    <w:numPr>
                      <w:ilvl w:val="0"/>
                      <w:numId w:val="16"/>
                    </w:numPr>
                    <w:jc w:val="center"/>
                  </w:pPr>
                </w:p>
              </w:tc>
              <w:tc>
                <w:tcPr>
                  <w:tcW w:w="948" w:type="pct"/>
                  <w:vAlign w:val="center"/>
                </w:tcPr>
                <w:p w14:paraId="313E4CDA" w14:textId="75CB27E8" w:rsidR="00277F41" w:rsidRPr="009E555E" w:rsidRDefault="00277F41" w:rsidP="000C0B52">
                  <w:pPr>
                    <w:pStyle w:val="aff4"/>
                    <w:jc w:val="center"/>
                  </w:pPr>
                  <w:r w:rsidRPr="009E555E">
                    <w:rPr>
                      <w:rFonts w:hint="eastAsia"/>
                      <w:lang w:eastAsia="zh-CN"/>
                    </w:rPr>
                    <w:t>9</w:t>
                  </w:r>
                  <w:r w:rsidRPr="009E555E">
                    <w:rPr>
                      <w:lang w:eastAsia="zh-CN"/>
                    </w:rPr>
                    <w:t>5</w:t>
                  </w:r>
                  <w:r w:rsidRPr="009E555E">
                    <w:rPr>
                      <w:rFonts w:hint="eastAsia"/>
                      <w:lang w:eastAsia="zh-CN"/>
                    </w:rPr>
                    <w:t>＃</w:t>
                  </w:r>
                  <w:r w:rsidRPr="009E555E">
                    <w:t>汽油储罐</w:t>
                  </w:r>
                </w:p>
              </w:tc>
              <w:tc>
                <w:tcPr>
                  <w:tcW w:w="1553" w:type="pct"/>
                  <w:vAlign w:val="center"/>
                </w:tcPr>
                <w:p w14:paraId="3E172468" w14:textId="16DCDAAE" w:rsidR="00277F41" w:rsidRPr="009E555E" w:rsidRDefault="000E0C74" w:rsidP="004A3E32">
                  <w:pPr>
                    <w:pStyle w:val="aff4"/>
                    <w:jc w:val="center"/>
                    <w:rPr>
                      <w:szCs w:val="21"/>
                      <w:lang w:eastAsia="zh-CN"/>
                    </w:rPr>
                  </w:pPr>
                  <w:r w:rsidRPr="009E555E">
                    <w:t>埋地</w:t>
                  </w:r>
                  <w:r w:rsidR="00277F41" w:rsidRPr="009E555E">
                    <w:rPr>
                      <w:rFonts w:hint="eastAsia"/>
                    </w:rPr>
                    <w:t>SF</w:t>
                  </w:r>
                  <w:r w:rsidR="00277F41" w:rsidRPr="009E555E">
                    <w:rPr>
                      <w:rFonts w:hint="eastAsia"/>
                    </w:rPr>
                    <w:t>双层油罐</w:t>
                  </w:r>
                  <w:r w:rsidRPr="009E555E">
                    <w:rPr>
                      <w:rFonts w:hint="eastAsia"/>
                      <w:szCs w:val="21"/>
                      <w:lang w:eastAsia="zh-CN"/>
                    </w:rPr>
                    <w:t>20m</w:t>
                  </w:r>
                  <w:r w:rsidR="00277F41" w:rsidRPr="009E555E">
                    <w:rPr>
                      <w:szCs w:val="21"/>
                      <w:vertAlign w:val="superscript"/>
                      <w:lang w:eastAsia="zh-CN"/>
                    </w:rPr>
                    <w:t>3</w:t>
                  </w:r>
                </w:p>
              </w:tc>
              <w:tc>
                <w:tcPr>
                  <w:tcW w:w="332" w:type="pct"/>
                  <w:vAlign w:val="center"/>
                </w:tcPr>
                <w:p w14:paraId="18DC8220" w14:textId="3C7132DF" w:rsidR="00277F41" w:rsidRPr="009E555E" w:rsidRDefault="00277F41" w:rsidP="000C0B52">
                  <w:pPr>
                    <w:pStyle w:val="aff4"/>
                    <w:jc w:val="center"/>
                  </w:pPr>
                  <w:r w:rsidRPr="009E555E">
                    <w:t>1</w:t>
                  </w:r>
                  <w:r w:rsidRPr="009E555E">
                    <w:rPr>
                      <w:rFonts w:hint="eastAsia"/>
                    </w:rPr>
                    <w:t>座</w:t>
                  </w:r>
                </w:p>
              </w:tc>
              <w:tc>
                <w:tcPr>
                  <w:tcW w:w="1078" w:type="pct"/>
                  <w:vAlign w:val="center"/>
                </w:tcPr>
                <w:p w14:paraId="5E78BF05" w14:textId="600ED54C" w:rsidR="00277F41" w:rsidRPr="009E555E" w:rsidRDefault="00277F41" w:rsidP="000C0B52">
                  <w:pPr>
                    <w:pStyle w:val="aff4"/>
                    <w:jc w:val="center"/>
                  </w:pPr>
                  <w:r w:rsidRPr="009E555E">
                    <w:t>常压</w:t>
                  </w:r>
                  <w:r w:rsidRPr="009E555E">
                    <w:rPr>
                      <w:rFonts w:hint="eastAsia"/>
                    </w:rPr>
                    <w:t>/0.08</w:t>
                  </w:r>
                </w:p>
              </w:tc>
              <w:tc>
                <w:tcPr>
                  <w:tcW w:w="797" w:type="pct"/>
                  <w:vAlign w:val="center"/>
                </w:tcPr>
                <w:p w14:paraId="594501E6" w14:textId="3419B48E" w:rsidR="00277F41" w:rsidRPr="009E555E" w:rsidRDefault="00277F41" w:rsidP="000C0B52">
                  <w:pPr>
                    <w:pStyle w:val="aff4"/>
                    <w:jc w:val="center"/>
                  </w:pPr>
                  <w:r w:rsidRPr="009E555E">
                    <w:t>常温</w:t>
                  </w:r>
                  <w:r w:rsidRPr="009E555E">
                    <w:rPr>
                      <w:rFonts w:hint="eastAsia"/>
                    </w:rPr>
                    <w:t>/60</w:t>
                  </w:r>
                </w:p>
              </w:tc>
            </w:tr>
            <w:tr w:rsidR="009C5E7A" w:rsidRPr="009E555E" w14:paraId="3BF866B2" w14:textId="28932C38" w:rsidTr="00C51A94">
              <w:trPr>
                <w:trHeight w:val="397"/>
                <w:jc w:val="center"/>
              </w:trPr>
              <w:tc>
                <w:tcPr>
                  <w:tcW w:w="292" w:type="pct"/>
                  <w:vAlign w:val="center"/>
                </w:tcPr>
                <w:p w14:paraId="1ACAA0F4" w14:textId="3B3CDB1D" w:rsidR="00277F41" w:rsidRPr="009E555E" w:rsidRDefault="00277F41" w:rsidP="000C0B52">
                  <w:pPr>
                    <w:pStyle w:val="aff4"/>
                    <w:numPr>
                      <w:ilvl w:val="0"/>
                      <w:numId w:val="16"/>
                    </w:numPr>
                    <w:jc w:val="center"/>
                  </w:pPr>
                </w:p>
              </w:tc>
              <w:tc>
                <w:tcPr>
                  <w:tcW w:w="948" w:type="pct"/>
                  <w:vAlign w:val="center"/>
                </w:tcPr>
                <w:p w14:paraId="6A8D6C6E" w14:textId="31B3D923" w:rsidR="00277F41" w:rsidRPr="009E555E" w:rsidRDefault="00277F41" w:rsidP="000C0B52">
                  <w:pPr>
                    <w:pStyle w:val="aff4"/>
                    <w:jc w:val="center"/>
                  </w:pPr>
                  <w:r w:rsidRPr="009E555E">
                    <w:rPr>
                      <w:rFonts w:hint="eastAsia"/>
                      <w:lang w:eastAsia="zh-CN"/>
                    </w:rPr>
                    <w:t>0</w:t>
                  </w:r>
                  <w:r w:rsidRPr="009E555E">
                    <w:rPr>
                      <w:rFonts w:hint="eastAsia"/>
                      <w:lang w:eastAsia="zh-CN"/>
                    </w:rPr>
                    <w:t>＃</w:t>
                  </w:r>
                  <w:r w:rsidRPr="009E555E">
                    <w:t>柴油罐</w:t>
                  </w:r>
                </w:p>
              </w:tc>
              <w:tc>
                <w:tcPr>
                  <w:tcW w:w="1553" w:type="pct"/>
                  <w:vAlign w:val="center"/>
                </w:tcPr>
                <w:p w14:paraId="23143831" w14:textId="5F704FD1" w:rsidR="00277F41" w:rsidRPr="009E555E" w:rsidRDefault="000E0C74" w:rsidP="000C0B52">
                  <w:pPr>
                    <w:pStyle w:val="aff4"/>
                    <w:jc w:val="center"/>
                  </w:pPr>
                  <w:r w:rsidRPr="009E555E">
                    <w:t>埋地</w:t>
                  </w:r>
                  <w:r w:rsidR="00277F41" w:rsidRPr="009E555E">
                    <w:rPr>
                      <w:rFonts w:hint="eastAsia"/>
                    </w:rPr>
                    <w:t>SF</w:t>
                  </w:r>
                  <w:r w:rsidR="00277F41" w:rsidRPr="009E555E">
                    <w:rPr>
                      <w:rFonts w:hint="eastAsia"/>
                    </w:rPr>
                    <w:t>双层油罐</w:t>
                  </w:r>
                  <w:r w:rsidRPr="009E555E">
                    <w:rPr>
                      <w:rFonts w:hint="eastAsia"/>
                      <w:szCs w:val="21"/>
                      <w:lang w:eastAsia="zh-CN"/>
                    </w:rPr>
                    <w:t>20m</w:t>
                  </w:r>
                  <w:r w:rsidR="00277F41" w:rsidRPr="009E555E">
                    <w:rPr>
                      <w:szCs w:val="21"/>
                      <w:vertAlign w:val="superscript"/>
                      <w:lang w:eastAsia="zh-CN"/>
                    </w:rPr>
                    <w:t>3</w:t>
                  </w:r>
                </w:p>
              </w:tc>
              <w:tc>
                <w:tcPr>
                  <w:tcW w:w="332" w:type="pct"/>
                  <w:vAlign w:val="center"/>
                </w:tcPr>
                <w:p w14:paraId="7AAC384A" w14:textId="264AEB46" w:rsidR="00277F41" w:rsidRPr="009E555E" w:rsidRDefault="00277F41" w:rsidP="000C0B52">
                  <w:pPr>
                    <w:pStyle w:val="aff4"/>
                    <w:jc w:val="center"/>
                  </w:pPr>
                  <w:r w:rsidRPr="009E555E">
                    <w:rPr>
                      <w:rFonts w:hint="eastAsia"/>
                    </w:rPr>
                    <w:t>1</w:t>
                  </w:r>
                  <w:r w:rsidRPr="009E555E">
                    <w:rPr>
                      <w:rFonts w:hint="eastAsia"/>
                    </w:rPr>
                    <w:t>座</w:t>
                  </w:r>
                </w:p>
              </w:tc>
              <w:tc>
                <w:tcPr>
                  <w:tcW w:w="1078" w:type="pct"/>
                  <w:vAlign w:val="center"/>
                </w:tcPr>
                <w:p w14:paraId="39481EB8" w14:textId="5AAB735F" w:rsidR="00277F41" w:rsidRPr="009E555E" w:rsidRDefault="00277F41" w:rsidP="000C0B52">
                  <w:pPr>
                    <w:pStyle w:val="aff4"/>
                    <w:jc w:val="center"/>
                  </w:pPr>
                  <w:r w:rsidRPr="009E555E">
                    <w:t>常压</w:t>
                  </w:r>
                  <w:r w:rsidRPr="009E555E">
                    <w:rPr>
                      <w:rFonts w:hint="eastAsia"/>
                    </w:rPr>
                    <w:t>/0.08</w:t>
                  </w:r>
                </w:p>
              </w:tc>
              <w:tc>
                <w:tcPr>
                  <w:tcW w:w="797" w:type="pct"/>
                  <w:vAlign w:val="center"/>
                </w:tcPr>
                <w:p w14:paraId="4BCFC75F" w14:textId="7E75D81A" w:rsidR="00277F41" w:rsidRPr="009E555E" w:rsidRDefault="00277F41" w:rsidP="000C0B52">
                  <w:pPr>
                    <w:pStyle w:val="aff4"/>
                    <w:jc w:val="center"/>
                  </w:pPr>
                  <w:r w:rsidRPr="009E555E">
                    <w:t>常温</w:t>
                  </w:r>
                  <w:r w:rsidRPr="009E555E">
                    <w:rPr>
                      <w:rFonts w:hint="eastAsia"/>
                    </w:rPr>
                    <w:t>/60</w:t>
                  </w:r>
                </w:p>
              </w:tc>
            </w:tr>
            <w:tr w:rsidR="009C5E7A" w:rsidRPr="009E555E" w14:paraId="14D970A3" w14:textId="77777777" w:rsidTr="00C51A94">
              <w:trPr>
                <w:trHeight w:val="397"/>
                <w:jc w:val="center"/>
              </w:trPr>
              <w:tc>
                <w:tcPr>
                  <w:tcW w:w="292" w:type="pct"/>
                  <w:vAlign w:val="center"/>
                </w:tcPr>
                <w:p w14:paraId="7E76308B" w14:textId="77777777" w:rsidR="00277F41" w:rsidRPr="009E555E" w:rsidRDefault="00277F41" w:rsidP="000C0B52">
                  <w:pPr>
                    <w:pStyle w:val="aff4"/>
                    <w:numPr>
                      <w:ilvl w:val="0"/>
                      <w:numId w:val="16"/>
                    </w:numPr>
                    <w:jc w:val="center"/>
                  </w:pPr>
                </w:p>
              </w:tc>
              <w:tc>
                <w:tcPr>
                  <w:tcW w:w="948" w:type="pct"/>
                  <w:vAlign w:val="center"/>
                </w:tcPr>
                <w:p w14:paraId="173144B4" w14:textId="1886AAA2" w:rsidR="00277F41" w:rsidRPr="009E555E" w:rsidRDefault="00277F41" w:rsidP="000C0B52">
                  <w:pPr>
                    <w:pStyle w:val="aff4"/>
                    <w:jc w:val="center"/>
                  </w:pPr>
                  <w:r w:rsidRPr="009E555E">
                    <w:rPr>
                      <w:lang w:eastAsia="zh-CN"/>
                    </w:rPr>
                    <w:t>-1</w:t>
                  </w:r>
                  <w:r w:rsidRPr="009E555E">
                    <w:rPr>
                      <w:rFonts w:hint="eastAsia"/>
                      <w:lang w:eastAsia="zh-CN"/>
                    </w:rPr>
                    <w:t>0</w:t>
                  </w:r>
                  <w:r w:rsidRPr="009E555E">
                    <w:rPr>
                      <w:rFonts w:hint="eastAsia"/>
                      <w:lang w:eastAsia="zh-CN"/>
                    </w:rPr>
                    <w:t>＃</w:t>
                  </w:r>
                  <w:r w:rsidRPr="009E555E">
                    <w:t>柴油罐</w:t>
                  </w:r>
                </w:p>
              </w:tc>
              <w:tc>
                <w:tcPr>
                  <w:tcW w:w="1553" w:type="pct"/>
                  <w:vAlign w:val="center"/>
                </w:tcPr>
                <w:p w14:paraId="582558C6" w14:textId="53ED8D4E" w:rsidR="00277F41" w:rsidRPr="009E555E" w:rsidRDefault="000E0C74" w:rsidP="000C0B52">
                  <w:pPr>
                    <w:pStyle w:val="aff4"/>
                    <w:jc w:val="center"/>
                    <w:rPr>
                      <w:szCs w:val="21"/>
                      <w:lang w:eastAsia="zh-CN"/>
                    </w:rPr>
                  </w:pPr>
                  <w:r w:rsidRPr="009E555E">
                    <w:t>埋地</w:t>
                  </w:r>
                  <w:r w:rsidR="00277F41" w:rsidRPr="009E555E">
                    <w:rPr>
                      <w:rFonts w:hint="eastAsia"/>
                    </w:rPr>
                    <w:t>SF</w:t>
                  </w:r>
                  <w:r w:rsidR="00277F41" w:rsidRPr="009E555E">
                    <w:rPr>
                      <w:rFonts w:hint="eastAsia"/>
                    </w:rPr>
                    <w:t>双层油罐</w:t>
                  </w:r>
                  <w:r w:rsidRPr="009E555E">
                    <w:rPr>
                      <w:rFonts w:hint="eastAsia"/>
                      <w:szCs w:val="21"/>
                      <w:lang w:eastAsia="zh-CN"/>
                    </w:rPr>
                    <w:t>20m</w:t>
                  </w:r>
                  <w:r w:rsidR="00277F41" w:rsidRPr="009E555E">
                    <w:rPr>
                      <w:szCs w:val="21"/>
                      <w:vertAlign w:val="superscript"/>
                      <w:lang w:eastAsia="zh-CN"/>
                    </w:rPr>
                    <w:t>3</w:t>
                  </w:r>
                </w:p>
              </w:tc>
              <w:tc>
                <w:tcPr>
                  <w:tcW w:w="332" w:type="pct"/>
                  <w:vAlign w:val="center"/>
                </w:tcPr>
                <w:p w14:paraId="2BCB844A" w14:textId="0045AF40" w:rsidR="00277F41" w:rsidRPr="009E555E" w:rsidRDefault="00277F41" w:rsidP="000C0B52">
                  <w:pPr>
                    <w:pStyle w:val="aff4"/>
                    <w:jc w:val="center"/>
                  </w:pPr>
                  <w:r w:rsidRPr="009E555E">
                    <w:rPr>
                      <w:rFonts w:hint="eastAsia"/>
                    </w:rPr>
                    <w:t>1</w:t>
                  </w:r>
                  <w:r w:rsidRPr="009E555E">
                    <w:rPr>
                      <w:rFonts w:hint="eastAsia"/>
                    </w:rPr>
                    <w:t>座</w:t>
                  </w:r>
                </w:p>
              </w:tc>
              <w:tc>
                <w:tcPr>
                  <w:tcW w:w="1078" w:type="pct"/>
                  <w:vAlign w:val="center"/>
                </w:tcPr>
                <w:p w14:paraId="399ED4FD" w14:textId="77777777" w:rsidR="00277F41" w:rsidRPr="009E555E" w:rsidRDefault="00277F41" w:rsidP="000C0B52">
                  <w:pPr>
                    <w:pStyle w:val="aff4"/>
                    <w:jc w:val="center"/>
                  </w:pPr>
                </w:p>
              </w:tc>
              <w:tc>
                <w:tcPr>
                  <w:tcW w:w="797" w:type="pct"/>
                  <w:vAlign w:val="center"/>
                </w:tcPr>
                <w:p w14:paraId="1D5DBA0A" w14:textId="22C0C202" w:rsidR="00277F41" w:rsidRPr="009E555E" w:rsidRDefault="00277F41" w:rsidP="000C0B52">
                  <w:pPr>
                    <w:pStyle w:val="aff4"/>
                    <w:jc w:val="center"/>
                  </w:pPr>
                  <w:r w:rsidRPr="009E555E">
                    <w:t>常温</w:t>
                  </w:r>
                  <w:r w:rsidRPr="009E555E">
                    <w:rPr>
                      <w:rFonts w:hint="eastAsia"/>
                    </w:rPr>
                    <w:t>/60</w:t>
                  </w:r>
                </w:p>
              </w:tc>
            </w:tr>
            <w:tr w:rsidR="009C5E7A" w:rsidRPr="009C5E7A" w14:paraId="44C68638" w14:textId="6B9F4192" w:rsidTr="00C51A94">
              <w:trPr>
                <w:trHeight w:val="397"/>
                <w:jc w:val="center"/>
              </w:trPr>
              <w:tc>
                <w:tcPr>
                  <w:tcW w:w="292" w:type="pct"/>
                  <w:vAlign w:val="center"/>
                </w:tcPr>
                <w:p w14:paraId="43887F39" w14:textId="28AEBA08" w:rsidR="00277F41" w:rsidRPr="009E555E" w:rsidRDefault="00277F41" w:rsidP="000C0B52">
                  <w:pPr>
                    <w:pStyle w:val="aff4"/>
                    <w:numPr>
                      <w:ilvl w:val="0"/>
                      <w:numId w:val="16"/>
                    </w:numPr>
                    <w:jc w:val="center"/>
                  </w:pPr>
                </w:p>
              </w:tc>
              <w:tc>
                <w:tcPr>
                  <w:tcW w:w="948" w:type="pct"/>
                  <w:vAlign w:val="center"/>
                </w:tcPr>
                <w:p w14:paraId="66858F43" w14:textId="7A70E6EE" w:rsidR="00277F41" w:rsidRPr="009E555E" w:rsidRDefault="00277F41" w:rsidP="000C0B52">
                  <w:pPr>
                    <w:pStyle w:val="aff4"/>
                    <w:jc w:val="center"/>
                  </w:pPr>
                  <w:r w:rsidRPr="009E555E">
                    <w:t>柴油加油机</w:t>
                  </w:r>
                </w:p>
              </w:tc>
              <w:tc>
                <w:tcPr>
                  <w:tcW w:w="1553" w:type="pct"/>
                  <w:vAlign w:val="center"/>
                </w:tcPr>
                <w:p w14:paraId="2F94BA4A" w14:textId="2F815CCB" w:rsidR="00277F41" w:rsidRPr="009E555E" w:rsidRDefault="00277F41" w:rsidP="000C0B52">
                  <w:pPr>
                    <w:pStyle w:val="aff4"/>
                    <w:jc w:val="center"/>
                    <w:rPr>
                      <w:lang w:eastAsia="zh-CN"/>
                    </w:rPr>
                  </w:pPr>
                  <w:r w:rsidRPr="009E555E">
                    <w:rPr>
                      <w:lang w:eastAsia="zh-CN"/>
                    </w:rPr>
                    <w:t>自吸型</w:t>
                  </w:r>
                  <w:r w:rsidR="008A7CA0">
                    <w:rPr>
                      <w:lang w:eastAsia="zh-CN"/>
                    </w:rPr>
                    <w:t>四</w:t>
                  </w:r>
                  <w:r w:rsidR="009E555E" w:rsidRPr="009E555E">
                    <w:rPr>
                      <w:rFonts w:hint="eastAsia"/>
                      <w:lang w:eastAsia="zh-CN"/>
                    </w:rPr>
                    <w:t>枪</w:t>
                  </w:r>
                  <w:r w:rsidRPr="009E555E">
                    <w:rPr>
                      <w:lang w:eastAsia="zh-CN"/>
                    </w:rPr>
                    <w:t>加油机</w:t>
                  </w:r>
                </w:p>
              </w:tc>
              <w:tc>
                <w:tcPr>
                  <w:tcW w:w="332" w:type="pct"/>
                  <w:vAlign w:val="center"/>
                </w:tcPr>
                <w:p w14:paraId="2586F089" w14:textId="49C2165A" w:rsidR="00277F41" w:rsidRPr="009E555E" w:rsidRDefault="009E555E" w:rsidP="000C0B52">
                  <w:pPr>
                    <w:pStyle w:val="aff4"/>
                    <w:jc w:val="center"/>
                    <w:rPr>
                      <w:lang w:eastAsia="zh-CN"/>
                    </w:rPr>
                  </w:pPr>
                  <w:r w:rsidRPr="009E555E">
                    <w:rPr>
                      <w:rFonts w:hint="eastAsia"/>
                      <w:lang w:eastAsia="zh-CN"/>
                    </w:rPr>
                    <w:t>1</w:t>
                  </w:r>
                  <w:r w:rsidR="00277F41" w:rsidRPr="009E555E">
                    <w:t>台</w:t>
                  </w:r>
                </w:p>
              </w:tc>
              <w:tc>
                <w:tcPr>
                  <w:tcW w:w="1078" w:type="pct"/>
                  <w:vAlign w:val="center"/>
                </w:tcPr>
                <w:p w14:paraId="1455E1B9" w14:textId="065AF7B6" w:rsidR="00277F41" w:rsidRPr="009E555E" w:rsidRDefault="00277F41" w:rsidP="000C0B52">
                  <w:pPr>
                    <w:pStyle w:val="aff4"/>
                    <w:jc w:val="center"/>
                    <w:rPr>
                      <w:lang w:eastAsia="zh-CN"/>
                    </w:rPr>
                  </w:pPr>
                  <w:r w:rsidRPr="009E555E">
                    <w:rPr>
                      <w:rFonts w:hint="eastAsia"/>
                      <w:lang w:eastAsia="zh-CN"/>
                    </w:rPr>
                    <w:t>/</w:t>
                  </w:r>
                </w:p>
              </w:tc>
              <w:tc>
                <w:tcPr>
                  <w:tcW w:w="797" w:type="pct"/>
                  <w:vAlign w:val="center"/>
                </w:tcPr>
                <w:p w14:paraId="5F4BFF78" w14:textId="0D53D55A" w:rsidR="00277F41" w:rsidRPr="009E555E" w:rsidRDefault="00277F41" w:rsidP="000C0B52">
                  <w:pPr>
                    <w:pStyle w:val="aff4"/>
                    <w:jc w:val="center"/>
                  </w:pPr>
                  <w:r w:rsidRPr="009E555E">
                    <w:t>常温</w:t>
                  </w:r>
                  <w:r w:rsidRPr="009E555E">
                    <w:rPr>
                      <w:rFonts w:hint="eastAsia"/>
                    </w:rPr>
                    <w:t>/60</w:t>
                  </w:r>
                </w:p>
              </w:tc>
            </w:tr>
            <w:tr w:rsidR="009C5E7A" w:rsidRPr="009C5E7A" w14:paraId="5CD883E1" w14:textId="319CF6D5" w:rsidTr="00C51A94">
              <w:trPr>
                <w:trHeight w:val="397"/>
                <w:jc w:val="center"/>
              </w:trPr>
              <w:tc>
                <w:tcPr>
                  <w:tcW w:w="292" w:type="pct"/>
                  <w:vAlign w:val="center"/>
                </w:tcPr>
                <w:p w14:paraId="4944FFA1" w14:textId="77777777" w:rsidR="00277F41" w:rsidRPr="009E555E" w:rsidRDefault="00277F41" w:rsidP="000C0B52">
                  <w:pPr>
                    <w:pStyle w:val="aff4"/>
                    <w:numPr>
                      <w:ilvl w:val="0"/>
                      <w:numId w:val="16"/>
                    </w:numPr>
                    <w:jc w:val="center"/>
                  </w:pPr>
                </w:p>
              </w:tc>
              <w:tc>
                <w:tcPr>
                  <w:tcW w:w="948" w:type="pct"/>
                  <w:vAlign w:val="center"/>
                </w:tcPr>
                <w:p w14:paraId="770FA56B" w14:textId="394B886D" w:rsidR="00277F41" w:rsidRPr="009E555E" w:rsidRDefault="00277F41" w:rsidP="000C0B52">
                  <w:pPr>
                    <w:pStyle w:val="aff4"/>
                    <w:jc w:val="center"/>
                  </w:pPr>
                  <w:r w:rsidRPr="009E555E">
                    <w:t>汽油加油机</w:t>
                  </w:r>
                </w:p>
              </w:tc>
              <w:tc>
                <w:tcPr>
                  <w:tcW w:w="1553" w:type="pct"/>
                  <w:vAlign w:val="center"/>
                </w:tcPr>
                <w:p w14:paraId="6B9932A8" w14:textId="3494BFD6" w:rsidR="00277F41" w:rsidRPr="009E555E" w:rsidRDefault="009E555E" w:rsidP="000C0B52">
                  <w:pPr>
                    <w:pStyle w:val="aff4"/>
                    <w:jc w:val="center"/>
                    <w:rPr>
                      <w:lang w:eastAsia="zh-CN"/>
                    </w:rPr>
                  </w:pPr>
                  <w:r w:rsidRPr="009E555E">
                    <w:rPr>
                      <w:lang w:eastAsia="zh-CN"/>
                    </w:rPr>
                    <w:t>自吸型</w:t>
                  </w:r>
                  <w:r w:rsidR="008A7CA0">
                    <w:rPr>
                      <w:lang w:eastAsia="zh-CN"/>
                    </w:rPr>
                    <w:t>四</w:t>
                  </w:r>
                  <w:r w:rsidR="008A7CA0" w:rsidRPr="009E555E">
                    <w:rPr>
                      <w:rFonts w:hint="eastAsia"/>
                      <w:lang w:eastAsia="zh-CN"/>
                    </w:rPr>
                    <w:t>枪</w:t>
                  </w:r>
                  <w:r w:rsidRPr="009E555E">
                    <w:rPr>
                      <w:lang w:eastAsia="zh-CN"/>
                    </w:rPr>
                    <w:t>加油机</w:t>
                  </w:r>
                </w:p>
              </w:tc>
              <w:tc>
                <w:tcPr>
                  <w:tcW w:w="332" w:type="pct"/>
                  <w:vAlign w:val="center"/>
                </w:tcPr>
                <w:p w14:paraId="2E49E339" w14:textId="78884F6A" w:rsidR="00277F41" w:rsidRPr="009E555E" w:rsidRDefault="009E555E" w:rsidP="000C0B52">
                  <w:pPr>
                    <w:pStyle w:val="aff4"/>
                    <w:jc w:val="center"/>
                    <w:rPr>
                      <w:lang w:eastAsia="zh-CN"/>
                    </w:rPr>
                  </w:pPr>
                  <w:r w:rsidRPr="009E555E">
                    <w:rPr>
                      <w:rFonts w:hint="eastAsia"/>
                      <w:lang w:eastAsia="zh-CN"/>
                    </w:rPr>
                    <w:t>1</w:t>
                  </w:r>
                  <w:r w:rsidR="00277F41" w:rsidRPr="009E555E">
                    <w:rPr>
                      <w:lang w:eastAsia="zh-CN"/>
                    </w:rPr>
                    <w:t>台</w:t>
                  </w:r>
                </w:p>
              </w:tc>
              <w:tc>
                <w:tcPr>
                  <w:tcW w:w="1078" w:type="pct"/>
                  <w:vAlign w:val="center"/>
                </w:tcPr>
                <w:p w14:paraId="3512DFA3" w14:textId="6ADDB185" w:rsidR="00277F41" w:rsidRPr="009E555E" w:rsidRDefault="00277F41" w:rsidP="000C0B52">
                  <w:pPr>
                    <w:pStyle w:val="aff4"/>
                    <w:jc w:val="center"/>
                    <w:rPr>
                      <w:lang w:eastAsia="zh-CN"/>
                    </w:rPr>
                  </w:pPr>
                  <w:r w:rsidRPr="009E555E">
                    <w:rPr>
                      <w:rFonts w:hint="eastAsia"/>
                      <w:lang w:eastAsia="zh-CN"/>
                    </w:rPr>
                    <w:t>/</w:t>
                  </w:r>
                </w:p>
              </w:tc>
              <w:tc>
                <w:tcPr>
                  <w:tcW w:w="797" w:type="pct"/>
                  <w:vAlign w:val="center"/>
                </w:tcPr>
                <w:p w14:paraId="639EC42B" w14:textId="32CD3AF1" w:rsidR="00277F41" w:rsidRPr="009E555E" w:rsidRDefault="00277F41" w:rsidP="000C0B52">
                  <w:pPr>
                    <w:pStyle w:val="aff4"/>
                    <w:jc w:val="center"/>
                    <w:rPr>
                      <w:lang w:eastAsia="zh-CN"/>
                    </w:rPr>
                  </w:pPr>
                  <w:r w:rsidRPr="009E555E">
                    <w:rPr>
                      <w:lang w:eastAsia="zh-CN"/>
                    </w:rPr>
                    <w:t>常温</w:t>
                  </w:r>
                  <w:r w:rsidRPr="009E555E">
                    <w:rPr>
                      <w:rFonts w:hint="eastAsia"/>
                      <w:lang w:eastAsia="zh-CN"/>
                    </w:rPr>
                    <w:t>/60</w:t>
                  </w:r>
                </w:p>
              </w:tc>
            </w:tr>
          </w:tbl>
          <w:p w14:paraId="5892A6A8" w14:textId="775C2FDF" w:rsidR="00A8011F" w:rsidRPr="009E555E" w:rsidRDefault="00EA1357" w:rsidP="00A372B8">
            <w:pPr>
              <w:ind w:firstLine="482"/>
              <w:rPr>
                <w:rFonts w:cs="Times New Roman"/>
                <w:b/>
                <w:lang w:val="zh-CN" w:eastAsia="zh-CN"/>
              </w:rPr>
            </w:pPr>
            <w:r w:rsidRPr="009E555E">
              <w:rPr>
                <w:rFonts w:cs="Times New Roman" w:hint="eastAsia"/>
                <w:b/>
                <w:lang w:val="zh-CN" w:eastAsia="zh-CN"/>
              </w:rPr>
              <w:t>四</w:t>
            </w:r>
            <w:r w:rsidR="00A372B8" w:rsidRPr="009E555E">
              <w:rPr>
                <w:rFonts w:cs="Times New Roman" w:hint="eastAsia"/>
                <w:b/>
                <w:lang w:val="zh-CN" w:eastAsia="zh-CN"/>
              </w:rPr>
              <w:t>、</w:t>
            </w:r>
            <w:r w:rsidR="00A8011F" w:rsidRPr="009E555E">
              <w:rPr>
                <w:rFonts w:cs="Times New Roman"/>
                <w:b/>
                <w:lang w:val="zh-CN" w:eastAsia="zh-CN"/>
              </w:rPr>
              <w:t>公用工程</w:t>
            </w:r>
          </w:p>
          <w:p w14:paraId="49FE995E" w14:textId="6A50BAC0" w:rsidR="00571483" w:rsidRPr="009E555E" w:rsidRDefault="00C564E2" w:rsidP="007C3C1F">
            <w:pPr>
              <w:ind w:firstLine="482"/>
              <w:rPr>
                <w:b/>
                <w:lang w:eastAsia="zh-CN"/>
              </w:rPr>
            </w:pPr>
            <w:r w:rsidRPr="009E555E">
              <w:rPr>
                <w:b/>
                <w:lang w:eastAsia="zh-CN"/>
              </w:rPr>
              <w:t xml:space="preserve">4.1 </w:t>
            </w:r>
            <w:r w:rsidR="00571483" w:rsidRPr="009E555E">
              <w:rPr>
                <w:b/>
                <w:lang w:eastAsia="zh-CN"/>
              </w:rPr>
              <w:t>供电</w:t>
            </w:r>
            <w:bookmarkStart w:id="1" w:name="_GoBack"/>
            <w:bookmarkEnd w:id="1"/>
          </w:p>
          <w:p w14:paraId="474E91BA" w14:textId="4593ADE3" w:rsidR="00571483" w:rsidRPr="009E555E" w:rsidRDefault="00571483" w:rsidP="007C3C1F">
            <w:pPr>
              <w:ind w:firstLine="480"/>
              <w:rPr>
                <w:lang w:eastAsia="zh-CN"/>
              </w:rPr>
            </w:pPr>
            <w:r w:rsidRPr="009E555E">
              <w:rPr>
                <w:lang w:eastAsia="zh-CN"/>
              </w:rPr>
              <w:t>本项目用电由</w:t>
            </w:r>
            <w:r w:rsidR="00EE0DD2" w:rsidRPr="009E555E">
              <w:rPr>
                <w:lang w:eastAsia="zh-CN"/>
              </w:rPr>
              <w:t>新习</w:t>
            </w:r>
            <w:r w:rsidR="007C3C1F" w:rsidRPr="009E555E">
              <w:rPr>
                <w:lang w:eastAsia="zh-CN"/>
              </w:rPr>
              <w:t>乡</w:t>
            </w:r>
            <w:r w:rsidR="00EE49EE" w:rsidRPr="009E555E">
              <w:rPr>
                <w:lang w:eastAsia="zh-CN"/>
              </w:rPr>
              <w:t>提供</w:t>
            </w:r>
            <w:r w:rsidR="000B37D6" w:rsidRPr="009E555E">
              <w:rPr>
                <w:lang w:eastAsia="zh-CN"/>
              </w:rPr>
              <w:t>，用电量为</w:t>
            </w:r>
            <w:r w:rsidR="007C3C1F" w:rsidRPr="009E555E">
              <w:rPr>
                <w:szCs w:val="21"/>
                <w:lang w:eastAsia="zh-CN"/>
              </w:rPr>
              <w:t>2</w:t>
            </w:r>
            <w:r w:rsidR="00471AA0" w:rsidRPr="009E555E">
              <w:rPr>
                <w:rFonts w:hint="eastAsia"/>
                <w:szCs w:val="21"/>
                <w:lang w:eastAsia="zh-CN"/>
              </w:rPr>
              <w:t>万</w:t>
            </w:r>
            <w:r w:rsidR="00471AA0" w:rsidRPr="009E555E">
              <w:rPr>
                <w:szCs w:val="21"/>
                <w:lang w:eastAsia="zh-CN"/>
              </w:rPr>
              <w:t>kW·h</w:t>
            </w:r>
            <w:r w:rsidR="000B37D6" w:rsidRPr="009E555E">
              <w:rPr>
                <w:lang w:eastAsia="zh-CN"/>
              </w:rPr>
              <w:t>/a</w:t>
            </w:r>
            <w:r w:rsidRPr="009E555E">
              <w:rPr>
                <w:lang w:eastAsia="zh-CN"/>
              </w:rPr>
              <w:t>。</w:t>
            </w:r>
          </w:p>
          <w:p w14:paraId="2C395999" w14:textId="2A44C305" w:rsidR="00571483" w:rsidRPr="009E555E" w:rsidRDefault="00C564E2" w:rsidP="00571483">
            <w:pPr>
              <w:ind w:firstLine="482"/>
              <w:rPr>
                <w:rFonts w:cs="Times New Roman"/>
                <w:b/>
                <w:lang w:eastAsia="zh-CN"/>
              </w:rPr>
            </w:pPr>
            <w:r w:rsidRPr="009E555E">
              <w:rPr>
                <w:rFonts w:cs="Times New Roman"/>
                <w:b/>
                <w:lang w:eastAsia="zh-CN"/>
              </w:rPr>
              <w:t xml:space="preserve">4.2 </w:t>
            </w:r>
            <w:r w:rsidR="00BE502F" w:rsidRPr="009E555E">
              <w:rPr>
                <w:rFonts w:cs="Times New Roman"/>
                <w:b/>
                <w:lang w:eastAsia="zh-CN"/>
              </w:rPr>
              <w:t>给</w:t>
            </w:r>
            <w:r w:rsidR="00A44C3D" w:rsidRPr="009E555E">
              <w:rPr>
                <w:rFonts w:cs="Times New Roman"/>
                <w:b/>
                <w:lang w:eastAsia="zh-CN"/>
              </w:rPr>
              <w:t>排</w:t>
            </w:r>
            <w:r w:rsidR="00157413" w:rsidRPr="009E555E">
              <w:rPr>
                <w:rFonts w:cs="Times New Roman"/>
                <w:b/>
                <w:lang w:eastAsia="zh-CN"/>
              </w:rPr>
              <w:t>水</w:t>
            </w:r>
          </w:p>
          <w:p w14:paraId="2F2F11EF" w14:textId="0E56281C" w:rsidR="00571483" w:rsidRPr="009C5E7A" w:rsidRDefault="00316A48" w:rsidP="009E555E">
            <w:pPr>
              <w:ind w:firstLine="480"/>
              <w:rPr>
                <w:rFonts w:cs="Times New Roman"/>
                <w:lang w:eastAsia="zh-CN"/>
              </w:rPr>
            </w:pPr>
            <w:r w:rsidRPr="009C5E7A">
              <w:rPr>
                <w:rFonts w:hint="eastAsia"/>
                <w:lang w:eastAsia="zh-CN"/>
              </w:rPr>
              <w:t>本项目用水由自备水井提供，营运期无生产废水产生，废水主要为生活污水</w:t>
            </w:r>
            <w:r w:rsidRPr="009C5E7A">
              <w:rPr>
                <w:szCs w:val="21"/>
                <w:lang w:val="en-GB" w:eastAsia="zh-CN"/>
              </w:rPr>
              <w:t>。</w:t>
            </w:r>
          </w:p>
          <w:bookmarkEnd w:id="0"/>
          <w:p w14:paraId="0E5A0192" w14:textId="25B816A6" w:rsidR="007B021F" w:rsidRPr="009C5E7A" w:rsidRDefault="00BC29B0" w:rsidP="009E555E">
            <w:pPr>
              <w:ind w:firstLine="480"/>
              <w:rPr>
                <w:szCs w:val="21"/>
                <w:lang w:val="en-GB" w:eastAsia="zh-CN"/>
              </w:rPr>
            </w:pPr>
            <w:r w:rsidRPr="009C5E7A">
              <w:rPr>
                <w:rFonts w:cs="Times New Roman"/>
                <w:lang w:eastAsia="zh-CN"/>
              </w:rPr>
              <w:t>本项目劳动定员</w:t>
            </w:r>
            <w:r w:rsidR="00235ED6">
              <w:rPr>
                <w:rFonts w:cs="Times New Roman" w:hint="eastAsia"/>
                <w:lang w:eastAsia="zh-CN"/>
              </w:rPr>
              <w:t>5</w:t>
            </w:r>
            <w:r w:rsidRPr="009C5E7A">
              <w:rPr>
                <w:rFonts w:cs="Times New Roman"/>
                <w:lang w:eastAsia="zh-CN"/>
              </w:rPr>
              <w:t>人，</w:t>
            </w:r>
            <w:r w:rsidR="00B27377" w:rsidRPr="009C5E7A">
              <w:rPr>
                <w:rFonts w:hint="eastAsia"/>
                <w:lang w:eastAsia="zh-CN"/>
              </w:rPr>
              <w:t>根据《工业与城镇生活用水定额》（</w:t>
            </w:r>
            <w:r w:rsidR="00B27377" w:rsidRPr="009C5E7A">
              <w:rPr>
                <w:lang w:eastAsia="zh-CN"/>
              </w:rPr>
              <w:t>DB41T/385-2014</w:t>
            </w:r>
            <w:r w:rsidR="00B27377" w:rsidRPr="009C5E7A">
              <w:rPr>
                <w:rFonts w:hint="eastAsia"/>
                <w:lang w:eastAsia="zh-CN"/>
              </w:rPr>
              <w:t>），用水定额按</w:t>
            </w:r>
            <w:r w:rsidR="00B27377" w:rsidRPr="009C5E7A">
              <w:rPr>
                <w:lang w:eastAsia="zh-CN"/>
              </w:rPr>
              <w:t>40L/</w:t>
            </w:r>
            <w:r w:rsidR="00B27377" w:rsidRPr="009C5E7A">
              <w:rPr>
                <w:lang w:eastAsia="zh-CN"/>
              </w:rPr>
              <w:t>（人</w:t>
            </w:r>
            <w:r w:rsidR="00B27377" w:rsidRPr="009C5E7A">
              <w:rPr>
                <w:lang w:eastAsia="zh-CN"/>
              </w:rPr>
              <w:t>·d</w:t>
            </w:r>
            <w:r w:rsidR="00B27377" w:rsidRPr="009C5E7A">
              <w:rPr>
                <w:lang w:eastAsia="zh-CN"/>
              </w:rPr>
              <w:t>）</w:t>
            </w:r>
            <w:r w:rsidR="00B27377" w:rsidRPr="009C5E7A">
              <w:rPr>
                <w:rFonts w:cs="Times New Roman"/>
                <w:lang w:eastAsia="zh-CN"/>
              </w:rPr>
              <w:t>计</w:t>
            </w:r>
            <w:r w:rsidRPr="009C5E7A">
              <w:rPr>
                <w:rFonts w:cs="Times New Roman"/>
                <w:lang w:eastAsia="zh-CN"/>
              </w:rPr>
              <w:t>，则</w:t>
            </w:r>
            <w:r w:rsidR="007B021F" w:rsidRPr="009C5E7A">
              <w:rPr>
                <w:rFonts w:cs="Times New Roman"/>
                <w:lang w:eastAsia="zh-CN"/>
              </w:rPr>
              <w:t>员工</w:t>
            </w:r>
            <w:r w:rsidRPr="009C5E7A">
              <w:rPr>
                <w:rFonts w:cs="Times New Roman"/>
                <w:lang w:eastAsia="zh-CN"/>
              </w:rPr>
              <w:t>生活总用水量为</w:t>
            </w:r>
            <w:r w:rsidRPr="009C5E7A">
              <w:rPr>
                <w:rFonts w:cs="Times New Roman"/>
                <w:lang w:eastAsia="zh-CN"/>
              </w:rPr>
              <w:t>0.</w:t>
            </w:r>
            <w:r w:rsidR="00005512">
              <w:rPr>
                <w:rFonts w:cs="Times New Roman" w:hint="eastAsia"/>
                <w:lang w:eastAsia="zh-CN"/>
              </w:rPr>
              <w:t>2</w:t>
            </w:r>
            <w:r w:rsidRPr="009C5E7A">
              <w:rPr>
                <w:rFonts w:cs="Times New Roman"/>
                <w:lang w:eastAsia="zh-CN"/>
              </w:rPr>
              <w:t>m</w:t>
            </w:r>
            <w:r w:rsidRPr="009C5E7A">
              <w:rPr>
                <w:rFonts w:cs="Times New Roman"/>
                <w:vertAlign w:val="superscript"/>
                <w:lang w:eastAsia="zh-CN"/>
              </w:rPr>
              <w:t>3</w:t>
            </w:r>
            <w:r w:rsidRPr="009C5E7A">
              <w:rPr>
                <w:rFonts w:cs="Times New Roman"/>
                <w:lang w:eastAsia="zh-CN"/>
              </w:rPr>
              <w:t>/d</w:t>
            </w:r>
            <w:r w:rsidRPr="009C5E7A">
              <w:rPr>
                <w:rFonts w:cs="Times New Roman"/>
                <w:lang w:eastAsia="zh-CN"/>
              </w:rPr>
              <w:t>（</w:t>
            </w:r>
            <w:r w:rsidR="00005512">
              <w:rPr>
                <w:rFonts w:cs="Times New Roman" w:hint="eastAsia"/>
                <w:lang w:eastAsia="zh-CN"/>
              </w:rPr>
              <w:t>72</w:t>
            </w:r>
            <w:r w:rsidRPr="009C5E7A">
              <w:rPr>
                <w:rFonts w:cs="Times New Roman"/>
                <w:lang w:eastAsia="zh-CN"/>
              </w:rPr>
              <w:t>m</w:t>
            </w:r>
            <w:r w:rsidRPr="009C5E7A">
              <w:rPr>
                <w:rFonts w:cs="Times New Roman"/>
                <w:vertAlign w:val="superscript"/>
                <w:lang w:eastAsia="zh-CN"/>
              </w:rPr>
              <w:t>3</w:t>
            </w:r>
            <w:r w:rsidRPr="009C5E7A">
              <w:rPr>
                <w:rFonts w:cs="Times New Roman"/>
                <w:lang w:eastAsia="zh-CN"/>
              </w:rPr>
              <w:t>/a</w:t>
            </w:r>
            <w:r w:rsidRPr="009C5E7A">
              <w:rPr>
                <w:rFonts w:cs="Times New Roman"/>
                <w:lang w:eastAsia="zh-CN"/>
              </w:rPr>
              <w:t>）。</w:t>
            </w:r>
            <w:r w:rsidR="000C0B52" w:rsidRPr="009C5E7A">
              <w:rPr>
                <w:rFonts w:cs="Times New Roman"/>
                <w:lang w:eastAsia="zh-CN"/>
              </w:rPr>
              <w:t>加油站</w:t>
            </w:r>
            <w:r w:rsidR="007A6EAA" w:rsidRPr="009C5E7A">
              <w:rPr>
                <w:rFonts w:hint="eastAsia"/>
                <w:szCs w:val="24"/>
                <w:lang w:eastAsia="zh-CN"/>
              </w:rPr>
              <w:t>客流量最高日按</w:t>
            </w:r>
            <w:r w:rsidR="000C0B52" w:rsidRPr="009C5E7A">
              <w:rPr>
                <w:rFonts w:cs="Times New Roman"/>
                <w:szCs w:val="24"/>
                <w:lang w:eastAsia="zh-CN"/>
              </w:rPr>
              <w:t>50</w:t>
            </w:r>
            <w:r w:rsidR="007A6EAA" w:rsidRPr="009C5E7A">
              <w:rPr>
                <w:rFonts w:hint="eastAsia"/>
                <w:szCs w:val="24"/>
                <w:lang w:eastAsia="zh-CN"/>
              </w:rPr>
              <w:t>人次</w:t>
            </w:r>
            <w:r w:rsidR="007A6EAA" w:rsidRPr="009C5E7A">
              <w:rPr>
                <w:szCs w:val="24"/>
                <w:lang w:eastAsia="zh-CN"/>
              </w:rPr>
              <w:t>/</w:t>
            </w:r>
            <w:r w:rsidR="007A6EAA" w:rsidRPr="009C5E7A">
              <w:rPr>
                <w:rFonts w:hint="eastAsia"/>
                <w:szCs w:val="24"/>
                <w:lang w:eastAsia="zh-CN"/>
              </w:rPr>
              <w:t>天计，按人均用水量</w:t>
            </w:r>
            <w:r w:rsidR="007A6EAA" w:rsidRPr="009C5E7A">
              <w:rPr>
                <w:szCs w:val="24"/>
                <w:lang w:eastAsia="zh-CN"/>
              </w:rPr>
              <w:t>10L/</w:t>
            </w:r>
            <w:r w:rsidR="007A6EAA" w:rsidRPr="009C5E7A">
              <w:rPr>
                <w:rFonts w:hint="eastAsia"/>
                <w:szCs w:val="24"/>
                <w:lang w:eastAsia="zh-CN"/>
              </w:rPr>
              <w:t>人次，则顾客生活用水量为</w:t>
            </w:r>
            <w:r w:rsidR="000C0B52" w:rsidRPr="009C5E7A">
              <w:rPr>
                <w:szCs w:val="24"/>
                <w:lang w:eastAsia="zh-CN"/>
              </w:rPr>
              <w:t>0.5</w:t>
            </w:r>
            <w:r w:rsidR="007A6EAA" w:rsidRPr="009C5E7A">
              <w:rPr>
                <w:szCs w:val="24"/>
                <w:lang w:eastAsia="zh-CN"/>
              </w:rPr>
              <w:t>m</w:t>
            </w:r>
            <w:r w:rsidR="007A6EAA" w:rsidRPr="009C5E7A">
              <w:rPr>
                <w:szCs w:val="24"/>
                <w:vertAlign w:val="superscript"/>
                <w:lang w:eastAsia="zh-CN"/>
              </w:rPr>
              <w:t>3</w:t>
            </w:r>
            <w:r w:rsidR="007A6EAA" w:rsidRPr="009C5E7A">
              <w:rPr>
                <w:szCs w:val="24"/>
                <w:lang w:eastAsia="zh-CN"/>
              </w:rPr>
              <w:t>/d</w:t>
            </w:r>
            <w:r w:rsidR="007A6EAA" w:rsidRPr="009C5E7A">
              <w:rPr>
                <w:szCs w:val="24"/>
                <w:lang w:eastAsia="zh-CN"/>
              </w:rPr>
              <w:t>（</w:t>
            </w:r>
            <w:r w:rsidR="00372020" w:rsidRPr="009C5E7A">
              <w:rPr>
                <w:szCs w:val="24"/>
                <w:lang w:eastAsia="zh-CN"/>
              </w:rPr>
              <w:t>180</w:t>
            </w:r>
            <w:r w:rsidR="007A6EAA" w:rsidRPr="009C5E7A">
              <w:rPr>
                <w:szCs w:val="24"/>
                <w:lang w:eastAsia="zh-CN"/>
              </w:rPr>
              <w:t>m</w:t>
            </w:r>
            <w:r w:rsidR="007A6EAA" w:rsidRPr="009C5E7A">
              <w:rPr>
                <w:szCs w:val="24"/>
                <w:vertAlign w:val="superscript"/>
                <w:lang w:eastAsia="zh-CN"/>
              </w:rPr>
              <w:t>3</w:t>
            </w:r>
            <w:r w:rsidR="007A6EAA" w:rsidRPr="009C5E7A">
              <w:rPr>
                <w:szCs w:val="24"/>
                <w:lang w:eastAsia="zh-CN"/>
              </w:rPr>
              <w:t>/a</w:t>
            </w:r>
            <w:r w:rsidR="007A6EAA" w:rsidRPr="009C5E7A">
              <w:rPr>
                <w:szCs w:val="24"/>
                <w:lang w:eastAsia="zh-CN"/>
              </w:rPr>
              <w:t>）</w:t>
            </w:r>
            <w:r w:rsidR="007A6EAA" w:rsidRPr="009C5E7A">
              <w:rPr>
                <w:rFonts w:ascii="宋体" w:hAnsi="宋体" w:cs="宋体" w:hint="eastAsia"/>
                <w:szCs w:val="24"/>
                <w:lang w:eastAsia="zh-CN"/>
              </w:rPr>
              <w:t>。</w:t>
            </w:r>
            <w:r w:rsidRPr="009C5E7A">
              <w:rPr>
                <w:rFonts w:cs="Times New Roman"/>
                <w:lang w:eastAsia="zh-CN"/>
              </w:rPr>
              <w:t>生活</w:t>
            </w:r>
            <w:r w:rsidR="00A54246">
              <w:rPr>
                <w:rFonts w:cs="Times New Roman" w:hint="eastAsia"/>
                <w:lang w:eastAsia="zh-CN"/>
              </w:rPr>
              <w:t>用水</w:t>
            </w:r>
            <w:r w:rsidRPr="009C5E7A">
              <w:rPr>
                <w:rFonts w:cs="Times New Roman"/>
                <w:lang w:eastAsia="zh-CN"/>
              </w:rPr>
              <w:t>量为</w:t>
            </w:r>
            <w:r w:rsidR="000C0B52" w:rsidRPr="009C5E7A">
              <w:rPr>
                <w:rFonts w:cs="Times New Roman"/>
                <w:lang w:eastAsia="zh-CN"/>
              </w:rPr>
              <w:t>0.7</w:t>
            </w:r>
            <w:r w:rsidRPr="009C5E7A">
              <w:rPr>
                <w:rFonts w:cs="Times New Roman"/>
                <w:lang w:eastAsia="zh-CN"/>
              </w:rPr>
              <w:t>m</w:t>
            </w:r>
            <w:r w:rsidRPr="009C5E7A">
              <w:rPr>
                <w:rFonts w:cs="Times New Roman"/>
                <w:vertAlign w:val="superscript"/>
                <w:lang w:eastAsia="zh-CN"/>
              </w:rPr>
              <w:t>3</w:t>
            </w:r>
            <w:r w:rsidRPr="009C5E7A">
              <w:rPr>
                <w:rFonts w:cs="Times New Roman"/>
                <w:lang w:eastAsia="zh-CN"/>
              </w:rPr>
              <w:t>/d</w:t>
            </w:r>
            <w:r w:rsidRPr="009C5E7A">
              <w:rPr>
                <w:rFonts w:cs="Times New Roman"/>
                <w:lang w:eastAsia="zh-CN"/>
              </w:rPr>
              <w:t>（</w:t>
            </w:r>
            <w:r w:rsidR="000C0B52" w:rsidRPr="009C5E7A">
              <w:rPr>
                <w:rFonts w:cs="Times New Roman"/>
                <w:lang w:eastAsia="zh-CN"/>
              </w:rPr>
              <w:t>2</w:t>
            </w:r>
            <w:r w:rsidR="00372020" w:rsidRPr="009C5E7A">
              <w:rPr>
                <w:rFonts w:cs="Times New Roman"/>
                <w:lang w:eastAsia="zh-CN"/>
              </w:rPr>
              <w:t>52</w:t>
            </w:r>
            <w:r w:rsidRPr="009C5E7A">
              <w:rPr>
                <w:rFonts w:cs="Times New Roman"/>
                <w:lang w:eastAsia="zh-CN"/>
              </w:rPr>
              <w:t>m</w:t>
            </w:r>
            <w:r w:rsidRPr="009C5E7A">
              <w:rPr>
                <w:rFonts w:cs="Times New Roman"/>
                <w:vertAlign w:val="superscript"/>
                <w:lang w:eastAsia="zh-CN"/>
              </w:rPr>
              <w:t>3</w:t>
            </w:r>
            <w:r w:rsidRPr="009C5E7A">
              <w:rPr>
                <w:rFonts w:cs="Times New Roman"/>
                <w:lang w:eastAsia="zh-CN"/>
              </w:rPr>
              <w:t>/a</w:t>
            </w:r>
            <w:r w:rsidRPr="009C5E7A">
              <w:rPr>
                <w:rFonts w:cs="Times New Roman"/>
                <w:lang w:eastAsia="zh-CN"/>
              </w:rPr>
              <w:t>）。</w:t>
            </w:r>
            <w:r w:rsidR="00A54246" w:rsidRPr="009C5E7A">
              <w:rPr>
                <w:rFonts w:cs="Times New Roman"/>
                <w:lang w:eastAsia="zh-CN"/>
              </w:rPr>
              <w:t>排水系数按</w:t>
            </w:r>
            <w:r w:rsidR="00A54246" w:rsidRPr="009C5E7A">
              <w:rPr>
                <w:rFonts w:cs="Times New Roman" w:hint="eastAsia"/>
                <w:lang w:eastAsia="zh-CN"/>
              </w:rPr>
              <w:t>0</w:t>
            </w:r>
            <w:r w:rsidR="00A54246" w:rsidRPr="009C5E7A">
              <w:rPr>
                <w:rFonts w:cs="Times New Roman"/>
                <w:lang w:eastAsia="zh-CN"/>
              </w:rPr>
              <w:t>.8</w:t>
            </w:r>
            <w:r w:rsidR="00A54246" w:rsidRPr="009C5E7A">
              <w:rPr>
                <w:rFonts w:cs="Times New Roman"/>
                <w:lang w:eastAsia="zh-CN"/>
              </w:rPr>
              <w:t>计</w:t>
            </w:r>
            <w:r w:rsidR="00A54246">
              <w:rPr>
                <w:rFonts w:cs="Times New Roman"/>
                <w:lang w:eastAsia="zh-CN"/>
              </w:rPr>
              <w:t>，则生活污水排放量为</w:t>
            </w:r>
            <w:r w:rsidR="00A54246" w:rsidRPr="009C5E7A">
              <w:rPr>
                <w:rFonts w:cs="Times New Roman"/>
                <w:lang w:eastAsia="zh-CN"/>
              </w:rPr>
              <w:t>0.</w:t>
            </w:r>
            <w:r w:rsidR="00BC65A5">
              <w:rPr>
                <w:rFonts w:cs="Times New Roman"/>
                <w:lang w:eastAsia="zh-CN"/>
              </w:rPr>
              <w:t>56</w:t>
            </w:r>
            <w:r w:rsidR="00A54246" w:rsidRPr="009C5E7A">
              <w:rPr>
                <w:rFonts w:cs="Times New Roman"/>
                <w:lang w:eastAsia="zh-CN"/>
              </w:rPr>
              <w:t>m</w:t>
            </w:r>
            <w:r w:rsidR="00A54246" w:rsidRPr="009C5E7A">
              <w:rPr>
                <w:rFonts w:cs="Times New Roman"/>
                <w:vertAlign w:val="superscript"/>
                <w:lang w:eastAsia="zh-CN"/>
              </w:rPr>
              <w:t>3</w:t>
            </w:r>
            <w:r w:rsidR="00A54246" w:rsidRPr="009C5E7A">
              <w:rPr>
                <w:rFonts w:cs="Times New Roman"/>
                <w:lang w:eastAsia="zh-CN"/>
              </w:rPr>
              <w:t>/d</w:t>
            </w:r>
            <w:r w:rsidR="00A54246" w:rsidRPr="009C5E7A">
              <w:rPr>
                <w:rFonts w:cs="Times New Roman"/>
                <w:lang w:eastAsia="zh-CN"/>
              </w:rPr>
              <w:t>（</w:t>
            </w:r>
            <w:r w:rsidR="00BC65A5">
              <w:rPr>
                <w:rFonts w:cs="Times New Roman"/>
                <w:lang w:eastAsia="zh-CN"/>
              </w:rPr>
              <w:t>201.6</w:t>
            </w:r>
            <w:r w:rsidR="00A54246" w:rsidRPr="009C5E7A">
              <w:rPr>
                <w:rFonts w:cs="Times New Roman"/>
                <w:lang w:eastAsia="zh-CN"/>
              </w:rPr>
              <w:t>m</w:t>
            </w:r>
            <w:r w:rsidR="00A54246" w:rsidRPr="009C5E7A">
              <w:rPr>
                <w:rFonts w:cs="Times New Roman"/>
                <w:vertAlign w:val="superscript"/>
                <w:lang w:eastAsia="zh-CN"/>
              </w:rPr>
              <w:t>3</w:t>
            </w:r>
            <w:r w:rsidR="00A54246" w:rsidRPr="009C5E7A">
              <w:rPr>
                <w:rFonts w:cs="Times New Roman"/>
                <w:lang w:eastAsia="zh-CN"/>
              </w:rPr>
              <w:t>/a</w:t>
            </w:r>
            <w:r w:rsidR="00A54246" w:rsidRPr="009C5E7A">
              <w:rPr>
                <w:rFonts w:cs="Times New Roman"/>
                <w:lang w:eastAsia="zh-CN"/>
              </w:rPr>
              <w:t>）。</w:t>
            </w:r>
            <w:r w:rsidR="005A5F06" w:rsidRPr="009C5E7A">
              <w:rPr>
                <w:szCs w:val="24"/>
                <w:lang w:eastAsia="zh-CN"/>
              </w:rPr>
              <w:t>生活污水经化粪池处理，定期由附近村民拉走堆肥</w:t>
            </w:r>
            <w:r w:rsidRPr="009C5E7A">
              <w:rPr>
                <w:szCs w:val="21"/>
                <w:lang w:val="en-GB" w:eastAsia="zh-CN"/>
              </w:rPr>
              <w:t>。</w:t>
            </w:r>
          </w:p>
          <w:p w14:paraId="2DFB03E0" w14:textId="05723C47" w:rsidR="00DE388F" w:rsidRPr="0016229B" w:rsidRDefault="00DE388F" w:rsidP="00DE388F">
            <w:pPr>
              <w:ind w:firstLine="482"/>
              <w:rPr>
                <w:b/>
                <w:lang w:eastAsia="zh-CN"/>
              </w:rPr>
            </w:pPr>
            <w:r w:rsidRPr="0016229B">
              <w:rPr>
                <w:b/>
                <w:lang w:eastAsia="zh-CN"/>
              </w:rPr>
              <w:t>4.3</w:t>
            </w:r>
            <w:r w:rsidRPr="0016229B">
              <w:rPr>
                <w:b/>
                <w:lang w:eastAsia="zh-CN"/>
              </w:rPr>
              <w:t>消防</w:t>
            </w:r>
          </w:p>
          <w:p w14:paraId="230D178A" w14:textId="53BC5B19" w:rsidR="00DE388F" w:rsidRDefault="00DE388F" w:rsidP="0016229B">
            <w:pPr>
              <w:ind w:firstLine="480"/>
              <w:rPr>
                <w:lang w:eastAsia="zh-CN"/>
              </w:rPr>
            </w:pPr>
            <w:r w:rsidRPr="0016229B">
              <w:rPr>
                <w:lang w:eastAsia="zh-CN"/>
              </w:rPr>
              <w:t>根据</w:t>
            </w:r>
            <w:r w:rsidR="00FE30FB" w:rsidRPr="00FE30FB">
              <w:rPr>
                <w:rFonts w:hint="eastAsia"/>
                <w:lang w:eastAsia="zh-CN"/>
              </w:rPr>
              <w:t>《汽车加油加气站设计与施工规范》（</w:t>
            </w:r>
            <w:r w:rsidR="00FE30FB" w:rsidRPr="00FE30FB">
              <w:rPr>
                <w:rFonts w:hint="eastAsia"/>
                <w:lang w:eastAsia="zh-CN"/>
              </w:rPr>
              <w:t>GB50156-2012</w:t>
            </w:r>
            <w:r w:rsidR="00FE30FB" w:rsidRPr="00FE30FB">
              <w:rPr>
                <w:rFonts w:hint="eastAsia"/>
                <w:lang w:eastAsia="zh-CN"/>
              </w:rPr>
              <w:t>）（</w:t>
            </w:r>
            <w:r w:rsidR="00FE30FB" w:rsidRPr="00FE30FB">
              <w:rPr>
                <w:rFonts w:hint="eastAsia"/>
                <w:lang w:eastAsia="zh-CN"/>
              </w:rPr>
              <w:t>2014</w:t>
            </w:r>
            <w:r w:rsidR="00FE30FB" w:rsidRPr="00FE30FB">
              <w:rPr>
                <w:rFonts w:hint="eastAsia"/>
                <w:lang w:eastAsia="zh-CN"/>
              </w:rPr>
              <w:t>年修订）</w:t>
            </w:r>
            <w:r w:rsidRPr="009C5E7A">
              <w:rPr>
                <w:lang w:eastAsia="zh-CN"/>
              </w:rPr>
              <w:t>，本站为三级站，站内可不设消防给水系统，在站内设置一定数量移动式灭火器材。</w:t>
            </w:r>
          </w:p>
          <w:p w14:paraId="484CBCE8" w14:textId="532FCEA3" w:rsidR="00C2398B" w:rsidRPr="00224230" w:rsidRDefault="00C2398B" w:rsidP="00C2398B">
            <w:pPr>
              <w:ind w:firstLine="480"/>
              <w:rPr>
                <w:lang w:eastAsia="zh-CN"/>
              </w:rPr>
            </w:pPr>
            <w:r w:rsidRPr="00224230">
              <w:rPr>
                <w:rFonts w:hint="eastAsia"/>
                <w:lang w:eastAsia="zh-CN"/>
              </w:rPr>
              <w:t>项目应配备灭火器及消防桶、楸、消防沙、灭火毯等，并按</w:t>
            </w:r>
            <w:r w:rsidR="00FE30FB" w:rsidRPr="00FE30FB">
              <w:rPr>
                <w:rFonts w:hint="eastAsia"/>
                <w:lang w:eastAsia="zh-CN"/>
              </w:rPr>
              <w:t>《加油站作业安全规范》（</w:t>
            </w:r>
            <w:r w:rsidR="00FE30FB" w:rsidRPr="00FE30FB">
              <w:rPr>
                <w:rFonts w:hint="eastAsia"/>
                <w:lang w:eastAsia="zh-CN"/>
              </w:rPr>
              <w:t>AQ 3010-2007</w:t>
            </w:r>
            <w:r w:rsidR="00FE30FB" w:rsidRPr="00FE30FB">
              <w:rPr>
                <w:rFonts w:hint="eastAsia"/>
                <w:lang w:eastAsia="zh-CN"/>
              </w:rPr>
              <w:t>）</w:t>
            </w:r>
            <w:r w:rsidRPr="00224230">
              <w:rPr>
                <w:rFonts w:hint="eastAsia"/>
                <w:lang w:eastAsia="zh-CN"/>
              </w:rPr>
              <w:t>规定在室内外设置醒目的安全标志；灭火器的配置：根据《建筑灭火器配置设计规范》（</w:t>
            </w:r>
            <w:r w:rsidRPr="00224230">
              <w:rPr>
                <w:rFonts w:hint="eastAsia"/>
                <w:lang w:eastAsia="zh-CN"/>
              </w:rPr>
              <w:t>GB 50140-2005</w:t>
            </w:r>
            <w:r w:rsidRPr="00224230">
              <w:rPr>
                <w:rFonts w:hint="eastAsia"/>
                <w:lang w:eastAsia="zh-CN"/>
              </w:rPr>
              <w:t>）的规定，站内汽油和柴油导致的火灾种类为</w:t>
            </w:r>
            <w:r w:rsidRPr="00224230">
              <w:rPr>
                <w:rFonts w:hint="eastAsia"/>
                <w:lang w:eastAsia="zh-CN"/>
              </w:rPr>
              <w:t>B</w:t>
            </w:r>
            <w:r w:rsidRPr="00224230">
              <w:rPr>
                <w:rFonts w:hint="eastAsia"/>
                <w:lang w:eastAsia="zh-CN"/>
              </w:rPr>
              <w:t>类；加油站车熄火加油，站内禁止使用手机，禁止吸烟；制定灭火应急预案，成立应急组织机构，经常性对员工进行消防演练。</w:t>
            </w:r>
          </w:p>
          <w:p w14:paraId="04CC0B76" w14:textId="77777777" w:rsidR="00C2398B" w:rsidRPr="00C2398B" w:rsidRDefault="00C2398B" w:rsidP="00C2398B">
            <w:pPr>
              <w:ind w:firstLine="482"/>
              <w:rPr>
                <w:b/>
                <w:lang w:eastAsia="zh-CN"/>
              </w:rPr>
            </w:pPr>
            <w:r w:rsidRPr="00C2398B">
              <w:rPr>
                <w:rFonts w:hint="eastAsia"/>
                <w:b/>
                <w:lang w:eastAsia="zh-CN"/>
              </w:rPr>
              <w:lastRenderedPageBreak/>
              <w:t>五、平面布置</w:t>
            </w:r>
          </w:p>
          <w:p w14:paraId="0AC0C5AF" w14:textId="2C77AE89" w:rsidR="00C2398B" w:rsidRPr="00C2398B" w:rsidRDefault="00C2398B" w:rsidP="007139A8">
            <w:pPr>
              <w:ind w:firstLine="480"/>
              <w:rPr>
                <w:rFonts w:cs="Times New Roman"/>
                <w:b/>
                <w:szCs w:val="24"/>
                <w:lang w:eastAsia="zh-CN"/>
              </w:rPr>
            </w:pPr>
            <w:r w:rsidRPr="00C2398B">
              <w:rPr>
                <w:lang w:eastAsia="zh-CN"/>
              </w:rPr>
              <w:t>加油站总占地面</w:t>
            </w:r>
            <w:r w:rsidRPr="00143E92">
              <w:rPr>
                <w:lang w:eastAsia="zh-CN"/>
              </w:rPr>
              <w:t>积</w:t>
            </w:r>
            <w:r w:rsidR="007139A8">
              <w:rPr>
                <w:lang w:eastAsia="zh-CN"/>
              </w:rPr>
              <w:t>2112</w:t>
            </w:r>
            <w:r w:rsidRPr="00143E92">
              <w:rPr>
                <w:lang w:eastAsia="zh-CN"/>
              </w:rPr>
              <w:t>m</w:t>
            </w:r>
            <w:r w:rsidRPr="00143E92">
              <w:rPr>
                <w:vertAlign w:val="superscript"/>
                <w:lang w:eastAsia="zh-CN"/>
              </w:rPr>
              <w:t>2</w:t>
            </w:r>
            <w:r w:rsidRPr="00143E92">
              <w:rPr>
                <w:lang w:eastAsia="zh-CN"/>
              </w:rPr>
              <w:t>，站内设有卸油区、加油区（储罐、罩棚与加油岛）和站房，站区南、西、东面设置非燃烧实体围墙，面向进出入口道路的一侧设置绿化隔离带，出入口分开设置。油罐区布置在罩棚下，设埋地卧式储油罐</w:t>
            </w:r>
            <w:r w:rsidRPr="00143E92">
              <w:rPr>
                <w:lang w:eastAsia="zh-CN"/>
              </w:rPr>
              <w:t>4</w:t>
            </w:r>
            <w:r w:rsidRPr="00143E92">
              <w:rPr>
                <w:lang w:eastAsia="zh-CN"/>
              </w:rPr>
              <w:t>个；加油区设在场地中部，设计加油岛</w:t>
            </w:r>
            <w:r w:rsidR="007139A8">
              <w:rPr>
                <w:lang w:eastAsia="zh-CN"/>
              </w:rPr>
              <w:t>2</w:t>
            </w:r>
            <w:r w:rsidRPr="00143E92">
              <w:rPr>
                <w:lang w:eastAsia="zh-CN"/>
              </w:rPr>
              <w:t>座。</w:t>
            </w:r>
            <w:r w:rsidRPr="00143E92">
              <w:rPr>
                <w:rFonts w:hint="eastAsia"/>
                <w:lang w:eastAsia="zh-CN"/>
              </w:rPr>
              <w:t>加油区位于站区中心</w:t>
            </w:r>
            <w:r w:rsidRPr="00143E92">
              <w:rPr>
                <w:lang w:eastAsia="zh-CN"/>
              </w:rPr>
              <w:t>。站房布置在场地</w:t>
            </w:r>
            <w:r w:rsidR="007139A8">
              <w:rPr>
                <w:lang w:eastAsia="zh-CN"/>
              </w:rPr>
              <w:t>东</w:t>
            </w:r>
            <w:r w:rsidRPr="00143E92">
              <w:rPr>
                <w:lang w:eastAsia="zh-CN"/>
              </w:rPr>
              <w:t>部，设办公室、值班室等功能间。站内地面采用混凝土地面，采用平坡式。站区</w:t>
            </w:r>
            <w:r w:rsidR="007139A8">
              <w:rPr>
                <w:lang w:eastAsia="zh-CN"/>
              </w:rPr>
              <w:t>绿化面积</w:t>
            </w:r>
            <w:r w:rsidR="007139A8">
              <w:rPr>
                <w:rFonts w:hint="eastAsia"/>
                <w:lang w:eastAsia="zh-CN"/>
              </w:rPr>
              <w:t>320</w:t>
            </w:r>
            <w:r w:rsidR="007139A8">
              <w:rPr>
                <w:rFonts w:hint="eastAsia"/>
                <w:lang w:eastAsia="zh-CN"/>
              </w:rPr>
              <w:t>平方米</w:t>
            </w:r>
            <w:r w:rsidRPr="00143E92">
              <w:rPr>
                <w:lang w:eastAsia="zh-CN"/>
              </w:rPr>
              <w:t>。加油站新建道路与现状道路紧密衔接，形成环状，站内道路畅通。站内布置严格按照</w:t>
            </w:r>
            <w:r w:rsidR="00FE30FB" w:rsidRPr="00FE30FB">
              <w:rPr>
                <w:rFonts w:hint="eastAsia"/>
                <w:lang w:eastAsia="zh-CN"/>
              </w:rPr>
              <w:t>《汽车加油加气站设计与施工规范》（</w:t>
            </w:r>
            <w:r w:rsidR="00FE30FB" w:rsidRPr="00FE30FB">
              <w:rPr>
                <w:rFonts w:hint="eastAsia"/>
                <w:lang w:eastAsia="zh-CN"/>
              </w:rPr>
              <w:t>GB50156-2012</w:t>
            </w:r>
            <w:r w:rsidR="00FE30FB" w:rsidRPr="00FE30FB">
              <w:rPr>
                <w:rFonts w:hint="eastAsia"/>
                <w:lang w:eastAsia="zh-CN"/>
              </w:rPr>
              <w:t>）（</w:t>
            </w:r>
            <w:r w:rsidR="00FE30FB" w:rsidRPr="00FE30FB">
              <w:rPr>
                <w:rFonts w:hint="eastAsia"/>
                <w:lang w:eastAsia="zh-CN"/>
              </w:rPr>
              <w:t>2014</w:t>
            </w:r>
            <w:r w:rsidR="00FE30FB" w:rsidRPr="00FE30FB">
              <w:rPr>
                <w:rFonts w:hint="eastAsia"/>
                <w:lang w:eastAsia="zh-CN"/>
              </w:rPr>
              <w:t>年修订）</w:t>
            </w:r>
            <w:r w:rsidRPr="00143E92">
              <w:rPr>
                <w:lang w:eastAsia="zh-CN"/>
              </w:rPr>
              <w:t>的要求设计，同时各设施之间的防火距离符合有关规范的要求。</w:t>
            </w:r>
          </w:p>
        </w:tc>
      </w:tr>
      <w:tr w:rsidR="009C5E7A" w:rsidRPr="009C5E7A" w14:paraId="61A45BD8" w14:textId="77777777" w:rsidTr="00295CAA">
        <w:trPr>
          <w:trHeight w:val="397"/>
          <w:jc w:val="center"/>
        </w:trPr>
        <w:tc>
          <w:tcPr>
            <w:tcW w:w="5000" w:type="pct"/>
            <w:gridSpan w:val="6"/>
            <w:vAlign w:val="center"/>
          </w:tcPr>
          <w:p w14:paraId="7E9F59B5" w14:textId="77777777" w:rsidR="00CF2628" w:rsidRPr="0016229B" w:rsidRDefault="00CF2628" w:rsidP="00E01FF8">
            <w:pPr>
              <w:spacing w:line="240" w:lineRule="auto"/>
              <w:ind w:firstLineChars="0" w:firstLine="0"/>
              <w:rPr>
                <w:rFonts w:cs="Times New Roman"/>
                <w:b/>
                <w:lang w:eastAsia="zh-CN"/>
              </w:rPr>
            </w:pPr>
            <w:r w:rsidRPr="0016229B">
              <w:rPr>
                <w:rFonts w:cs="Times New Roman"/>
                <w:b/>
                <w:lang w:eastAsia="zh-CN"/>
              </w:rPr>
              <w:lastRenderedPageBreak/>
              <w:t>与项目有关的原有污染情况及主要环境问题</w:t>
            </w:r>
          </w:p>
          <w:p w14:paraId="7B101B40" w14:textId="2118DC38" w:rsidR="00DB2E0D" w:rsidRPr="0016229B" w:rsidRDefault="006E32C0" w:rsidP="00DE388F">
            <w:pPr>
              <w:ind w:firstLine="480"/>
              <w:rPr>
                <w:lang w:eastAsia="zh-CN"/>
              </w:rPr>
            </w:pPr>
            <w:r w:rsidRPr="0016229B">
              <w:rPr>
                <w:lang w:eastAsia="zh-CN"/>
              </w:rPr>
              <w:t>本项目建设性质新建项目，</w:t>
            </w:r>
            <w:r w:rsidRPr="0016229B">
              <w:rPr>
                <w:rFonts w:hint="eastAsia"/>
                <w:lang w:eastAsia="zh-CN"/>
              </w:rPr>
              <w:t>经现场勘察，</w:t>
            </w:r>
            <w:r w:rsidR="00DE388F" w:rsidRPr="0016229B">
              <w:rPr>
                <w:rFonts w:hint="eastAsia"/>
                <w:lang w:eastAsia="zh-CN"/>
              </w:rPr>
              <w:t>现场为空地，</w:t>
            </w:r>
            <w:r w:rsidR="00DE388F" w:rsidRPr="0016229B">
              <w:rPr>
                <w:lang w:eastAsia="zh-CN"/>
              </w:rPr>
              <w:t>不存在与本项目有关的原有污染情况及主要环境问题。</w:t>
            </w:r>
          </w:p>
          <w:p w14:paraId="13F40828" w14:textId="77777777" w:rsidR="00C07353" w:rsidRPr="009C5E7A" w:rsidRDefault="00C07353" w:rsidP="00AD2CE2">
            <w:pPr>
              <w:ind w:firstLine="422"/>
              <w:rPr>
                <w:rFonts w:eastAsia="仿宋_GB2312" w:cs="Times New Roman"/>
                <w:b/>
                <w:color w:val="FF0000"/>
                <w:sz w:val="21"/>
                <w:lang w:eastAsia="zh-CN"/>
              </w:rPr>
            </w:pPr>
          </w:p>
          <w:p w14:paraId="67FD613E" w14:textId="77777777" w:rsidR="006E32C0" w:rsidRPr="009C5E7A" w:rsidRDefault="006E32C0" w:rsidP="00AD2CE2">
            <w:pPr>
              <w:ind w:firstLine="422"/>
              <w:rPr>
                <w:rFonts w:eastAsia="仿宋_GB2312" w:cs="Times New Roman"/>
                <w:b/>
                <w:color w:val="FF0000"/>
                <w:sz w:val="21"/>
                <w:lang w:eastAsia="zh-CN"/>
              </w:rPr>
            </w:pPr>
          </w:p>
          <w:p w14:paraId="7E886E66" w14:textId="77777777" w:rsidR="006E32C0" w:rsidRPr="009C5E7A" w:rsidRDefault="006E32C0" w:rsidP="00AD2CE2">
            <w:pPr>
              <w:ind w:firstLine="422"/>
              <w:rPr>
                <w:rFonts w:eastAsia="仿宋_GB2312" w:cs="Times New Roman"/>
                <w:b/>
                <w:color w:val="FF0000"/>
                <w:sz w:val="21"/>
                <w:lang w:eastAsia="zh-CN"/>
              </w:rPr>
            </w:pPr>
          </w:p>
          <w:p w14:paraId="3F9C8DD3" w14:textId="77777777" w:rsidR="006E32C0" w:rsidRPr="009C5E7A" w:rsidRDefault="006E32C0" w:rsidP="00AD2CE2">
            <w:pPr>
              <w:ind w:firstLine="422"/>
              <w:rPr>
                <w:rFonts w:eastAsia="仿宋_GB2312" w:cs="Times New Roman"/>
                <w:b/>
                <w:color w:val="FF0000"/>
                <w:sz w:val="21"/>
                <w:lang w:eastAsia="zh-CN"/>
              </w:rPr>
            </w:pPr>
          </w:p>
          <w:p w14:paraId="73F9A13B" w14:textId="77777777" w:rsidR="006E32C0" w:rsidRDefault="006E32C0" w:rsidP="00AD2CE2">
            <w:pPr>
              <w:ind w:firstLine="422"/>
              <w:rPr>
                <w:rFonts w:eastAsia="仿宋_GB2312" w:cs="Times New Roman"/>
                <w:b/>
                <w:color w:val="FF0000"/>
                <w:sz w:val="21"/>
                <w:lang w:eastAsia="zh-CN"/>
              </w:rPr>
            </w:pPr>
          </w:p>
          <w:p w14:paraId="17232865" w14:textId="77777777" w:rsidR="00237FC0" w:rsidRDefault="00237FC0" w:rsidP="00AD2CE2">
            <w:pPr>
              <w:ind w:firstLine="422"/>
              <w:rPr>
                <w:rFonts w:eastAsia="仿宋_GB2312" w:cs="Times New Roman"/>
                <w:b/>
                <w:color w:val="FF0000"/>
                <w:sz w:val="21"/>
                <w:lang w:eastAsia="zh-CN"/>
              </w:rPr>
            </w:pPr>
          </w:p>
          <w:p w14:paraId="3AD17505" w14:textId="77777777" w:rsidR="00237FC0" w:rsidRDefault="00237FC0" w:rsidP="00AD2CE2">
            <w:pPr>
              <w:ind w:firstLine="422"/>
              <w:rPr>
                <w:rFonts w:eastAsia="仿宋_GB2312" w:cs="Times New Roman"/>
                <w:b/>
                <w:color w:val="FF0000"/>
                <w:sz w:val="21"/>
                <w:lang w:eastAsia="zh-CN"/>
              </w:rPr>
            </w:pPr>
          </w:p>
          <w:p w14:paraId="108321DA" w14:textId="77777777" w:rsidR="00237FC0" w:rsidRDefault="00237FC0" w:rsidP="00AD2CE2">
            <w:pPr>
              <w:ind w:firstLine="422"/>
              <w:rPr>
                <w:rFonts w:eastAsia="仿宋_GB2312" w:cs="Times New Roman"/>
                <w:b/>
                <w:color w:val="FF0000"/>
                <w:sz w:val="21"/>
                <w:lang w:eastAsia="zh-CN"/>
              </w:rPr>
            </w:pPr>
          </w:p>
          <w:p w14:paraId="0115F6DB" w14:textId="77777777" w:rsidR="007618AE" w:rsidRDefault="007618AE" w:rsidP="00AD2CE2">
            <w:pPr>
              <w:ind w:firstLine="422"/>
              <w:rPr>
                <w:rFonts w:eastAsia="仿宋_GB2312" w:cs="Times New Roman"/>
                <w:b/>
                <w:color w:val="FF0000"/>
                <w:sz w:val="21"/>
                <w:lang w:eastAsia="zh-CN"/>
              </w:rPr>
            </w:pPr>
          </w:p>
          <w:p w14:paraId="4B5D6A7F" w14:textId="77777777" w:rsidR="00E0278E" w:rsidRDefault="00E0278E" w:rsidP="00AD2CE2">
            <w:pPr>
              <w:ind w:firstLine="422"/>
              <w:rPr>
                <w:rFonts w:eastAsia="仿宋_GB2312" w:cs="Times New Roman"/>
                <w:b/>
                <w:color w:val="FF0000"/>
                <w:sz w:val="21"/>
                <w:lang w:eastAsia="zh-CN"/>
              </w:rPr>
            </w:pPr>
          </w:p>
          <w:p w14:paraId="59CB6074" w14:textId="77777777" w:rsidR="00E0278E" w:rsidRDefault="00E0278E" w:rsidP="00AD2CE2">
            <w:pPr>
              <w:ind w:firstLine="422"/>
              <w:rPr>
                <w:rFonts w:eastAsia="仿宋_GB2312" w:cs="Times New Roman"/>
                <w:b/>
                <w:color w:val="FF0000"/>
                <w:sz w:val="21"/>
                <w:lang w:eastAsia="zh-CN"/>
              </w:rPr>
            </w:pPr>
          </w:p>
          <w:p w14:paraId="6A402591" w14:textId="77777777" w:rsidR="00E0278E" w:rsidRDefault="00E0278E" w:rsidP="00AD2CE2">
            <w:pPr>
              <w:ind w:firstLine="422"/>
              <w:rPr>
                <w:rFonts w:eastAsia="仿宋_GB2312" w:cs="Times New Roman"/>
                <w:b/>
                <w:color w:val="FF0000"/>
                <w:sz w:val="21"/>
                <w:lang w:eastAsia="zh-CN"/>
              </w:rPr>
            </w:pPr>
          </w:p>
          <w:p w14:paraId="263D2C9B" w14:textId="77777777" w:rsidR="006E32C0" w:rsidRPr="009C5E7A" w:rsidRDefault="006E32C0" w:rsidP="00AD2CE2">
            <w:pPr>
              <w:ind w:firstLine="422"/>
              <w:rPr>
                <w:rFonts w:eastAsia="仿宋_GB2312" w:cs="Times New Roman"/>
                <w:b/>
                <w:color w:val="FF0000"/>
                <w:sz w:val="21"/>
                <w:lang w:eastAsia="zh-CN"/>
              </w:rPr>
            </w:pPr>
          </w:p>
          <w:p w14:paraId="6048BDC0" w14:textId="65374236" w:rsidR="00AD2CE2" w:rsidRPr="009C5E7A" w:rsidRDefault="00AD2CE2" w:rsidP="00AD2CE2">
            <w:pPr>
              <w:ind w:firstLine="422"/>
              <w:rPr>
                <w:rFonts w:eastAsia="仿宋_GB2312" w:cs="Times New Roman"/>
                <w:b/>
                <w:color w:val="FF0000"/>
                <w:sz w:val="21"/>
                <w:lang w:eastAsia="zh-CN"/>
              </w:rPr>
            </w:pPr>
          </w:p>
        </w:tc>
      </w:tr>
    </w:tbl>
    <w:p w14:paraId="7964594A" w14:textId="77777777" w:rsidR="00CF2628" w:rsidRPr="000F415C" w:rsidRDefault="00CF2628" w:rsidP="0082644B">
      <w:pPr>
        <w:pStyle w:val="1"/>
      </w:pPr>
      <w:r w:rsidRPr="000F415C">
        <w:lastRenderedPageBreak/>
        <w:t>建设项目所在地自然环境社会环境简况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90"/>
      </w:tblGrid>
      <w:tr w:rsidR="009C5E7A" w:rsidRPr="009C5E7A" w14:paraId="71E167CD" w14:textId="77777777" w:rsidTr="00A16FF4">
        <w:trPr>
          <w:trHeight w:val="12564"/>
          <w:jc w:val="center"/>
        </w:trPr>
        <w:tc>
          <w:tcPr>
            <w:tcW w:w="5000" w:type="pct"/>
          </w:tcPr>
          <w:p w14:paraId="19C25456" w14:textId="77777777" w:rsidR="00CF2628" w:rsidRPr="0016229B" w:rsidRDefault="00CF2628" w:rsidP="002E36D1">
            <w:pPr>
              <w:spacing w:line="480" w:lineRule="exact"/>
              <w:ind w:firstLineChars="0" w:firstLine="0"/>
              <w:rPr>
                <w:rFonts w:cs="Times New Roman"/>
                <w:b/>
                <w:lang w:eastAsia="zh-CN"/>
              </w:rPr>
            </w:pPr>
            <w:r w:rsidRPr="0016229B">
              <w:rPr>
                <w:rFonts w:cs="Times New Roman"/>
                <w:b/>
                <w:lang w:eastAsia="zh-CN"/>
              </w:rPr>
              <w:t>自然环境简况（地形、地貌、地质、气候、气象、水文、植被、生物多样性等）：</w:t>
            </w:r>
          </w:p>
          <w:p w14:paraId="6F3CEE87" w14:textId="77777777" w:rsidR="007B1200" w:rsidRPr="0016229B" w:rsidRDefault="007B1200" w:rsidP="007B1200">
            <w:pPr>
              <w:ind w:firstLine="482"/>
              <w:rPr>
                <w:b/>
                <w:lang w:eastAsia="zh-CN"/>
              </w:rPr>
            </w:pPr>
            <w:r w:rsidRPr="0016229B">
              <w:rPr>
                <w:b/>
                <w:lang w:eastAsia="zh-CN"/>
              </w:rPr>
              <w:t>1</w:t>
            </w:r>
            <w:r w:rsidRPr="0016229B">
              <w:rPr>
                <w:rFonts w:hint="eastAsia"/>
                <w:b/>
                <w:lang w:eastAsia="zh-CN"/>
              </w:rPr>
              <w:t>.</w:t>
            </w:r>
            <w:r w:rsidRPr="0016229B">
              <w:rPr>
                <w:b/>
                <w:lang w:eastAsia="zh-CN"/>
              </w:rPr>
              <w:t>地理位置</w:t>
            </w:r>
          </w:p>
          <w:p w14:paraId="0DDFBF16" w14:textId="5BB26491" w:rsidR="005A076A" w:rsidRPr="009C5E7A" w:rsidRDefault="00CB7E84" w:rsidP="00A7374F">
            <w:pPr>
              <w:ind w:firstLine="480"/>
              <w:rPr>
                <w:rFonts w:cs="Times New Roman"/>
                <w:lang w:eastAsia="zh-CN"/>
              </w:rPr>
            </w:pPr>
            <w:r w:rsidRPr="0016229B">
              <w:rPr>
                <w:lang w:eastAsia="zh-CN"/>
              </w:rPr>
              <w:t>濮阳市位于河南</w:t>
            </w:r>
            <w:r w:rsidRPr="009C5E7A">
              <w:rPr>
                <w:lang w:eastAsia="zh-CN"/>
              </w:rPr>
              <w:t>省的东北部，黄河下游北岸，冀、鲁、豫三省交界处。东北部与山东省的聊城毗邻，东、南部与山东省济宁、菏泽隔河相望，西南部与河南省的新乡市</w:t>
            </w:r>
            <w:r w:rsidRPr="009C5E7A">
              <w:rPr>
                <w:lang w:eastAsia="zh-CN"/>
              </w:rPr>
              <w:t xml:space="preserve"> </w:t>
            </w:r>
            <w:r w:rsidRPr="009C5E7A">
              <w:rPr>
                <w:lang w:eastAsia="zh-CN"/>
              </w:rPr>
              <w:t>相倚，西部与河南省的安阳市相连，北部与河北省的邯郸市相连。地处北纬</w:t>
            </w:r>
            <w:r w:rsidRPr="009C5E7A">
              <w:rPr>
                <w:lang w:eastAsia="zh-CN"/>
              </w:rPr>
              <w:t>35°20′0″~36°12′23″</w:t>
            </w:r>
            <w:r w:rsidRPr="009C5E7A">
              <w:rPr>
                <w:lang w:eastAsia="zh-CN"/>
              </w:rPr>
              <w:t>，东经</w:t>
            </w:r>
            <w:r w:rsidRPr="009C5E7A">
              <w:rPr>
                <w:lang w:eastAsia="zh-CN"/>
              </w:rPr>
              <w:t>114°52′0″~116°5′4″</w:t>
            </w:r>
            <w:r w:rsidRPr="009C5E7A">
              <w:rPr>
                <w:lang w:eastAsia="zh-CN"/>
              </w:rPr>
              <w:t>之间，东西长</w:t>
            </w:r>
            <w:r w:rsidRPr="009C5E7A">
              <w:rPr>
                <w:lang w:eastAsia="zh-CN"/>
              </w:rPr>
              <w:t>125km</w:t>
            </w:r>
            <w:r w:rsidRPr="009C5E7A">
              <w:rPr>
                <w:lang w:eastAsia="zh-CN"/>
              </w:rPr>
              <w:t>，南北宽</w:t>
            </w:r>
            <w:r w:rsidRPr="009C5E7A">
              <w:rPr>
                <w:lang w:eastAsia="zh-CN"/>
              </w:rPr>
              <w:t>100km</w:t>
            </w:r>
            <w:r w:rsidRPr="009C5E7A">
              <w:rPr>
                <w:lang w:eastAsia="zh-CN"/>
              </w:rPr>
              <w:t>。全市土地面积</w:t>
            </w:r>
            <w:r w:rsidRPr="009C5E7A">
              <w:rPr>
                <w:lang w:eastAsia="zh-CN"/>
              </w:rPr>
              <w:t>4188km</w:t>
            </w:r>
            <w:r w:rsidRPr="009C5E7A">
              <w:rPr>
                <w:vertAlign w:val="superscript"/>
                <w:lang w:eastAsia="zh-CN"/>
              </w:rPr>
              <w:t>2</w:t>
            </w:r>
            <w:r w:rsidRPr="009C5E7A">
              <w:rPr>
                <w:lang w:eastAsia="zh-CN"/>
              </w:rPr>
              <w:t>，约占全省土地面积的</w:t>
            </w:r>
            <w:r w:rsidRPr="009C5E7A">
              <w:rPr>
                <w:lang w:eastAsia="zh-CN"/>
              </w:rPr>
              <w:t>2.57%</w:t>
            </w:r>
            <w:r w:rsidRPr="009C5E7A">
              <w:rPr>
                <w:lang w:eastAsia="zh-CN"/>
              </w:rPr>
              <w:t>，其中耕地面积</w:t>
            </w:r>
            <w:r w:rsidRPr="009C5E7A">
              <w:rPr>
                <w:lang w:eastAsia="zh-CN"/>
              </w:rPr>
              <w:t>24.62</w:t>
            </w:r>
            <w:r w:rsidRPr="009C5E7A">
              <w:rPr>
                <w:lang w:eastAsia="zh-CN"/>
              </w:rPr>
              <w:t>万</w:t>
            </w:r>
            <w:r w:rsidRPr="009C5E7A">
              <w:rPr>
                <w:lang w:eastAsia="zh-CN"/>
              </w:rPr>
              <w:t>km</w:t>
            </w:r>
            <w:r w:rsidRPr="009C5E7A">
              <w:rPr>
                <w:vertAlign w:val="superscript"/>
                <w:lang w:eastAsia="zh-CN"/>
              </w:rPr>
              <w:t>2</w:t>
            </w:r>
            <w:r w:rsidRPr="009C5E7A">
              <w:rPr>
                <w:lang w:eastAsia="zh-CN"/>
              </w:rPr>
              <w:t>。</w:t>
            </w:r>
            <w:r w:rsidR="005A076A" w:rsidRPr="009C5E7A">
              <w:rPr>
                <w:rFonts w:cs="Times New Roman"/>
                <w:lang w:eastAsia="zh-CN"/>
              </w:rPr>
              <w:t>濮阳经济技术产业集聚区位于濮阳市西北部，属于国家级经济技术开发区管辖，总面积为</w:t>
            </w:r>
            <w:smartTag w:uri="urn:schemas-microsoft-com:office:smarttags" w:element="chmetcnv">
              <w:smartTagPr>
                <w:attr w:name="UnitName" w:val="km"/>
                <w:attr w:name="SourceValue" w:val="19.5"/>
                <w:attr w:name="HasSpace" w:val="False"/>
                <w:attr w:name="Negative" w:val="False"/>
                <w:attr w:name="NumberType" w:val="1"/>
                <w:attr w:name="TCSC" w:val="0"/>
              </w:smartTagPr>
              <w:r w:rsidR="005A076A" w:rsidRPr="009C5E7A">
                <w:rPr>
                  <w:rFonts w:cs="Times New Roman"/>
                  <w:lang w:eastAsia="zh-CN"/>
                </w:rPr>
                <w:t>19.5km</w:t>
              </w:r>
            </w:smartTag>
            <w:r w:rsidR="005A076A" w:rsidRPr="009C5E7A">
              <w:rPr>
                <w:rFonts w:cs="Times New Roman"/>
                <w:vertAlign w:val="superscript"/>
                <w:lang w:eastAsia="zh-CN"/>
              </w:rPr>
              <w:t>2</w:t>
            </w:r>
            <w:r w:rsidR="005A076A" w:rsidRPr="009C5E7A">
              <w:rPr>
                <w:rFonts w:cs="Times New Roman"/>
                <w:lang w:eastAsia="zh-CN"/>
              </w:rPr>
              <w:t>。</w:t>
            </w:r>
          </w:p>
          <w:p w14:paraId="4888FA4B" w14:textId="7DFE7207" w:rsidR="007B1200" w:rsidRPr="009C5E7A" w:rsidRDefault="007B1200" w:rsidP="007A4179">
            <w:pPr>
              <w:ind w:firstLine="480"/>
              <w:rPr>
                <w:lang w:eastAsia="zh-CN"/>
              </w:rPr>
            </w:pPr>
            <w:r w:rsidRPr="009C5E7A">
              <w:rPr>
                <w:lang w:eastAsia="zh-CN"/>
              </w:rPr>
              <w:t>本项目位于</w:t>
            </w:r>
            <w:r w:rsidR="009C5E7A">
              <w:rPr>
                <w:rFonts w:hint="eastAsia"/>
                <w:lang w:eastAsia="zh-CN"/>
              </w:rPr>
              <w:t>濮阳市新习镇国防路与政和路交叉口南</w:t>
            </w:r>
            <w:r w:rsidR="009C5E7A">
              <w:rPr>
                <w:rFonts w:hint="eastAsia"/>
                <w:lang w:eastAsia="zh-CN"/>
              </w:rPr>
              <w:t>1500</w:t>
            </w:r>
            <w:r w:rsidR="009C5E7A">
              <w:rPr>
                <w:rFonts w:hint="eastAsia"/>
                <w:lang w:eastAsia="zh-CN"/>
              </w:rPr>
              <w:t>米路东</w:t>
            </w:r>
            <w:r w:rsidR="00CB7E84" w:rsidRPr="009C5E7A">
              <w:rPr>
                <w:lang w:eastAsia="zh-CN"/>
              </w:rPr>
              <w:t>，项目具体地理位置详见附图</w:t>
            </w:r>
            <w:r w:rsidR="00CB7E84" w:rsidRPr="009C5E7A">
              <w:rPr>
                <w:lang w:eastAsia="zh-CN"/>
              </w:rPr>
              <w:t>1</w:t>
            </w:r>
            <w:r w:rsidR="00CB7E84" w:rsidRPr="009C5E7A">
              <w:rPr>
                <w:lang w:eastAsia="zh-CN"/>
              </w:rPr>
              <w:t>。</w:t>
            </w:r>
          </w:p>
          <w:p w14:paraId="49F6E56A" w14:textId="77777777" w:rsidR="007B1200" w:rsidRPr="000C79B7" w:rsidRDefault="007B1200" w:rsidP="007B1200">
            <w:pPr>
              <w:ind w:firstLine="482"/>
              <w:rPr>
                <w:b/>
                <w:lang w:eastAsia="zh-CN"/>
              </w:rPr>
            </w:pPr>
            <w:r w:rsidRPr="000C79B7">
              <w:rPr>
                <w:b/>
                <w:lang w:eastAsia="zh-CN"/>
              </w:rPr>
              <w:t>2</w:t>
            </w:r>
            <w:r w:rsidRPr="000C79B7">
              <w:rPr>
                <w:rFonts w:hint="eastAsia"/>
                <w:b/>
                <w:lang w:eastAsia="zh-CN"/>
              </w:rPr>
              <w:t>.</w:t>
            </w:r>
            <w:r w:rsidRPr="000C79B7">
              <w:rPr>
                <w:b/>
                <w:lang w:eastAsia="zh-CN"/>
              </w:rPr>
              <w:t>气候气象</w:t>
            </w:r>
          </w:p>
          <w:p w14:paraId="20BF35FA" w14:textId="77777777" w:rsidR="005A076A" w:rsidRPr="000C79B7" w:rsidRDefault="005A076A" w:rsidP="005A076A">
            <w:pPr>
              <w:ind w:firstLine="480"/>
              <w:rPr>
                <w:rFonts w:cs="Times New Roman"/>
                <w:lang w:eastAsia="zh-CN"/>
              </w:rPr>
            </w:pPr>
            <w:r w:rsidRPr="000C79B7">
              <w:rPr>
                <w:rFonts w:cs="Times New Roman"/>
                <w:lang w:eastAsia="zh-CN"/>
              </w:rPr>
              <w:t>濮阳市位于中纬度地带，常年直接受东南季风环流的控制和影响，属暖温带半湿润季风型大陆性气候，四季分明：春季干旱多风，夏季炎热多雨，秋季晴朗，冬季干冷少雨雪，主导风向为南风。</w:t>
            </w:r>
          </w:p>
          <w:p w14:paraId="6286878B" w14:textId="58425079" w:rsidR="005A076A" w:rsidRPr="000C79B7" w:rsidRDefault="005A076A" w:rsidP="005A076A">
            <w:pPr>
              <w:ind w:firstLine="482"/>
              <w:jc w:val="center"/>
              <w:rPr>
                <w:rFonts w:cs="Times New Roman"/>
                <w:b/>
                <w:lang w:eastAsia="zh-CN"/>
              </w:rPr>
            </w:pPr>
            <w:r w:rsidRPr="000C79B7">
              <w:rPr>
                <w:rFonts w:cs="Times New Roman"/>
                <w:b/>
                <w:lang w:eastAsia="zh-CN"/>
              </w:rPr>
              <w:t>表</w:t>
            </w:r>
            <w:r w:rsidR="002B6B4F">
              <w:rPr>
                <w:rFonts w:cs="Times New Roman"/>
                <w:b/>
                <w:lang w:eastAsia="zh-CN"/>
              </w:rPr>
              <w:t>8</w:t>
            </w:r>
            <w:r w:rsidRPr="000C79B7">
              <w:rPr>
                <w:rFonts w:cs="Times New Roman"/>
                <w:b/>
                <w:lang w:eastAsia="zh-CN"/>
              </w:rPr>
              <w:t xml:space="preserve">  </w:t>
            </w:r>
            <w:r w:rsidRPr="000C79B7">
              <w:rPr>
                <w:rFonts w:cs="Times New Roman"/>
                <w:b/>
                <w:lang w:eastAsia="zh-CN"/>
              </w:rPr>
              <w:t>濮阳市主要气象特征</w:t>
            </w:r>
          </w:p>
          <w:tbl>
            <w:tblPr>
              <w:tblW w:w="48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8"/>
              <w:gridCol w:w="2491"/>
              <w:gridCol w:w="1692"/>
              <w:gridCol w:w="1101"/>
              <w:gridCol w:w="2232"/>
            </w:tblGrid>
            <w:tr w:rsidR="009C5E7A" w:rsidRPr="000C79B7" w14:paraId="122C3CE7" w14:textId="77777777" w:rsidTr="00330F8D">
              <w:trPr>
                <w:trHeight w:val="397"/>
                <w:jc w:val="center"/>
              </w:trPr>
              <w:tc>
                <w:tcPr>
                  <w:tcW w:w="947" w:type="dxa"/>
                  <w:vAlign w:val="center"/>
                </w:tcPr>
                <w:p w14:paraId="5E0AC386" w14:textId="77777777" w:rsidR="005A076A" w:rsidRPr="000C79B7" w:rsidRDefault="005A076A" w:rsidP="005A076A">
                  <w:pPr>
                    <w:pStyle w:val="aff4"/>
                    <w:jc w:val="center"/>
                    <w:rPr>
                      <w:lang w:eastAsia="zh-CN"/>
                    </w:rPr>
                  </w:pPr>
                  <w:r w:rsidRPr="000C79B7">
                    <w:rPr>
                      <w:lang w:eastAsia="zh-CN"/>
                    </w:rPr>
                    <w:t>序号</w:t>
                  </w:r>
                </w:p>
              </w:tc>
              <w:tc>
                <w:tcPr>
                  <w:tcW w:w="2758" w:type="dxa"/>
                  <w:vAlign w:val="center"/>
                </w:tcPr>
                <w:p w14:paraId="5DFBD853" w14:textId="77777777" w:rsidR="005A076A" w:rsidRPr="000C79B7" w:rsidRDefault="005A076A" w:rsidP="005A076A">
                  <w:pPr>
                    <w:pStyle w:val="aff4"/>
                    <w:jc w:val="center"/>
                    <w:rPr>
                      <w:lang w:eastAsia="zh-CN"/>
                    </w:rPr>
                  </w:pPr>
                  <w:r w:rsidRPr="000C79B7">
                    <w:rPr>
                      <w:lang w:eastAsia="zh-CN"/>
                    </w:rPr>
                    <w:t>项目</w:t>
                  </w:r>
                </w:p>
              </w:tc>
              <w:tc>
                <w:tcPr>
                  <w:tcW w:w="1841" w:type="dxa"/>
                  <w:vAlign w:val="center"/>
                </w:tcPr>
                <w:p w14:paraId="21A6D088" w14:textId="77777777" w:rsidR="005A076A" w:rsidRPr="000C79B7" w:rsidRDefault="005A076A" w:rsidP="005A076A">
                  <w:pPr>
                    <w:pStyle w:val="aff4"/>
                    <w:jc w:val="center"/>
                    <w:rPr>
                      <w:lang w:eastAsia="zh-CN"/>
                    </w:rPr>
                  </w:pPr>
                  <w:r w:rsidRPr="000C79B7">
                    <w:rPr>
                      <w:lang w:eastAsia="zh-CN"/>
                    </w:rPr>
                    <w:t>单位</w:t>
                  </w:r>
                </w:p>
              </w:tc>
              <w:tc>
                <w:tcPr>
                  <w:tcW w:w="1141" w:type="dxa"/>
                  <w:vAlign w:val="center"/>
                </w:tcPr>
                <w:p w14:paraId="179AA5DC" w14:textId="77777777" w:rsidR="005A076A" w:rsidRPr="000C79B7" w:rsidRDefault="005A076A" w:rsidP="005A076A">
                  <w:pPr>
                    <w:pStyle w:val="aff4"/>
                    <w:jc w:val="center"/>
                    <w:rPr>
                      <w:lang w:eastAsia="zh-CN"/>
                    </w:rPr>
                  </w:pPr>
                  <w:r w:rsidRPr="000C79B7">
                    <w:rPr>
                      <w:lang w:eastAsia="zh-CN"/>
                    </w:rPr>
                    <w:t>数值</w:t>
                  </w:r>
                </w:p>
              </w:tc>
              <w:tc>
                <w:tcPr>
                  <w:tcW w:w="2438" w:type="dxa"/>
                  <w:vAlign w:val="center"/>
                </w:tcPr>
                <w:p w14:paraId="22D9A218" w14:textId="77777777" w:rsidR="005A076A" w:rsidRPr="000C79B7" w:rsidRDefault="005A076A" w:rsidP="005A076A">
                  <w:pPr>
                    <w:pStyle w:val="aff4"/>
                    <w:jc w:val="center"/>
                    <w:rPr>
                      <w:lang w:eastAsia="zh-CN"/>
                    </w:rPr>
                  </w:pPr>
                  <w:r w:rsidRPr="000C79B7">
                    <w:rPr>
                      <w:lang w:eastAsia="zh-CN"/>
                    </w:rPr>
                    <w:t>出现时间</w:t>
                  </w:r>
                </w:p>
              </w:tc>
            </w:tr>
            <w:tr w:rsidR="009C5E7A" w:rsidRPr="000C79B7" w14:paraId="2EB4D1EE" w14:textId="77777777" w:rsidTr="00330F8D">
              <w:trPr>
                <w:trHeight w:val="397"/>
                <w:jc w:val="center"/>
              </w:trPr>
              <w:tc>
                <w:tcPr>
                  <w:tcW w:w="947" w:type="dxa"/>
                  <w:vAlign w:val="center"/>
                </w:tcPr>
                <w:p w14:paraId="462916A6" w14:textId="77777777" w:rsidR="005A076A" w:rsidRPr="000C79B7" w:rsidRDefault="005A076A" w:rsidP="005A076A">
                  <w:pPr>
                    <w:pStyle w:val="aff4"/>
                    <w:jc w:val="center"/>
                    <w:rPr>
                      <w:lang w:eastAsia="zh-CN"/>
                    </w:rPr>
                  </w:pPr>
                  <w:r w:rsidRPr="000C79B7">
                    <w:rPr>
                      <w:lang w:eastAsia="zh-CN"/>
                    </w:rPr>
                    <w:t>1</w:t>
                  </w:r>
                </w:p>
              </w:tc>
              <w:tc>
                <w:tcPr>
                  <w:tcW w:w="2758" w:type="dxa"/>
                  <w:vAlign w:val="center"/>
                </w:tcPr>
                <w:p w14:paraId="3156C901" w14:textId="77777777" w:rsidR="005A076A" w:rsidRPr="000C79B7" w:rsidRDefault="005A076A" w:rsidP="005A076A">
                  <w:pPr>
                    <w:pStyle w:val="aff4"/>
                    <w:jc w:val="center"/>
                    <w:rPr>
                      <w:lang w:eastAsia="zh-CN"/>
                    </w:rPr>
                  </w:pPr>
                  <w:r w:rsidRPr="000C79B7">
                    <w:rPr>
                      <w:lang w:eastAsia="zh-CN"/>
                    </w:rPr>
                    <w:t>多年平均日照时数</w:t>
                  </w:r>
                </w:p>
              </w:tc>
              <w:tc>
                <w:tcPr>
                  <w:tcW w:w="1841" w:type="dxa"/>
                  <w:vAlign w:val="center"/>
                </w:tcPr>
                <w:p w14:paraId="6969F803" w14:textId="77777777" w:rsidR="005A076A" w:rsidRPr="000C79B7" w:rsidRDefault="005A076A" w:rsidP="005A076A">
                  <w:pPr>
                    <w:pStyle w:val="aff4"/>
                    <w:jc w:val="center"/>
                    <w:rPr>
                      <w:lang w:eastAsia="zh-CN"/>
                    </w:rPr>
                  </w:pPr>
                  <w:r w:rsidRPr="000C79B7">
                    <w:rPr>
                      <w:lang w:eastAsia="zh-CN"/>
                    </w:rPr>
                    <w:t>h</w:t>
                  </w:r>
                </w:p>
              </w:tc>
              <w:tc>
                <w:tcPr>
                  <w:tcW w:w="1141" w:type="dxa"/>
                  <w:vAlign w:val="center"/>
                </w:tcPr>
                <w:p w14:paraId="215C8453" w14:textId="77777777" w:rsidR="005A076A" w:rsidRPr="000C79B7" w:rsidRDefault="005A076A" w:rsidP="005A076A">
                  <w:pPr>
                    <w:pStyle w:val="aff4"/>
                    <w:jc w:val="center"/>
                    <w:rPr>
                      <w:lang w:eastAsia="zh-CN"/>
                    </w:rPr>
                  </w:pPr>
                  <w:r w:rsidRPr="000C79B7">
                    <w:rPr>
                      <w:lang w:eastAsia="zh-CN"/>
                    </w:rPr>
                    <w:t>2383.5</w:t>
                  </w:r>
                </w:p>
              </w:tc>
              <w:tc>
                <w:tcPr>
                  <w:tcW w:w="2438" w:type="dxa"/>
                  <w:vAlign w:val="center"/>
                </w:tcPr>
                <w:p w14:paraId="754D39F1" w14:textId="77777777" w:rsidR="005A076A" w:rsidRPr="000C79B7" w:rsidRDefault="005A076A" w:rsidP="005A076A">
                  <w:pPr>
                    <w:pStyle w:val="aff4"/>
                    <w:jc w:val="center"/>
                    <w:rPr>
                      <w:lang w:eastAsia="zh-CN"/>
                    </w:rPr>
                  </w:pPr>
                  <w:r w:rsidRPr="000C79B7">
                    <w:rPr>
                      <w:lang w:eastAsia="zh-CN"/>
                    </w:rPr>
                    <w:t>/</w:t>
                  </w:r>
                </w:p>
              </w:tc>
            </w:tr>
            <w:tr w:rsidR="009C5E7A" w:rsidRPr="000C79B7" w14:paraId="27192B65" w14:textId="77777777" w:rsidTr="00330F8D">
              <w:trPr>
                <w:trHeight w:val="397"/>
                <w:jc w:val="center"/>
              </w:trPr>
              <w:tc>
                <w:tcPr>
                  <w:tcW w:w="947" w:type="dxa"/>
                  <w:vAlign w:val="center"/>
                </w:tcPr>
                <w:p w14:paraId="69E66935" w14:textId="77777777" w:rsidR="005A076A" w:rsidRPr="000C79B7" w:rsidRDefault="005A076A" w:rsidP="005A076A">
                  <w:pPr>
                    <w:pStyle w:val="aff4"/>
                    <w:jc w:val="center"/>
                    <w:rPr>
                      <w:lang w:eastAsia="zh-CN"/>
                    </w:rPr>
                  </w:pPr>
                  <w:r w:rsidRPr="000C79B7">
                    <w:rPr>
                      <w:lang w:eastAsia="zh-CN"/>
                    </w:rPr>
                    <w:t>2</w:t>
                  </w:r>
                </w:p>
              </w:tc>
              <w:tc>
                <w:tcPr>
                  <w:tcW w:w="2758" w:type="dxa"/>
                  <w:vAlign w:val="center"/>
                </w:tcPr>
                <w:p w14:paraId="475EF69D" w14:textId="77777777" w:rsidR="005A076A" w:rsidRPr="000C79B7" w:rsidRDefault="005A076A" w:rsidP="005A076A">
                  <w:pPr>
                    <w:pStyle w:val="aff4"/>
                    <w:jc w:val="center"/>
                    <w:rPr>
                      <w:lang w:eastAsia="zh-CN"/>
                    </w:rPr>
                  </w:pPr>
                  <w:r w:rsidRPr="000C79B7">
                    <w:rPr>
                      <w:lang w:eastAsia="zh-CN"/>
                    </w:rPr>
                    <w:t>多年平均气温</w:t>
                  </w:r>
                </w:p>
              </w:tc>
              <w:tc>
                <w:tcPr>
                  <w:tcW w:w="1841" w:type="dxa"/>
                  <w:vAlign w:val="center"/>
                </w:tcPr>
                <w:p w14:paraId="2127AF24" w14:textId="77777777" w:rsidR="005A076A" w:rsidRPr="000C79B7" w:rsidRDefault="005A076A" w:rsidP="005A076A">
                  <w:pPr>
                    <w:pStyle w:val="aff4"/>
                    <w:jc w:val="center"/>
                    <w:rPr>
                      <w:lang w:eastAsia="zh-CN"/>
                    </w:rPr>
                  </w:pPr>
                  <w:r w:rsidRPr="000C79B7">
                    <w:rPr>
                      <w:lang w:eastAsia="zh-CN"/>
                    </w:rPr>
                    <w:t>℃</w:t>
                  </w:r>
                </w:p>
              </w:tc>
              <w:tc>
                <w:tcPr>
                  <w:tcW w:w="1141" w:type="dxa"/>
                  <w:vAlign w:val="center"/>
                </w:tcPr>
                <w:p w14:paraId="0A76C435" w14:textId="77777777" w:rsidR="005A076A" w:rsidRPr="000C79B7" w:rsidRDefault="005A076A" w:rsidP="005A076A">
                  <w:pPr>
                    <w:pStyle w:val="aff4"/>
                    <w:jc w:val="center"/>
                    <w:rPr>
                      <w:lang w:eastAsia="zh-CN"/>
                    </w:rPr>
                  </w:pPr>
                  <w:r w:rsidRPr="000C79B7">
                    <w:rPr>
                      <w:lang w:eastAsia="zh-CN"/>
                    </w:rPr>
                    <w:t>13.5</w:t>
                  </w:r>
                </w:p>
              </w:tc>
              <w:tc>
                <w:tcPr>
                  <w:tcW w:w="2438" w:type="dxa"/>
                  <w:vAlign w:val="center"/>
                </w:tcPr>
                <w:p w14:paraId="0951EDB7" w14:textId="77777777" w:rsidR="005A076A" w:rsidRPr="000C79B7" w:rsidRDefault="005A076A" w:rsidP="005A076A">
                  <w:pPr>
                    <w:pStyle w:val="aff4"/>
                    <w:jc w:val="center"/>
                    <w:rPr>
                      <w:lang w:eastAsia="zh-CN"/>
                    </w:rPr>
                  </w:pPr>
                  <w:r w:rsidRPr="000C79B7">
                    <w:rPr>
                      <w:lang w:eastAsia="zh-CN"/>
                    </w:rPr>
                    <w:t>/</w:t>
                  </w:r>
                </w:p>
              </w:tc>
            </w:tr>
            <w:tr w:rsidR="009C5E7A" w:rsidRPr="000C79B7" w14:paraId="3774361B" w14:textId="77777777" w:rsidTr="00330F8D">
              <w:trPr>
                <w:trHeight w:val="397"/>
                <w:jc w:val="center"/>
              </w:trPr>
              <w:tc>
                <w:tcPr>
                  <w:tcW w:w="947" w:type="dxa"/>
                  <w:vAlign w:val="center"/>
                </w:tcPr>
                <w:p w14:paraId="0BA29816" w14:textId="77777777" w:rsidR="005A076A" w:rsidRPr="000C79B7" w:rsidRDefault="005A076A" w:rsidP="005A076A">
                  <w:pPr>
                    <w:pStyle w:val="aff4"/>
                    <w:jc w:val="center"/>
                    <w:rPr>
                      <w:lang w:eastAsia="zh-CN"/>
                    </w:rPr>
                  </w:pPr>
                  <w:r w:rsidRPr="000C79B7">
                    <w:rPr>
                      <w:lang w:eastAsia="zh-CN"/>
                    </w:rPr>
                    <w:t>3</w:t>
                  </w:r>
                </w:p>
              </w:tc>
              <w:tc>
                <w:tcPr>
                  <w:tcW w:w="2758" w:type="dxa"/>
                  <w:vAlign w:val="center"/>
                </w:tcPr>
                <w:p w14:paraId="77B14806" w14:textId="77777777" w:rsidR="005A076A" w:rsidRPr="000C79B7" w:rsidRDefault="005A076A" w:rsidP="005A076A">
                  <w:pPr>
                    <w:pStyle w:val="aff4"/>
                    <w:jc w:val="center"/>
                    <w:rPr>
                      <w:lang w:eastAsia="zh-CN"/>
                    </w:rPr>
                  </w:pPr>
                  <w:r w:rsidRPr="000C79B7">
                    <w:rPr>
                      <w:lang w:eastAsia="zh-CN"/>
                    </w:rPr>
                    <w:t>多年平均气压</w:t>
                  </w:r>
                </w:p>
              </w:tc>
              <w:tc>
                <w:tcPr>
                  <w:tcW w:w="1841" w:type="dxa"/>
                  <w:vAlign w:val="center"/>
                </w:tcPr>
                <w:p w14:paraId="67250BAF" w14:textId="77777777" w:rsidR="005A076A" w:rsidRPr="000C79B7" w:rsidRDefault="005A076A" w:rsidP="005A076A">
                  <w:pPr>
                    <w:pStyle w:val="aff4"/>
                    <w:jc w:val="center"/>
                    <w:rPr>
                      <w:lang w:eastAsia="zh-CN"/>
                    </w:rPr>
                  </w:pPr>
                  <w:r w:rsidRPr="000C79B7">
                    <w:rPr>
                      <w:lang w:eastAsia="zh-CN"/>
                    </w:rPr>
                    <w:t>hPa</w:t>
                  </w:r>
                </w:p>
              </w:tc>
              <w:tc>
                <w:tcPr>
                  <w:tcW w:w="1141" w:type="dxa"/>
                  <w:vAlign w:val="center"/>
                </w:tcPr>
                <w:p w14:paraId="133E1C02" w14:textId="77777777" w:rsidR="005A076A" w:rsidRPr="000C79B7" w:rsidRDefault="005A076A" w:rsidP="005A076A">
                  <w:pPr>
                    <w:pStyle w:val="aff4"/>
                    <w:jc w:val="center"/>
                    <w:rPr>
                      <w:lang w:eastAsia="zh-CN"/>
                    </w:rPr>
                  </w:pPr>
                  <w:r w:rsidRPr="000C79B7">
                    <w:rPr>
                      <w:lang w:eastAsia="zh-CN"/>
                    </w:rPr>
                    <w:t>1010.8</w:t>
                  </w:r>
                </w:p>
              </w:tc>
              <w:tc>
                <w:tcPr>
                  <w:tcW w:w="2438" w:type="dxa"/>
                  <w:vAlign w:val="center"/>
                </w:tcPr>
                <w:p w14:paraId="50C52DA0" w14:textId="77777777" w:rsidR="005A076A" w:rsidRPr="000C79B7" w:rsidRDefault="005A076A" w:rsidP="005A076A">
                  <w:pPr>
                    <w:pStyle w:val="aff4"/>
                    <w:jc w:val="center"/>
                    <w:rPr>
                      <w:lang w:eastAsia="zh-CN"/>
                    </w:rPr>
                  </w:pPr>
                  <w:r w:rsidRPr="000C79B7">
                    <w:rPr>
                      <w:lang w:eastAsia="zh-CN"/>
                    </w:rPr>
                    <w:t>/</w:t>
                  </w:r>
                </w:p>
              </w:tc>
            </w:tr>
            <w:tr w:rsidR="009C5E7A" w:rsidRPr="000C79B7" w14:paraId="6C2937B6" w14:textId="77777777" w:rsidTr="00330F8D">
              <w:trPr>
                <w:trHeight w:val="397"/>
                <w:jc w:val="center"/>
              </w:trPr>
              <w:tc>
                <w:tcPr>
                  <w:tcW w:w="947" w:type="dxa"/>
                  <w:vAlign w:val="center"/>
                </w:tcPr>
                <w:p w14:paraId="004C81A1" w14:textId="77777777" w:rsidR="005A076A" w:rsidRPr="000C79B7" w:rsidRDefault="005A076A" w:rsidP="005A076A">
                  <w:pPr>
                    <w:pStyle w:val="aff4"/>
                    <w:jc w:val="center"/>
                    <w:rPr>
                      <w:lang w:eastAsia="zh-CN"/>
                    </w:rPr>
                  </w:pPr>
                  <w:r w:rsidRPr="000C79B7">
                    <w:rPr>
                      <w:lang w:eastAsia="zh-CN"/>
                    </w:rPr>
                    <w:t>4</w:t>
                  </w:r>
                </w:p>
              </w:tc>
              <w:tc>
                <w:tcPr>
                  <w:tcW w:w="2758" w:type="dxa"/>
                  <w:vAlign w:val="center"/>
                </w:tcPr>
                <w:p w14:paraId="1215AC79" w14:textId="77777777" w:rsidR="005A076A" w:rsidRPr="000C79B7" w:rsidRDefault="005A076A" w:rsidP="005A076A">
                  <w:pPr>
                    <w:pStyle w:val="aff4"/>
                    <w:jc w:val="center"/>
                    <w:rPr>
                      <w:lang w:eastAsia="zh-CN"/>
                    </w:rPr>
                  </w:pPr>
                  <w:r w:rsidRPr="000C79B7">
                    <w:rPr>
                      <w:lang w:eastAsia="zh-CN"/>
                    </w:rPr>
                    <w:t>多年平均风速</w:t>
                  </w:r>
                </w:p>
              </w:tc>
              <w:tc>
                <w:tcPr>
                  <w:tcW w:w="1841" w:type="dxa"/>
                  <w:vAlign w:val="center"/>
                </w:tcPr>
                <w:p w14:paraId="64864D29" w14:textId="77777777" w:rsidR="005A076A" w:rsidRPr="000C79B7" w:rsidRDefault="005A076A" w:rsidP="005A076A">
                  <w:pPr>
                    <w:pStyle w:val="aff4"/>
                    <w:jc w:val="center"/>
                    <w:rPr>
                      <w:lang w:eastAsia="zh-CN"/>
                    </w:rPr>
                  </w:pPr>
                  <w:r w:rsidRPr="000C79B7">
                    <w:rPr>
                      <w:lang w:eastAsia="zh-CN"/>
                    </w:rPr>
                    <w:t>m/s</w:t>
                  </w:r>
                </w:p>
              </w:tc>
              <w:tc>
                <w:tcPr>
                  <w:tcW w:w="1141" w:type="dxa"/>
                  <w:vAlign w:val="center"/>
                </w:tcPr>
                <w:p w14:paraId="0F4B16BD" w14:textId="77777777" w:rsidR="005A076A" w:rsidRPr="000C79B7" w:rsidRDefault="005A076A" w:rsidP="005A076A">
                  <w:pPr>
                    <w:pStyle w:val="aff4"/>
                    <w:jc w:val="center"/>
                    <w:rPr>
                      <w:lang w:eastAsia="zh-CN"/>
                    </w:rPr>
                  </w:pPr>
                  <w:r w:rsidRPr="000C79B7">
                    <w:rPr>
                      <w:lang w:eastAsia="zh-CN"/>
                    </w:rPr>
                    <w:t>2.1</w:t>
                  </w:r>
                </w:p>
              </w:tc>
              <w:tc>
                <w:tcPr>
                  <w:tcW w:w="2438" w:type="dxa"/>
                  <w:vAlign w:val="center"/>
                </w:tcPr>
                <w:p w14:paraId="4EB40B7A" w14:textId="77777777" w:rsidR="005A076A" w:rsidRPr="000C79B7" w:rsidRDefault="005A076A" w:rsidP="005A076A">
                  <w:pPr>
                    <w:pStyle w:val="aff4"/>
                    <w:jc w:val="center"/>
                    <w:rPr>
                      <w:lang w:eastAsia="zh-CN"/>
                    </w:rPr>
                  </w:pPr>
                  <w:r w:rsidRPr="000C79B7">
                    <w:rPr>
                      <w:lang w:eastAsia="zh-CN"/>
                    </w:rPr>
                    <w:t>/</w:t>
                  </w:r>
                </w:p>
              </w:tc>
            </w:tr>
            <w:tr w:rsidR="009C5E7A" w:rsidRPr="000C79B7" w14:paraId="4B1C5B1C" w14:textId="77777777" w:rsidTr="00330F8D">
              <w:trPr>
                <w:trHeight w:val="397"/>
                <w:jc w:val="center"/>
              </w:trPr>
              <w:tc>
                <w:tcPr>
                  <w:tcW w:w="947" w:type="dxa"/>
                  <w:vAlign w:val="center"/>
                </w:tcPr>
                <w:p w14:paraId="044B2CA5" w14:textId="77777777" w:rsidR="005A076A" w:rsidRPr="000C79B7" w:rsidRDefault="005A076A" w:rsidP="005A076A">
                  <w:pPr>
                    <w:pStyle w:val="aff4"/>
                    <w:jc w:val="center"/>
                    <w:rPr>
                      <w:lang w:eastAsia="zh-CN"/>
                    </w:rPr>
                  </w:pPr>
                  <w:r w:rsidRPr="000C79B7">
                    <w:rPr>
                      <w:lang w:eastAsia="zh-CN"/>
                    </w:rPr>
                    <w:t>5</w:t>
                  </w:r>
                </w:p>
              </w:tc>
              <w:tc>
                <w:tcPr>
                  <w:tcW w:w="2758" w:type="dxa"/>
                  <w:vAlign w:val="center"/>
                </w:tcPr>
                <w:p w14:paraId="52FC5C3B" w14:textId="77777777" w:rsidR="005A076A" w:rsidRPr="000C79B7" w:rsidRDefault="005A076A" w:rsidP="005A076A">
                  <w:pPr>
                    <w:pStyle w:val="aff4"/>
                    <w:jc w:val="center"/>
                    <w:rPr>
                      <w:lang w:eastAsia="zh-CN"/>
                    </w:rPr>
                  </w:pPr>
                  <w:r w:rsidRPr="000C79B7">
                    <w:rPr>
                      <w:lang w:eastAsia="zh-CN"/>
                    </w:rPr>
                    <w:t>多年平均降水量</w:t>
                  </w:r>
                </w:p>
              </w:tc>
              <w:tc>
                <w:tcPr>
                  <w:tcW w:w="1841" w:type="dxa"/>
                  <w:vAlign w:val="center"/>
                </w:tcPr>
                <w:p w14:paraId="366B164E" w14:textId="77777777" w:rsidR="005A076A" w:rsidRPr="000C79B7" w:rsidRDefault="005A076A" w:rsidP="005A076A">
                  <w:pPr>
                    <w:pStyle w:val="aff4"/>
                    <w:jc w:val="center"/>
                    <w:rPr>
                      <w:lang w:eastAsia="zh-CN"/>
                    </w:rPr>
                  </w:pPr>
                  <w:r w:rsidRPr="000C79B7">
                    <w:rPr>
                      <w:lang w:eastAsia="zh-CN"/>
                    </w:rPr>
                    <w:t>mm</w:t>
                  </w:r>
                </w:p>
              </w:tc>
              <w:tc>
                <w:tcPr>
                  <w:tcW w:w="1141" w:type="dxa"/>
                  <w:vAlign w:val="center"/>
                </w:tcPr>
                <w:p w14:paraId="45438421" w14:textId="77777777" w:rsidR="005A076A" w:rsidRPr="000C79B7" w:rsidRDefault="005A076A" w:rsidP="005A076A">
                  <w:pPr>
                    <w:pStyle w:val="aff4"/>
                    <w:jc w:val="center"/>
                    <w:rPr>
                      <w:lang w:eastAsia="zh-CN"/>
                    </w:rPr>
                  </w:pPr>
                  <w:r w:rsidRPr="000C79B7">
                    <w:rPr>
                      <w:lang w:eastAsia="zh-CN"/>
                    </w:rPr>
                    <w:t>571.8</w:t>
                  </w:r>
                </w:p>
              </w:tc>
              <w:tc>
                <w:tcPr>
                  <w:tcW w:w="2438" w:type="dxa"/>
                  <w:vAlign w:val="center"/>
                </w:tcPr>
                <w:p w14:paraId="4A30BF01" w14:textId="77777777" w:rsidR="005A076A" w:rsidRPr="000C79B7" w:rsidRDefault="005A076A" w:rsidP="005A076A">
                  <w:pPr>
                    <w:pStyle w:val="aff4"/>
                    <w:jc w:val="center"/>
                    <w:rPr>
                      <w:lang w:eastAsia="zh-CN"/>
                    </w:rPr>
                  </w:pPr>
                  <w:r w:rsidRPr="000C79B7">
                    <w:rPr>
                      <w:lang w:eastAsia="zh-CN"/>
                    </w:rPr>
                    <w:t>/</w:t>
                  </w:r>
                </w:p>
              </w:tc>
            </w:tr>
            <w:tr w:rsidR="009C5E7A" w:rsidRPr="000C79B7" w14:paraId="1F75E7CB" w14:textId="77777777" w:rsidTr="00330F8D">
              <w:trPr>
                <w:trHeight w:val="397"/>
                <w:jc w:val="center"/>
              </w:trPr>
              <w:tc>
                <w:tcPr>
                  <w:tcW w:w="947" w:type="dxa"/>
                  <w:vAlign w:val="center"/>
                </w:tcPr>
                <w:p w14:paraId="19E02188" w14:textId="77777777" w:rsidR="005A076A" w:rsidRPr="000C79B7" w:rsidRDefault="005A076A" w:rsidP="005A076A">
                  <w:pPr>
                    <w:pStyle w:val="aff4"/>
                    <w:jc w:val="center"/>
                    <w:rPr>
                      <w:lang w:eastAsia="zh-CN"/>
                    </w:rPr>
                  </w:pPr>
                  <w:r w:rsidRPr="000C79B7">
                    <w:rPr>
                      <w:lang w:eastAsia="zh-CN"/>
                    </w:rPr>
                    <w:t>6</w:t>
                  </w:r>
                </w:p>
              </w:tc>
              <w:tc>
                <w:tcPr>
                  <w:tcW w:w="2758" w:type="dxa"/>
                  <w:vAlign w:val="center"/>
                </w:tcPr>
                <w:p w14:paraId="46732883" w14:textId="77777777" w:rsidR="005A076A" w:rsidRPr="000C79B7" w:rsidRDefault="005A076A" w:rsidP="005A076A">
                  <w:pPr>
                    <w:pStyle w:val="aff4"/>
                    <w:jc w:val="center"/>
                    <w:rPr>
                      <w:lang w:eastAsia="zh-CN"/>
                    </w:rPr>
                  </w:pPr>
                  <w:r w:rsidRPr="000C79B7">
                    <w:rPr>
                      <w:lang w:eastAsia="zh-CN"/>
                    </w:rPr>
                    <w:t>多年平均相对湿度</w:t>
                  </w:r>
                </w:p>
              </w:tc>
              <w:tc>
                <w:tcPr>
                  <w:tcW w:w="1841" w:type="dxa"/>
                  <w:vAlign w:val="center"/>
                </w:tcPr>
                <w:p w14:paraId="4AE5F5B7" w14:textId="77777777" w:rsidR="005A076A" w:rsidRPr="000C79B7" w:rsidRDefault="005A076A" w:rsidP="005A076A">
                  <w:pPr>
                    <w:pStyle w:val="aff4"/>
                    <w:jc w:val="center"/>
                    <w:rPr>
                      <w:lang w:eastAsia="zh-CN"/>
                    </w:rPr>
                  </w:pPr>
                  <w:r w:rsidRPr="000C79B7">
                    <w:rPr>
                      <w:lang w:eastAsia="zh-CN"/>
                    </w:rPr>
                    <w:t>%</w:t>
                  </w:r>
                </w:p>
              </w:tc>
              <w:tc>
                <w:tcPr>
                  <w:tcW w:w="1141" w:type="dxa"/>
                  <w:vAlign w:val="center"/>
                </w:tcPr>
                <w:p w14:paraId="73105C4C" w14:textId="77777777" w:rsidR="005A076A" w:rsidRPr="000C79B7" w:rsidRDefault="005A076A" w:rsidP="005A076A">
                  <w:pPr>
                    <w:pStyle w:val="aff4"/>
                    <w:jc w:val="center"/>
                    <w:rPr>
                      <w:lang w:eastAsia="zh-CN"/>
                    </w:rPr>
                  </w:pPr>
                  <w:r w:rsidRPr="000C79B7">
                    <w:rPr>
                      <w:lang w:eastAsia="zh-CN"/>
                    </w:rPr>
                    <w:t>71</w:t>
                  </w:r>
                </w:p>
              </w:tc>
              <w:tc>
                <w:tcPr>
                  <w:tcW w:w="2438" w:type="dxa"/>
                  <w:vAlign w:val="center"/>
                </w:tcPr>
                <w:p w14:paraId="55B1C240" w14:textId="77777777" w:rsidR="005A076A" w:rsidRPr="000C79B7" w:rsidRDefault="005A076A" w:rsidP="005A076A">
                  <w:pPr>
                    <w:pStyle w:val="aff4"/>
                    <w:jc w:val="center"/>
                    <w:rPr>
                      <w:lang w:eastAsia="zh-CN"/>
                    </w:rPr>
                  </w:pPr>
                  <w:r w:rsidRPr="000C79B7">
                    <w:rPr>
                      <w:lang w:eastAsia="zh-CN"/>
                    </w:rPr>
                    <w:t>/</w:t>
                  </w:r>
                </w:p>
              </w:tc>
            </w:tr>
            <w:tr w:rsidR="009C5E7A" w:rsidRPr="000C79B7" w14:paraId="5CBBA6B2" w14:textId="77777777" w:rsidTr="00330F8D">
              <w:trPr>
                <w:trHeight w:val="397"/>
                <w:jc w:val="center"/>
              </w:trPr>
              <w:tc>
                <w:tcPr>
                  <w:tcW w:w="947" w:type="dxa"/>
                  <w:vAlign w:val="center"/>
                </w:tcPr>
                <w:p w14:paraId="094A28B9" w14:textId="77777777" w:rsidR="005A076A" w:rsidRPr="000C79B7" w:rsidRDefault="005A076A" w:rsidP="005A076A">
                  <w:pPr>
                    <w:pStyle w:val="aff4"/>
                    <w:jc w:val="center"/>
                    <w:rPr>
                      <w:lang w:eastAsia="zh-CN"/>
                    </w:rPr>
                  </w:pPr>
                  <w:r w:rsidRPr="000C79B7">
                    <w:rPr>
                      <w:lang w:eastAsia="zh-CN"/>
                    </w:rPr>
                    <w:t>7</w:t>
                  </w:r>
                </w:p>
              </w:tc>
              <w:tc>
                <w:tcPr>
                  <w:tcW w:w="2758" w:type="dxa"/>
                  <w:vAlign w:val="center"/>
                </w:tcPr>
                <w:p w14:paraId="7D08E9BD" w14:textId="77777777" w:rsidR="005A076A" w:rsidRPr="000C79B7" w:rsidRDefault="005A076A" w:rsidP="005A076A">
                  <w:pPr>
                    <w:pStyle w:val="aff4"/>
                    <w:jc w:val="center"/>
                    <w:rPr>
                      <w:lang w:eastAsia="zh-CN"/>
                    </w:rPr>
                  </w:pPr>
                  <w:r w:rsidRPr="000C79B7">
                    <w:rPr>
                      <w:lang w:eastAsia="zh-CN"/>
                    </w:rPr>
                    <w:t>多年平均无霜期</w:t>
                  </w:r>
                </w:p>
              </w:tc>
              <w:tc>
                <w:tcPr>
                  <w:tcW w:w="1841" w:type="dxa"/>
                  <w:vAlign w:val="center"/>
                </w:tcPr>
                <w:p w14:paraId="59FC0220" w14:textId="77777777" w:rsidR="005A076A" w:rsidRPr="000C79B7" w:rsidRDefault="005A076A" w:rsidP="005A076A">
                  <w:pPr>
                    <w:pStyle w:val="aff4"/>
                    <w:jc w:val="center"/>
                    <w:rPr>
                      <w:lang w:eastAsia="zh-CN"/>
                    </w:rPr>
                  </w:pPr>
                  <w:r w:rsidRPr="000C79B7">
                    <w:rPr>
                      <w:lang w:eastAsia="zh-CN"/>
                    </w:rPr>
                    <w:t>d</w:t>
                  </w:r>
                </w:p>
              </w:tc>
              <w:tc>
                <w:tcPr>
                  <w:tcW w:w="1141" w:type="dxa"/>
                  <w:vAlign w:val="center"/>
                </w:tcPr>
                <w:p w14:paraId="33EA793E" w14:textId="77777777" w:rsidR="005A076A" w:rsidRPr="000C79B7" w:rsidRDefault="005A076A" w:rsidP="005A076A">
                  <w:pPr>
                    <w:pStyle w:val="aff4"/>
                    <w:jc w:val="center"/>
                    <w:rPr>
                      <w:lang w:eastAsia="zh-CN"/>
                    </w:rPr>
                  </w:pPr>
                  <w:r w:rsidRPr="000C79B7">
                    <w:rPr>
                      <w:lang w:eastAsia="zh-CN"/>
                    </w:rPr>
                    <w:t>205</w:t>
                  </w:r>
                </w:p>
              </w:tc>
              <w:tc>
                <w:tcPr>
                  <w:tcW w:w="2438" w:type="dxa"/>
                  <w:vAlign w:val="center"/>
                </w:tcPr>
                <w:p w14:paraId="4539FD6A" w14:textId="77777777" w:rsidR="005A076A" w:rsidRPr="000C79B7" w:rsidRDefault="005A076A" w:rsidP="005A076A">
                  <w:pPr>
                    <w:pStyle w:val="aff4"/>
                    <w:jc w:val="center"/>
                    <w:rPr>
                      <w:lang w:eastAsia="zh-CN"/>
                    </w:rPr>
                  </w:pPr>
                  <w:r w:rsidRPr="000C79B7">
                    <w:rPr>
                      <w:lang w:eastAsia="zh-CN"/>
                    </w:rPr>
                    <w:t>/</w:t>
                  </w:r>
                </w:p>
              </w:tc>
            </w:tr>
            <w:tr w:rsidR="009C5E7A" w:rsidRPr="000C79B7" w14:paraId="2B33E0AA" w14:textId="77777777" w:rsidTr="00330F8D">
              <w:trPr>
                <w:trHeight w:val="397"/>
                <w:jc w:val="center"/>
              </w:trPr>
              <w:tc>
                <w:tcPr>
                  <w:tcW w:w="947" w:type="dxa"/>
                  <w:vAlign w:val="center"/>
                </w:tcPr>
                <w:p w14:paraId="25F6D6AE" w14:textId="77777777" w:rsidR="005A076A" w:rsidRPr="000C79B7" w:rsidRDefault="005A076A" w:rsidP="005A076A">
                  <w:pPr>
                    <w:pStyle w:val="aff4"/>
                    <w:jc w:val="center"/>
                    <w:rPr>
                      <w:lang w:eastAsia="zh-CN"/>
                    </w:rPr>
                  </w:pPr>
                  <w:r w:rsidRPr="000C79B7">
                    <w:rPr>
                      <w:lang w:eastAsia="zh-CN"/>
                    </w:rPr>
                    <w:t>8</w:t>
                  </w:r>
                </w:p>
              </w:tc>
              <w:tc>
                <w:tcPr>
                  <w:tcW w:w="2758" w:type="dxa"/>
                  <w:vAlign w:val="center"/>
                </w:tcPr>
                <w:p w14:paraId="099686CA" w14:textId="77777777" w:rsidR="005A076A" w:rsidRPr="000C79B7" w:rsidRDefault="005A076A" w:rsidP="005A076A">
                  <w:pPr>
                    <w:pStyle w:val="aff4"/>
                    <w:jc w:val="center"/>
                    <w:rPr>
                      <w:lang w:eastAsia="zh-CN"/>
                    </w:rPr>
                  </w:pPr>
                  <w:r w:rsidRPr="000C79B7">
                    <w:rPr>
                      <w:lang w:eastAsia="zh-CN"/>
                    </w:rPr>
                    <w:t>历年极端最高气温</w:t>
                  </w:r>
                </w:p>
              </w:tc>
              <w:tc>
                <w:tcPr>
                  <w:tcW w:w="1841" w:type="dxa"/>
                  <w:vAlign w:val="center"/>
                </w:tcPr>
                <w:p w14:paraId="6EBDA1FC" w14:textId="77777777" w:rsidR="005A076A" w:rsidRPr="000C79B7" w:rsidRDefault="005A076A" w:rsidP="005A076A">
                  <w:pPr>
                    <w:pStyle w:val="aff4"/>
                    <w:jc w:val="center"/>
                    <w:rPr>
                      <w:lang w:eastAsia="zh-CN"/>
                    </w:rPr>
                  </w:pPr>
                  <w:r w:rsidRPr="000C79B7">
                    <w:rPr>
                      <w:lang w:eastAsia="zh-CN"/>
                    </w:rPr>
                    <w:t>℃</w:t>
                  </w:r>
                </w:p>
              </w:tc>
              <w:tc>
                <w:tcPr>
                  <w:tcW w:w="1141" w:type="dxa"/>
                  <w:vAlign w:val="center"/>
                </w:tcPr>
                <w:p w14:paraId="7BFC3FFF" w14:textId="77777777" w:rsidR="005A076A" w:rsidRPr="000C79B7" w:rsidRDefault="005A076A" w:rsidP="005A076A">
                  <w:pPr>
                    <w:pStyle w:val="aff4"/>
                    <w:jc w:val="center"/>
                    <w:rPr>
                      <w:lang w:eastAsia="zh-CN"/>
                    </w:rPr>
                  </w:pPr>
                  <w:r w:rsidRPr="000C79B7">
                    <w:rPr>
                      <w:lang w:eastAsia="zh-CN"/>
                    </w:rPr>
                    <w:t>42.2</w:t>
                  </w:r>
                </w:p>
              </w:tc>
              <w:tc>
                <w:tcPr>
                  <w:tcW w:w="2438" w:type="dxa"/>
                  <w:vAlign w:val="center"/>
                </w:tcPr>
                <w:p w14:paraId="173018CB" w14:textId="77777777" w:rsidR="005A076A" w:rsidRPr="000C79B7" w:rsidRDefault="005A076A" w:rsidP="005A076A">
                  <w:pPr>
                    <w:pStyle w:val="aff4"/>
                    <w:jc w:val="center"/>
                    <w:rPr>
                      <w:lang w:eastAsia="zh-CN"/>
                    </w:rPr>
                  </w:pPr>
                  <w:smartTag w:uri="urn:schemas-microsoft-com:office:smarttags" w:element="chsdate">
                    <w:smartTagPr>
                      <w:attr w:name="Year" w:val="1996"/>
                      <w:attr w:name="Month" w:val="7"/>
                      <w:attr w:name="Day" w:val="19"/>
                      <w:attr w:name="IsLunarDate" w:val="False"/>
                      <w:attr w:name="IsROCDate" w:val="False"/>
                    </w:smartTagPr>
                    <w:r w:rsidRPr="000C79B7">
                      <w:rPr>
                        <w:lang w:eastAsia="zh-CN"/>
                      </w:rPr>
                      <w:t>1996</w:t>
                    </w:r>
                    <w:r w:rsidRPr="000C79B7">
                      <w:rPr>
                        <w:lang w:eastAsia="zh-CN"/>
                      </w:rPr>
                      <w:t>年</w:t>
                    </w:r>
                    <w:r w:rsidRPr="000C79B7">
                      <w:rPr>
                        <w:lang w:eastAsia="zh-CN"/>
                      </w:rPr>
                      <w:t>7</w:t>
                    </w:r>
                    <w:r w:rsidRPr="000C79B7">
                      <w:rPr>
                        <w:lang w:eastAsia="zh-CN"/>
                      </w:rPr>
                      <w:t>月</w:t>
                    </w:r>
                    <w:r w:rsidRPr="000C79B7">
                      <w:rPr>
                        <w:lang w:eastAsia="zh-CN"/>
                      </w:rPr>
                      <w:t>19</w:t>
                    </w:r>
                    <w:r w:rsidRPr="000C79B7">
                      <w:rPr>
                        <w:lang w:eastAsia="zh-CN"/>
                      </w:rPr>
                      <w:t>日</w:t>
                    </w:r>
                  </w:smartTag>
                </w:p>
              </w:tc>
            </w:tr>
            <w:tr w:rsidR="009C5E7A" w:rsidRPr="000C79B7" w14:paraId="08645B49" w14:textId="77777777" w:rsidTr="00330F8D">
              <w:trPr>
                <w:trHeight w:val="397"/>
                <w:jc w:val="center"/>
              </w:trPr>
              <w:tc>
                <w:tcPr>
                  <w:tcW w:w="947" w:type="dxa"/>
                  <w:vAlign w:val="center"/>
                </w:tcPr>
                <w:p w14:paraId="003EA717" w14:textId="77777777" w:rsidR="005A076A" w:rsidRPr="000C79B7" w:rsidRDefault="005A076A" w:rsidP="005A076A">
                  <w:pPr>
                    <w:pStyle w:val="aff4"/>
                    <w:jc w:val="center"/>
                    <w:rPr>
                      <w:lang w:eastAsia="zh-CN"/>
                    </w:rPr>
                  </w:pPr>
                  <w:r w:rsidRPr="000C79B7">
                    <w:rPr>
                      <w:lang w:eastAsia="zh-CN"/>
                    </w:rPr>
                    <w:t>9</w:t>
                  </w:r>
                </w:p>
              </w:tc>
              <w:tc>
                <w:tcPr>
                  <w:tcW w:w="2758" w:type="dxa"/>
                  <w:vAlign w:val="center"/>
                </w:tcPr>
                <w:p w14:paraId="7E9CBBD9" w14:textId="77777777" w:rsidR="005A076A" w:rsidRPr="000C79B7" w:rsidRDefault="005A076A" w:rsidP="005A076A">
                  <w:pPr>
                    <w:pStyle w:val="aff4"/>
                    <w:jc w:val="center"/>
                    <w:rPr>
                      <w:lang w:eastAsia="zh-CN"/>
                    </w:rPr>
                  </w:pPr>
                  <w:r w:rsidRPr="000C79B7">
                    <w:rPr>
                      <w:lang w:eastAsia="zh-CN"/>
                    </w:rPr>
                    <w:t>历年极端最低气温</w:t>
                  </w:r>
                </w:p>
              </w:tc>
              <w:tc>
                <w:tcPr>
                  <w:tcW w:w="1841" w:type="dxa"/>
                  <w:vAlign w:val="center"/>
                </w:tcPr>
                <w:p w14:paraId="5DDF7143" w14:textId="77777777" w:rsidR="005A076A" w:rsidRPr="000C79B7" w:rsidRDefault="005A076A" w:rsidP="005A076A">
                  <w:pPr>
                    <w:pStyle w:val="aff4"/>
                    <w:jc w:val="center"/>
                    <w:rPr>
                      <w:lang w:eastAsia="zh-CN"/>
                    </w:rPr>
                  </w:pPr>
                  <w:r w:rsidRPr="000C79B7">
                    <w:rPr>
                      <w:lang w:eastAsia="zh-CN"/>
                    </w:rPr>
                    <w:t>℃</w:t>
                  </w:r>
                </w:p>
              </w:tc>
              <w:tc>
                <w:tcPr>
                  <w:tcW w:w="1141" w:type="dxa"/>
                  <w:vAlign w:val="center"/>
                </w:tcPr>
                <w:p w14:paraId="6009021C" w14:textId="77777777" w:rsidR="005A076A" w:rsidRPr="000C79B7" w:rsidRDefault="005A076A" w:rsidP="005A076A">
                  <w:pPr>
                    <w:pStyle w:val="aff4"/>
                    <w:jc w:val="center"/>
                    <w:rPr>
                      <w:lang w:eastAsia="zh-CN"/>
                    </w:rPr>
                  </w:pPr>
                  <w:r w:rsidRPr="000C79B7">
                    <w:rPr>
                      <w:lang w:eastAsia="zh-CN"/>
                    </w:rPr>
                    <w:t>-20.7</w:t>
                  </w:r>
                </w:p>
              </w:tc>
              <w:tc>
                <w:tcPr>
                  <w:tcW w:w="2438" w:type="dxa"/>
                  <w:vAlign w:val="center"/>
                </w:tcPr>
                <w:p w14:paraId="54A2E627" w14:textId="77777777" w:rsidR="005A076A" w:rsidRPr="000C79B7" w:rsidRDefault="005A076A" w:rsidP="005A076A">
                  <w:pPr>
                    <w:pStyle w:val="aff4"/>
                    <w:jc w:val="center"/>
                    <w:rPr>
                      <w:lang w:eastAsia="zh-CN"/>
                    </w:rPr>
                  </w:pPr>
                  <w:smartTag w:uri="urn:schemas-microsoft-com:office:smarttags" w:element="chsdate">
                    <w:smartTagPr>
                      <w:attr w:name="Year" w:val="1971"/>
                      <w:attr w:name="Month" w:val="12"/>
                      <w:attr w:name="Day" w:val="28"/>
                      <w:attr w:name="IsLunarDate" w:val="False"/>
                      <w:attr w:name="IsROCDate" w:val="False"/>
                    </w:smartTagPr>
                    <w:r w:rsidRPr="000C79B7">
                      <w:rPr>
                        <w:lang w:eastAsia="zh-CN"/>
                      </w:rPr>
                      <w:t>1971</w:t>
                    </w:r>
                    <w:r w:rsidRPr="000C79B7">
                      <w:rPr>
                        <w:lang w:eastAsia="zh-CN"/>
                      </w:rPr>
                      <w:t>年</w:t>
                    </w:r>
                    <w:r w:rsidRPr="000C79B7">
                      <w:rPr>
                        <w:lang w:eastAsia="zh-CN"/>
                      </w:rPr>
                      <w:t>12</w:t>
                    </w:r>
                    <w:r w:rsidRPr="000C79B7">
                      <w:rPr>
                        <w:lang w:eastAsia="zh-CN"/>
                      </w:rPr>
                      <w:t>月</w:t>
                    </w:r>
                    <w:r w:rsidRPr="000C79B7">
                      <w:rPr>
                        <w:lang w:eastAsia="zh-CN"/>
                      </w:rPr>
                      <w:t>28</w:t>
                    </w:r>
                    <w:r w:rsidRPr="000C79B7">
                      <w:rPr>
                        <w:lang w:eastAsia="zh-CN"/>
                      </w:rPr>
                      <w:t>日</w:t>
                    </w:r>
                  </w:smartTag>
                </w:p>
              </w:tc>
            </w:tr>
            <w:tr w:rsidR="009C5E7A" w:rsidRPr="000C79B7" w14:paraId="4C2A20D0" w14:textId="77777777" w:rsidTr="00330F8D">
              <w:trPr>
                <w:trHeight w:val="397"/>
                <w:jc w:val="center"/>
              </w:trPr>
              <w:tc>
                <w:tcPr>
                  <w:tcW w:w="947" w:type="dxa"/>
                  <w:vAlign w:val="center"/>
                </w:tcPr>
                <w:p w14:paraId="0D0EAF54" w14:textId="77777777" w:rsidR="005A076A" w:rsidRPr="000C79B7" w:rsidRDefault="005A076A" w:rsidP="005A076A">
                  <w:pPr>
                    <w:pStyle w:val="aff4"/>
                    <w:jc w:val="center"/>
                    <w:rPr>
                      <w:lang w:eastAsia="zh-CN"/>
                    </w:rPr>
                  </w:pPr>
                  <w:r w:rsidRPr="000C79B7">
                    <w:rPr>
                      <w:lang w:eastAsia="zh-CN"/>
                    </w:rPr>
                    <w:t>10</w:t>
                  </w:r>
                </w:p>
              </w:tc>
              <w:tc>
                <w:tcPr>
                  <w:tcW w:w="2758" w:type="dxa"/>
                  <w:vAlign w:val="center"/>
                </w:tcPr>
                <w:p w14:paraId="0768D8A6" w14:textId="77777777" w:rsidR="005A076A" w:rsidRPr="000C79B7" w:rsidRDefault="005A076A" w:rsidP="005A076A">
                  <w:pPr>
                    <w:pStyle w:val="aff4"/>
                    <w:jc w:val="center"/>
                    <w:rPr>
                      <w:lang w:eastAsia="zh-CN"/>
                    </w:rPr>
                  </w:pPr>
                  <w:r w:rsidRPr="000C79B7">
                    <w:rPr>
                      <w:lang w:eastAsia="zh-CN"/>
                    </w:rPr>
                    <w:t>历年定时最大风速</w:t>
                  </w:r>
                </w:p>
              </w:tc>
              <w:tc>
                <w:tcPr>
                  <w:tcW w:w="1841" w:type="dxa"/>
                  <w:vAlign w:val="center"/>
                </w:tcPr>
                <w:p w14:paraId="5C4C1572" w14:textId="77777777" w:rsidR="005A076A" w:rsidRPr="000C79B7" w:rsidRDefault="005A076A" w:rsidP="005A076A">
                  <w:pPr>
                    <w:pStyle w:val="aff4"/>
                    <w:jc w:val="center"/>
                    <w:rPr>
                      <w:lang w:eastAsia="zh-CN"/>
                    </w:rPr>
                  </w:pPr>
                  <w:r w:rsidRPr="000C79B7">
                    <w:rPr>
                      <w:lang w:eastAsia="zh-CN"/>
                    </w:rPr>
                    <w:t>m/s</w:t>
                  </w:r>
                </w:p>
              </w:tc>
              <w:tc>
                <w:tcPr>
                  <w:tcW w:w="1141" w:type="dxa"/>
                  <w:vAlign w:val="center"/>
                </w:tcPr>
                <w:p w14:paraId="6DDF98A5" w14:textId="77777777" w:rsidR="005A076A" w:rsidRPr="000C79B7" w:rsidRDefault="005A076A" w:rsidP="005A076A">
                  <w:pPr>
                    <w:pStyle w:val="aff4"/>
                    <w:jc w:val="center"/>
                    <w:rPr>
                      <w:lang w:eastAsia="zh-CN"/>
                    </w:rPr>
                  </w:pPr>
                  <w:r w:rsidRPr="000C79B7">
                    <w:rPr>
                      <w:lang w:eastAsia="zh-CN"/>
                    </w:rPr>
                    <w:t>24.0</w:t>
                  </w:r>
                </w:p>
              </w:tc>
              <w:tc>
                <w:tcPr>
                  <w:tcW w:w="2438" w:type="dxa"/>
                  <w:vAlign w:val="center"/>
                </w:tcPr>
                <w:p w14:paraId="35EFD0CD" w14:textId="77777777" w:rsidR="005A076A" w:rsidRPr="000C79B7" w:rsidRDefault="005A076A" w:rsidP="005A076A">
                  <w:pPr>
                    <w:pStyle w:val="aff4"/>
                    <w:jc w:val="center"/>
                    <w:rPr>
                      <w:lang w:eastAsia="zh-CN"/>
                    </w:rPr>
                  </w:pPr>
                  <w:smartTag w:uri="urn:schemas-microsoft-com:office:smarttags" w:element="chsdate">
                    <w:smartTagPr>
                      <w:attr w:name="Year" w:val="1963"/>
                      <w:attr w:name="Month" w:val="4"/>
                      <w:attr w:name="Day" w:val="5"/>
                      <w:attr w:name="IsLunarDate" w:val="False"/>
                      <w:attr w:name="IsROCDate" w:val="False"/>
                    </w:smartTagPr>
                    <w:r w:rsidRPr="000C79B7">
                      <w:rPr>
                        <w:lang w:eastAsia="zh-CN"/>
                      </w:rPr>
                      <w:t>1963</w:t>
                    </w:r>
                    <w:r w:rsidRPr="000C79B7">
                      <w:rPr>
                        <w:lang w:eastAsia="zh-CN"/>
                      </w:rPr>
                      <w:t>年</w:t>
                    </w:r>
                    <w:r w:rsidRPr="000C79B7">
                      <w:rPr>
                        <w:lang w:eastAsia="zh-CN"/>
                      </w:rPr>
                      <w:t>4</w:t>
                    </w:r>
                    <w:r w:rsidRPr="000C79B7">
                      <w:rPr>
                        <w:lang w:eastAsia="zh-CN"/>
                      </w:rPr>
                      <w:t>月</w:t>
                    </w:r>
                    <w:r w:rsidRPr="000C79B7">
                      <w:rPr>
                        <w:lang w:eastAsia="zh-CN"/>
                      </w:rPr>
                      <w:t>5</w:t>
                    </w:r>
                    <w:r w:rsidRPr="000C79B7">
                      <w:rPr>
                        <w:lang w:eastAsia="zh-CN"/>
                      </w:rPr>
                      <w:t>日</w:t>
                    </w:r>
                  </w:smartTag>
                </w:p>
              </w:tc>
            </w:tr>
            <w:tr w:rsidR="009C5E7A" w:rsidRPr="000C79B7" w14:paraId="4DC25EF8" w14:textId="77777777" w:rsidTr="00330F8D">
              <w:trPr>
                <w:trHeight w:val="397"/>
                <w:jc w:val="center"/>
              </w:trPr>
              <w:tc>
                <w:tcPr>
                  <w:tcW w:w="947" w:type="dxa"/>
                  <w:vAlign w:val="center"/>
                </w:tcPr>
                <w:p w14:paraId="0739AB53" w14:textId="77777777" w:rsidR="005A076A" w:rsidRPr="000C79B7" w:rsidRDefault="005A076A" w:rsidP="005A076A">
                  <w:pPr>
                    <w:pStyle w:val="aff4"/>
                    <w:jc w:val="center"/>
                    <w:rPr>
                      <w:lang w:eastAsia="zh-CN"/>
                    </w:rPr>
                  </w:pPr>
                  <w:r w:rsidRPr="000C79B7">
                    <w:rPr>
                      <w:lang w:eastAsia="zh-CN"/>
                    </w:rPr>
                    <w:lastRenderedPageBreak/>
                    <w:t>11</w:t>
                  </w:r>
                </w:p>
              </w:tc>
              <w:tc>
                <w:tcPr>
                  <w:tcW w:w="2758" w:type="dxa"/>
                  <w:vAlign w:val="center"/>
                </w:tcPr>
                <w:p w14:paraId="4A6E47DF" w14:textId="77777777" w:rsidR="005A076A" w:rsidRPr="000C79B7" w:rsidRDefault="005A076A" w:rsidP="005A076A">
                  <w:pPr>
                    <w:pStyle w:val="aff4"/>
                    <w:jc w:val="center"/>
                    <w:rPr>
                      <w:lang w:eastAsia="zh-CN"/>
                    </w:rPr>
                  </w:pPr>
                  <w:r w:rsidRPr="000C79B7">
                    <w:rPr>
                      <w:lang w:eastAsia="zh-CN"/>
                    </w:rPr>
                    <w:t>历年最大积雪深度</w:t>
                  </w:r>
                </w:p>
              </w:tc>
              <w:tc>
                <w:tcPr>
                  <w:tcW w:w="1841" w:type="dxa"/>
                  <w:vAlign w:val="center"/>
                </w:tcPr>
                <w:p w14:paraId="03C8231C" w14:textId="77777777" w:rsidR="005A076A" w:rsidRPr="000C79B7" w:rsidRDefault="005A076A" w:rsidP="005A076A">
                  <w:pPr>
                    <w:pStyle w:val="aff4"/>
                    <w:jc w:val="center"/>
                    <w:rPr>
                      <w:lang w:eastAsia="zh-CN"/>
                    </w:rPr>
                  </w:pPr>
                  <w:r w:rsidRPr="000C79B7">
                    <w:rPr>
                      <w:lang w:eastAsia="zh-CN"/>
                    </w:rPr>
                    <w:t>cm</w:t>
                  </w:r>
                </w:p>
              </w:tc>
              <w:tc>
                <w:tcPr>
                  <w:tcW w:w="1141" w:type="dxa"/>
                  <w:vAlign w:val="center"/>
                </w:tcPr>
                <w:p w14:paraId="2FF7AEA2" w14:textId="77777777" w:rsidR="005A076A" w:rsidRPr="000C79B7" w:rsidRDefault="005A076A" w:rsidP="005A076A">
                  <w:pPr>
                    <w:pStyle w:val="aff4"/>
                    <w:jc w:val="center"/>
                    <w:rPr>
                      <w:lang w:eastAsia="zh-CN"/>
                    </w:rPr>
                  </w:pPr>
                  <w:r w:rsidRPr="000C79B7">
                    <w:rPr>
                      <w:lang w:eastAsia="zh-CN"/>
                    </w:rPr>
                    <w:t>22.0</w:t>
                  </w:r>
                </w:p>
              </w:tc>
              <w:tc>
                <w:tcPr>
                  <w:tcW w:w="2438" w:type="dxa"/>
                  <w:vAlign w:val="center"/>
                </w:tcPr>
                <w:p w14:paraId="4BF33EF0" w14:textId="77777777" w:rsidR="005A076A" w:rsidRPr="000C79B7" w:rsidRDefault="005A076A" w:rsidP="005A076A">
                  <w:pPr>
                    <w:pStyle w:val="aff4"/>
                    <w:jc w:val="center"/>
                    <w:rPr>
                      <w:lang w:eastAsia="zh-CN"/>
                    </w:rPr>
                  </w:pPr>
                  <w:smartTag w:uri="urn:schemas-microsoft-com:office:smarttags" w:element="chsdate">
                    <w:smartTagPr>
                      <w:attr w:name="Year" w:val="1975"/>
                      <w:attr w:name="Month" w:val="1"/>
                      <w:attr w:name="Day" w:val="1"/>
                      <w:attr w:name="IsLunarDate" w:val="False"/>
                      <w:attr w:name="IsROCDate" w:val="False"/>
                    </w:smartTagPr>
                    <w:r w:rsidRPr="000C79B7">
                      <w:rPr>
                        <w:lang w:eastAsia="zh-CN"/>
                      </w:rPr>
                      <w:t>1975</w:t>
                    </w:r>
                    <w:r w:rsidRPr="000C79B7">
                      <w:rPr>
                        <w:lang w:eastAsia="zh-CN"/>
                      </w:rPr>
                      <w:t>年</w:t>
                    </w:r>
                    <w:r w:rsidRPr="000C79B7">
                      <w:rPr>
                        <w:lang w:eastAsia="zh-CN"/>
                      </w:rPr>
                      <w:t>1</w:t>
                    </w:r>
                    <w:r w:rsidRPr="000C79B7">
                      <w:rPr>
                        <w:lang w:eastAsia="zh-CN"/>
                      </w:rPr>
                      <w:t>月</w:t>
                    </w:r>
                    <w:r w:rsidRPr="000C79B7">
                      <w:rPr>
                        <w:lang w:eastAsia="zh-CN"/>
                      </w:rPr>
                      <w:t>1</w:t>
                    </w:r>
                    <w:r w:rsidRPr="000C79B7">
                      <w:rPr>
                        <w:lang w:eastAsia="zh-CN"/>
                      </w:rPr>
                      <w:t>日</w:t>
                    </w:r>
                  </w:smartTag>
                </w:p>
              </w:tc>
            </w:tr>
            <w:tr w:rsidR="009C5E7A" w:rsidRPr="000C79B7" w14:paraId="6BBDC84D" w14:textId="77777777" w:rsidTr="00330F8D">
              <w:trPr>
                <w:trHeight w:val="397"/>
                <w:jc w:val="center"/>
              </w:trPr>
              <w:tc>
                <w:tcPr>
                  <w:tcW w:w="947" w:type="dxa"/>
                  <w:vAlign w:val="center"/>
                </w:tcPr>
                <w:p w14:paraId="34C22B82" w14:textId="77777777" w:rsidR="005A076A" w:rsidRPr="000C79B7" w:rsidRDefault="005A076A" w:rsidP="005A076A">
                  <w:pPr>
                    <w:pStyle w:val="aff4"/>
                    <w:jc w:val="center"/>
                    <w:rPr>
                      <w:lang w:eastAsia="zh-CN"/>
                    </w:rPr>
                  </w:pPr>
                  <w:r w:rsidRPr="000C79B7">
                    <w:rPr>
                      <w:lang w:eastAsia="zh-CN"/>
                    </w:rPr>
                    <w:t>12</w:t>
                  </w:r>
                </w:p>
              </w:tc>
              <w:tc>
                <w:tcPr>
                  <w:tcW w:w="2758" w:type="dxa"/>
                  <w:vAlign w:val="center"/>
                </w:tcPr>
                <w:p w14:paraId="180BE4C8" w14:textId="77777777" w:rsidR="005A076A" w:rsidRPr="000C79B7" w:rsidRDefault="005A076A" w:rsidP="005A076A">
                  <w:pPr>
                    <w:pStyle w:val="aff4"/>
                    <w:jc w:val="center"/>
                    <w:rPr>
                      <w:lang w:eastAsia="zh-CN"/>
                    </w:rPr>
                  </w:pPr>
                  <w:r w:rsidRPr="000C79B7">
                    <w:rPr>
                      <w:lang w:eastAsia="zh-CN"/>
                    </w:rPr>
                    <w:t>历年最大冻土深度</w:t>
                  </w:r>
                </w:p>
              </w:tc>
              <w:tc>
                <w:tcPr>
                  <w:tcW w:w="1841" w:type="dxa"/>
                  <w:vAlign w:val="center"/>
                </w:tcPr>
                <w:p w14:paraId="1B549C3C" w14:textId="77777777" w:rsidR="005A076A" w:rsidRPr="000C79B7" w:rsidRDefault="005A076A" w:rsidP="005A076A">
                  <w:pPr>
                    <w:pStyle w:val="aff4"/>
                    <w:jc w:val="center"/>
                    <w:rPr>
                      <w:lang w:eastAsia="zh-CN"/>
                    </w:rPr>
                  </w:pPr>
                  <w:r w:rsidRPr="000C79B7">
                    <w:rPr>
                      <w:lang w:eastAsia="zh-CN"/>
                    </w:rPr>
                    <w:t>cm</w:t>
                  </w:r>
                </w:p>
              </w:tc>
              <w:tc>
                <w:tcPr>
                  <w:tcW w:w="1141" w:type="dxa"/>
                  <w:vAlign w:val="center"/>
                </w:tcPr>
                <w:p w14:paraId="17FA5987" w14:textId="77777777" w:rsidR="005A076A" w:rsidRPr="000C79B7" w:rsidRDefault="005A076A" w:rsidP="005A076A">
                  <w:pPr>
                    <w:pStyle w:val="aff4"/>
                    <w:jc w:val="center"/>
                    <w:rPr>
                      <w:lang w:eastAsia="zh-CN"/>
                    </w:rPr>
                  </w:pPr>
                  <w:r w:rsidRPr="000C79B7">
                    <w:rPr>
                      <w:lang w:eastAsia="zh-CN"/>
                    </w:rPr>
                    <w:t>41.0</w:t>
                  </w:r>
                </w:p>
              </w:tc>
              <w:tc>
                <w:tcPr>
                  <w:tcW w:w="2438" w:type="dxa"/>
                  <w:vAlign w:val="center"/>
                </w:tcPr>
                <w:p w14:paraId="7A495E91" w14:textId="77777777" w:rsidR="005A076A" w:rsidRPr="000C79B7" w:rsidRDefault="005A076A" w:rsidP="005A076A">
                  <w:pPr>
                    <w:pStyle w:val="aff4"/>
                    <w:jc w:val="center"/>
                    <w:rPr>
                      <w:lang w:eastAsia="zh-CN"/>
                    </w:rPr>
                  </w:pPr>
                  <w:smartTag w:uri="urn:schemas-microsoft-com:office:smarttags" w:element="chsdate">
                    <w:smartTagPr>
                      <w:attr w:name="Year" w:val="1967"/>
                      <w:attr w:name="Month" w:val="1"/>
                      <w:attr w:name="Day" w:val="6"/>
                      <w:attr w:name="IsLunarDate" w:val="False"/>
                      <w:attr w:name="IsROCDate" w:val="False"/>
                    </w:smartTagPr>
                    <w:r w:rsidRPr="000C79B7">
                      <w:rPr>
                        <w:lang w:eastAsia="zh-CN"/>
                      </w:rPr>
                      <w:t>1967</w:t>
                    </w:r>
                    <w:r w:rsidRPr="000C79B7">
                      <w:rPr>
                        <w:lang w:eastAsia="zh-CN"/>
                      </w:rPr>
                      <w:t>年</w:t>
                    </w:r>
                    <w:r w:rsidRPr="000C79B7">
                      <w:rPr>
                        <w:lang w:eastAsia="zh-CN"/>
                      </w:rPr>
                      <w:t>1</w:t>
                    </w:r>
                    <w:r w:rsidRPr="000C79B7">
                      <w:rPr>
                        <w:lang w:eastAsia="zh-CN"/>
                      </w:rPr>
                      <w:t>月</w:t>
                    </w:r>
                    <w:r w:rsidRPr="000C79B7">
                      <w:rPr>
                        <w:lang w:eastAsia="zh-CN"/>
                      </w:rPr>
                      <w:t>6</w:t>
                    </w:r>
                    <w:r w:rsidRPr="000C79B7">
                      <w:rPr>
                        <w:lang w:eastAsia="zh-CN"/>
                      </w:rPr>
                      <w:t>日</w:t>
                    </w:r>
                  </w:smartTag>
                </w:p>
              </w:tc>
            </w:tr>
            <w:tr w:rsidR="009C5E7A" w:rsidRPr="000C79B7" w14:paraId="11F7899E" w14:textId="77777777" w:rsidTr="00330F8D">
              <w:trPr>
                <w:trHeight w:val="397"/>
                <w:jc w:val="center"/>
              </w:trPr>
              <w:tc>
                <w:tcPr>
                  <w:tcW w:w="947" w:type="dxa"/>
                  <w:vAlign w:val="center"/>
                </w:tcPr>
                <w:p w14:paraId="6ABA13E7" w14:textId="77777777" w:rsidR="005A076A" w:rsidRPr="000C79B7" w:rsidRDefault="005A076A" w:rsidP="005A076A">
                  <w:pPr>
                    <w:pStyle w:val="aff4"/>
                    <w:jc w:val="center"/>
                    <w:rPr>
                      <w:lang w:eastAsia="zh-CN"/>
                    </w:rPr>
                  </w:pPr>
                  <w:r w:rsidRPr="000C79B7">
                    <w:rPr>
                      <w:lang w:eastAsia="zh-CN"/>
                    </w:rPr>
                    <w:t>13</w:t>
                  </w:r>
                </w:p>
              </w:tc>
              <w:tc>
                <w:tcPr>
                  <w:tcW w:w="2758" w:type="dxa"/>
                  <w:vAlign w:val="center"/>
                </w:tcPr>
                <w:p w14:paraId="7F9A6E57" w14:textId="77777777" w:rsidR="005A076A" w:rsidRPr="000C79B7" w:rsidRDefault="005A076A" w:rsidP="005A076A">
                  <w:pPr>
                    <w:pStyle w:val="aff4"/>
                    <w:jc w:val="center"/>
                    <w:rPr>
                      <w:lang w:eastAsia="zh-CN"/>
                    </w:rPr>
                  </w:pPr>
                  <w:r w:rsidRPr="000C79B7">
                    <w:rPr>
                      <w:lang w:eastAsia="zh-CN"/>
                    </w:rPr>
                    <w:t>历年最大一日降水量</w:t>
                  </w:r>
                </w:p>
              </w:tc>
              <w:tc>
                <w:tcPr>
                  <w:tcW w:w="1841" w:type="dxa"/>
                  <w:vAlign w:val="center"/>
                </w:tcPr>
                <w:p w14:paraId="6287EF3F" w14:textId="77777777" w:rsidR="005A076A" w:rsidRPr="000C79B7" w:rsidRDefault="005A076A" w:rsidP="005A076A">
                  <w:pPr>
                    <w:pStyle w:val="aff4"/>
                    <w:jc w:val="center"/>
                    <w:rPr>
                      <w:lang w:eastAsia="zh-CN"/>
                    </w:rPr>
                  </w:pPr>
                  <w:r w:rsidRPr="000C79B7">
                    <w:rPr>
                      <w:lang w:eastAsia="zh-CN"/>
                    </w:rPr>
                    <w:t>mm</w:t>
                  </w:r>
                </w:p>
              </w:tc>
              <w:tc>
                <w:tcPr>
                  <w:tcW w:w="1141" w:type="dxa"/>
                  <w:vAlign w:val="center"/>
                </w:tcPr>
                <w:p w14:paraId="13F2369B" w14:textId="77777777" w:rsidR="005A076A" w:rsidRPr="000C79B7" w:rsidRDefault="005A076A" w:rsidP="005A076A">
                  <w:pPr>
                    <w:pStyle w:val="aff4"/>
                    <w:jc w:val="center"/>
                    <w:rPr>
                      <w:lang w:eastAsia="zh-CN"/>
                    </w:rPr>
                  </w:pPr>
                  <w:r w:rsidRPr="000C79B7">
                    <w:rPr>
                      <w:lang w:eastAsia="zh-CN"/>
                    </w:rPr>
                    <w:t>276.9</w:t>
                  </w:r>
                </w:p>
              </w:tc>
              <w:tc>
                <w:tcPr>
                  <w:tcW w:w="2438" w:type="dxa"/>
                  <w:vAlign w:val="center"/>
                </w:tcPr>
                <w:p w14:paraId="4E258F4E" w14:textId="77777777" w:rsidR="005A076A" w:rsidRPr="000C79B7" w:rsidRDefault="005A076A" w:rsidP="005A076A">
                  <w:pPr>
                    <w:pStyle w:val="aff4"/>
                    <w:jc w:val="center"/>
                    <w:rPr>
                      <w:lang w:eastAsia="zh-CN"/>
                    </w:rPr>
                  </w:pPr>
                  <w:smartTag w:uri="urn:schemas-microsoft-com:office:smarttags" w:element="chsdate">
                    <w:smartTagPr>
                      <w:attr w:name="Year" w:val="1960"/>
                      <w:attr w:name="Month" w:val="7"/>
                      <w:attr w:name="Day" w:val="28"/>
                      <w:attr w:name="IsLunarDate" w:val="False"/>
                      <w:attr w:name="IsROCDate" w:val="False"/>
                    </w:smartTagPr>
                    <w:r w:rsidRPr="000C79B7">
                      <w:rPr>
                        <w:lang w:eastAsia="zh-CN"/>
                      </w:rPr>
                      <w:t>1960</w:t>
                    </w:r>
                    <w:r w:rsidRPr="000C79B7">
                      <w:rPr>
                        <w:lang w:eastAsia="zh-CN"/>
                      </w:rPr>
                      <w:t>年</w:t>
                    </w:r>
                    <w:r w:rsidRPr="000C79B7">
                      <w:rPr>
                        <w:lang w:eastAsia="zh-CN"/>
                      </w:rPr>
                      <w:t>7</w:t>
                    </w:r>
                    <w:r w:rsidRPr="000C79B7">
                      <w:rPr>
                        <w:lang w:eastAsia="zh-CN"/>
                      </w:rPr>
                      <w:t>月</w:t>
                    </w:r>
                    <w:r w:rsidRPr="000C79B7">
                      <w:rPr>
                        <w:lang w:eastAsia="zh-CN"/>
                      </w:rPr>
                      <w:t>28</w:t>
                    </w:r>
                    <w:r w:rsidRPr="000C79B7">
                      <w:rPr>
                        <w:lang w:eastAsia="zh-CN"/>
                      </w:rPr>
                      <w:t>日</w:t>
                    </w:r>
                  </w:smartTag>
                </w:p>
              </w:tc>
            </w:tr>
          </w:tbl>
          <w:p w14:paraId="49D488FC" w14:textId="77777777" w:rsidR="007B1200" w:rsidRPr="000C79B7" w:rsidRDefault="007B1200" w:rsidP="007B1200">
            <w:pPr>
              <w:ind w:firstLine="482"/>
              <w:rPr>
                <w:b/>
                <w:lang w:eastAsia="zh-CN"/>
              </w:rPr>
            </w:pPr>
            <w:r w:rsidRPr="000C79B7">
              <w:rPr>
                <w:b/>
                <w:lang w:eastAsia="zh-CN"/>
              </w:rPr>
              <w:t>3</w:t>
            </w:r>
            <w:r w:rsidRPr="000C79B7">
              <w:rPr>
                <w:rFonts w:hint="eastAsia"/>
                <w:b/>
                <w:lang w:eastAsia="zh-CN"/>
              </w:rPr>
              <w:t>.</w:t>
            </w:r>
            <w:r w:rsidRPr="000C79B7">
              <w:rPr>
                <w:b/>
                <w:lang w:eastAsia="zh-CN"/>
              </w:rPr>
              <w:t>水资源</w:t>
            </w:r>
          </w:p>
          <w:p w14:paraId="79980036" w14:textId="77777777" w:rsidR="007B1200" w:rsidRPr="000C79B7" w:rsidRDefault="007B1200" w:rsidP="007B1200">
            <w:pPr>
              <w:ind w:firstLine="482"/>
              <w:rPr>
                <w:b/>
                <w:lang w:eastAsia="zh-CN"/>
              </w:rPr>
            </w:pPr>
            <w:r w:rsidRPr="000C79B7">
              <w:rPr>
                <w:b/>
                <w:lang w:eastAsia="zh-CN"/>
              </w:rPr>
              <w:t>3.1</w:t>
            </w:r>
            <w:r w:rsidRPr="000C79B7">
              <w:rPr>
                <w:b/>
                <w:lang w:eastAsia="zh-CN"/>
              </w:rPr>
              <w:t>地表水</w:t>
            </w:r>
          </w:p>
          <w:p w14:paraId="1F6780A2" w14:textId="77777777" w:rsidR="005A076A" w:rsidRPr="009C5E7A" w:rsidRDefault="005A076A" w:rsidP="000C79B7">
            <w:pPr>
              <w:ind w:firstLine="480"/>
              <w:rPr>
                <w:lang w:eastAsia="zh-CN"/>
              </w:rPr>
            </w:pPr>
            <w:r w:rsidRPr="009C5E7A">
              <w:rPr>
                <w:lang w:eastAsia="zh-CN"/>
              </w:rPr>
              <w:t>濮阳市以金堤河为界，分属两大流域，南为黄河流域、北为海河流域。其中，海河流域面积</w:t>
            </w:r>
            <w:smartTag w:uri="urn:schemas-microsoft-com:office:smarttags" w:element="chmetcnv">
              <w:smartTagPr>
                <w:attr w:name="UnitName" w:val="km"/>
                <w:attr w:name="SourceValue" w:val="1830"/>
                <w:attr w:name="HasSpace" w:val="False"/>
                <w:attr w:name="Negative" w:val="False"/>
                <w:attr w:name="NumberType" w:val="1"/>
                <w:attr w:name="TCSC" w:val="0"/>
              </w:smartTagPr>
              <w:r w:rsidRPr="009C5E7A">
                <w:rPr>
                  <w:lang w:eastAsia="zh-CN"/>
                </w:rPr>
                <w:t>1830km</w:t>
              </w:r>
            </w:smartTag>
            <w:r w:rsidRPr="009C5E7A">
              <w:rPr>
                <w:vertAlign w:val="superscript"/>
                <w:lang w:eastAsia="zh-CN"/>
              </w:rPr>
              <w:t>2</w:t>
            </w:r>
            <w:r w:rsidRPr="009C5E7A">
              <w:rPr>
                <w:lang w:eastAsia="zh-CN"/>
              </w:rPr>
              <w:t>，涉及濮阳县（城关、清河头、柳屯）、市区、清丰县、南乐县，均为平原地区。</w:t>
            </w:r>
          </w:p>
          <w:p w14:paraId="60BE771B" w14:textId="77777777" w:rsidR="005A076A" w:rsidRPr="009C5E7A" w:rsidRDefault="005A076A" w:rsidP="000C79B7">
            <w:pPr>
              <w:ind w:firstLine="480"/>
              <w:rPr>
                <w:lang w:eastAsia="zh-CN"/>
              </w:rPr>
            </w:pPr>
            <w:r w:rsidRPr="009C5E7A">
              <w:rPr>
                <w:lang w:eastAsia="zh-CN"/>
              </w:rPr>
              <w:t>濮阳市主要河流马颊河和濮水河均属于海河流域，濮阳市内黄河干流金堤河属于黄河流域。全市水资源总量约</w:t>
            </w:r>
            <w:r w:rsidRPr="009C5E7A">
              <w:rPr>
                <w:lang w:eastAsia="zh-CN"/>
              </w:rPr>
              <w:t>7.53</w:t>
            </w:r>
            <w:r w:rsidRPr="009C5E7A">
              <w:rPr>
                <w:lang w:eastAsia="zh-CN"/>
              </w:rPr>
              <w:t>亿</w:t>
            </w:r>
            <w:r w:rsidRPr="009C5E7A">
              <w:rPr>
                <w:lang w:eastAsia="zh-CN"/>
              </w:rPr>
              <w:t>m</w:t>
            </w:r>
            <w:r w:rsidRPr="009C5E7A">
              <w:rPr>
                <w:vertAlign w:val="superscript"/>
                <w:lang w:eastAsia="zh-CN"/>
              </w:rPr>
              <w:t>3</w:t>
            </w:r>
            <w:r w:rsidRPr="009C5E7A">
              <w:rPr>
                <w:lang w:eastAsia="zh-CN"/>
              </w:rPr>
              <w:t>，居河南省第</w:t>
            </w:r>
            <w:r w:rsidRPr="009C5E7A">
              <w:rPr>
                <w:lang w:eastAsia="zh-CN"/>
              </w:rPr>
              <w:t>14</w:t>
            </w:r>
            <w:r w:rsidRPr="009C5E7A">
              <w:rPr>
                <w:lang w:eastAsia="zh-CN"/>
              </w:rPr>
              <w:t>位。</w:t>
            </w:r>
          </w:p>
          <w:p w14:paraId="05EC1FC1" w14:textId="77777777" w:rsidR="005A076A" w:rsidRPr="009C5E7A" w:rsidRDefault="005A076A" w:rsidP="000C79B7">
            <w:pPr>
              <w:ind w:firstLine="480"/>
              <w:rPr>
                <w:lang w:eastAsia="zh-CN"/>
              </w:rPr>
            </w:pPr>
            <w:r w:rsidRPr="009C5E7A">
              <w:rPr>
                <w:lang w:eastAsia="zh-CN"/>
              </w:rPr>
              <w:t>马颊河发源于濮阳县城堤闸首，向北经濮阳市区、清丰县、南乐县，于山东埕口入渤海湾。在濮阳市境内全长</w:t>
            </w:r>
            <w:smartTag w:uri="urn:schemas-microsoft-com:office:smarttags" w:element="chmetcnv">
              <w:smartTagPr>
                <w:attr w:name="UnitName" w:val="km"/>
                <w:attr w:name="SourceValue" w:val="62.3"/>
                <w:attr w:name="HasSpace" w:val="False"/>
                <w:attr w:name="Negative" w:val="False"/>
                <w:attr w:name="NumberType" w:val="1"/>
                <w:attr w:name="TCSC" w:val="0"/>
              </w:smartTagPr>
              <w:r w:rsidRPr="009C5E7A">
                <w:rPr>
                  <w:lang w:eastAsia="zh-CN"/>
                </w:rPr>
                <w:t>62.3km</w:t>
              </w:r>
            </w:smartTag>
            <w:r w:rsidRPr="009C5E7A">
              <w:rPr>
                <w:lang w:eastAsia="zh-CN"/>
              </w:rPr>
              <w:t>，市区境内</w:t>
            </w:r>
            <w:smartTag w:uri="urn:schemas-microsoft-com:office:smarttags" w:element="chmetcnv">
              <w:smartTagPr>
                <w:attr w:name="UnitName" w:val="km"/>
                <w:attr w:name="SourceValue" w:val="17.2"/>
                <w:attr w:name="HasSpace" w:val="False"/>
                <w:attr w:name="Negative" w:val="False"/>
                <w:attr w:name="NumberType" w:val="1"/>
                <w:attr w:name="TCSC" w:val="0"/>
              </w:smartTagPr>
              <w:r w:rsidRPr="009C5E7A">
                <w:rPr>
                  <w:lang w:eastAsia="zh-CN"/>
                </w:rPr>
                <w:t>17.2km</w:t>
              </w:r>
            </w:smartTag>
            <w:r w:rsidRPr="009C5E7A">
              <w:rPr>
                <w:lang w:eastAsia="zh-CN"/>
              </w:rPr>
              <w:t>，多年平均流量</w:t>
            </w:r>
            <w:smartTag w:uri="urn:schemas-microsoft-com:office:smarttags" w:element="chmetcnv">
              <w:smartTagPr>
                <w:attr w:name="UnitName" w:val="m3"/>
                <w:attr w:name="SourceValue" w:val="2.08"/>
                <w:attr w:name="HasSpace" w:val="False"/>
                <w:attr w:name="Negative" w:val="False"/>
                <w:attr w:name="NumberType" w:val="1"/>
                <w:attr w:name="TCSC" w:val="0"/>
              </w:smartTagPr>
              <w:r w:rsidRPr="009C5E7A">
                <w:rPr>
                  <w:lang w:eastAsia="zh-CN"/>
                </w:rPr>
                <w:t>2.08m</w:t>
              </w:r>
              <w:r w:rsidRPr="009C5E7A">
                <w:rPr>
                  <w:vertAlign w:val="superscript"/>
                  <w:lang w:eastAsia="zh-CN"/>
                </w:rPr>
                <w:t>3</w:t>
              </w:r>
            </w:smartTag>
            <w:r w:rsidRPr="009C5E7A">
              <w:rPr>
                <w:lang w:eastAsia="zh-CN"/>
              </w:rPr>
              <w:t>/s</w:t>
            </w:r>
            <w:r w:rsidRPr="009C5E7A">
              <w:rPr>
                <w:lang w:eastAsia="zh-CN"/>
              </w:rPr>
              <w:t>，枯水期平均流量</w:t>
            </w:r>
            <w:smartTag w:uri="urn:schemas-microsoft-com:office:smarttags" w:element="chmetcnv">
              <w:smartTagPr>
                <w:attr w:name="UnitName" w:val="m3"/>
                <w:attr w:name="SourceValue" w:val=".23"/>
                <w:attr w:name="HasSpace" w:val="False"/>
                <w:attr w:name="Negative" w:val="False"/>
                <w:attr w:name="NumberType" w:val="1"/>
                <w:attr w:name="TCSC" w:val="0"/>
              </w:smartTagPr>
              <w:r w:rsidRPr="009C5E7A">
                <w:rPr>
                  <w:lang w:eastAsia="zh-CN"/>
                </w:rPr>
                <w:t>0.23m</w:t>
              </w:r>
              <w:r w:rsidRPr="009C5E7A">
                <w:rPr>
                  <w:vertAlign w:val="superscript"/>
                  <w:lang w:eastAsia="zh-CN"/>
                </w:rPr>
                <w:t>3</w:t>
              </w:r>
            </w:smartTag>
            <w:r w:rsidRPr="009C5E7A">
              <w:rPr>
                <w:lang w:eastAsia="zh-CN"/>
              </w:rPr>
              <w:t>/s</w:t>
            </w:r>
            <w:r w:rsidRPr="009C5E7A">
              <w:rPr>
                <w:lang w:eastAsia="zh-CN"/>
              </w:rPr>
              <w:t>，最小流量为</w:t>
            </w:r>
            <w:r w:rsidRPr="009C5E7A">
              <w:rPr>
                <w:lang w:eastAsia="zh-CN"/>
              </w:rPr>
              <w:t>0</w:t>
            </w:r>
            <w:r w:rsidRPr="009C5E7A">
              <w:rPr>
                <w:lang w:eastAsia="zh-CN"/>
              </w:rPr>
              <w:t>，是濮阳市引黄补源，灌溉的主要河道。马颊河的支流主要有濮水河和老马颊河。濮阳经济技术产业集聚区紧邻的主要河流为濮水河和第三濮清南干渠。</w:t>
            </w:r>
          </w:p>
          <w:p w14:paraId="4E8AD387" w14:textId="77777777" w:rsidR="005A076A" w:rsidRPr="000C79B7" w:rsidRDefault="005A076A" w:rsidP="005A076A">
            <w:pPr>
              <w:ind w:firstLine="480"/>
              <w:rPr>
                <w:rFonts w:cs="Times New Roman"/>
                <w:lang w:eastAsia="zh-CN"/>
              </w:rPr>
            </w:pPr>
            <w:r w:rsidRPr="000C79B7">
              <w:rPr>
                <w:rFonts w:cs="Times New Roman"/>
                <w:lang w:eastAsia="zh-CN"/>
              </w:rPr>
              <w:t>濮水河原名赵北沟，为马颊河的支流，</w:t>
            </w:r>
            <w:r w:rsidRPr="000C79B7">
              <w:rPr>
                <w:rFonts w:cs="Times New Roman"/>
                <w:lang w:eastAsia="zh-CN"/>
              </w:rPr>
              <w:t>1953</w:t>
            </w:r>
            <w:r w:rsidRPr="000C79B7">
              <w:rPr>
                <w:rFonts w:cs="Times New Roman"/>
                <w:lang w:eastAsia="zh-CN"/>
              </w:rPr>
              <w:t>年开挖，源于王助乡赵庄东地，流经皇甫、韩庄到胡村乡戚城屯入马颊河，全长</w:t>
            </w:r>
            <w:smartTag w:uri="urn:schemas-microsoft-com:office:smarttags" w:element="chmetcnv">
              <w:smartTagPr>
                <w:attr w:name="UnitName" w:val="km"/>
                <w:attr w:name="SourceValue" w:val="20"/>
                <w:attr w:name="HasSpace" w:val="False"/>
                <w:attr w:name="Negative" w:val="False"/>
                <w:attr w:name="NumberType" w:val="1"/>
                <w:attr w:name="TCSC" w:val="0"/>
              </w:smartTagPr>
              <w:r w:rsidRPr="000C79B7">
                <w:rPr>
                  <w:rFonts w:cs="Times New Roman"/>
                  <w:lang w:eastAsia="zh-CN"/>
                </w:rPr>
                <w:t>20km</w:t>
              </w:r>
            </w:smartTag>
            <w:r w:rsidRPr="000C79B7">
              <w:rPr>
                <w:rFonts w:cs="Times New Roman"/>
                <w:lang w:eastAsia="zh-CN"/>
              </w:rPr>
              <w:t>，流域面积</w:t>
            </w:r>
            <w:smartTag w:uri="urn:schemas-microsoft-com:office:smarttags" w:element="chmetcnv">
              <w:smartTagPr>
                <w:attr w:name="UnitName" w:val="km"/>
                <w:attr w:name="SourceValue" w:val="92.67"/>
                <w:attr w:name="HasSpace" w:val="False"/>
                <w:attr w:name="Negative" w:val="False"/>
                <w:attr w:name="NumberType" w:val="1"/>
                <w:attr w:name="TCSC" w:val="0"/>
              </w:smartTagPr>
              <w:r w:rsidRPr="000C79B7">
                <w:rPr>
                  <w:rFonts w:cs="Times New Roman"/>
                  <w:lang w:eastAsia="zh-CN"/>
                </w:rPr>
                <w:t>92.67km</w:t>
              </w:r>
            </w:smartTag>
            <w:r w:rsidRPr="000C79B7">
              <w:rPr>
                <w:rFonts w:cs="Times New Roman"/>
                <w:vertAlign w:val="superscript"/>
                <w:lang w:eastAsia="zh-CN"/>
              </w:rPr>
              <w:t>2</w:t>
            </w:r>
            <w:r w:rsidRPr="000C79B7">
              <w:rPr>
                <w:rFonts w:cs="Times New Roman"/>
                <w:lang w:eastAsia="zh-CN"/>
              </w:rPr>
              <w:t>，平时流量约</w:t>
            </w:r>
            <w:r w:rsidRPr="000C79B7">
              <w:rPr>
                <w:rFonts w:cs="Times New Roman"/>
                <w:lang w:eastAsia="zh-CN"/>
              </w:rPr>
              <w:t>0.1~</w:t>
            </w:r>
            <w:smartTag w:uri="urn:schemas-microsoft-com:office:smarttags" w:element="chmetcnv">
              <w:smartTagPr>
                <w:attr w:name="UnitName" w:val="m3"/>
                <w:attr w:name="SourceValue" w:val=".3"/>
                <w:attr w:name="HasSpace" w:val="False"/>
                <w:attr w:name="Negative" w:val="False"/>
                <w:attr w:name="NumberType" w:val="1"/>
                <w:attr w:name="TCSC" w:val="0"/>
              </w:smartTagPr>
              <w:r w:rsidRPr="000C79B7">
                <w:rPr>
                  <w:rFonts w:cs="Times New Roman"/>
                  <w:lang w:eastAsia="zh-CN"/>
                </w:rPr>
                <w:t>0.3m</w:t>
              </w:r>
              <w:r w:rsidRPr="000C79B7">
                <w:rPr>
                  <w:rFonts w:cs="Times New Roman"/>
                  <w:vertAlign w:val="superscript"/>
                  <w:lang w:eastAsia="zh-CN"/>
                </w:rPr>
                <w:t>3</w:t>
              </w:r>
            </w:smartTag>
            <w:r w:rsidRPr="000C79B7">
              <w:rPr>
                <w:rFonts w:cs="Times New Roman"/>
                <w:lang w:eastAsia="zh-CN"/>
              </w:rPr>
              <w:t>/s</w:t>
            </w:r>
            <w:r w:rsidRPr="000C79B7">
              <w:rPr>
                <w:rFonts w:cs="Times New Roman"/>
                <w:lang w:eastAsia="zh-CN"/>
              </w:rPr>
              <w:t>，濮水河目前为濮阳市区的景观水。</w:t>
            </w:r>
          </w:p>
          <w:p w14:paraId="3EE1C686" w14:textId="77777777" w:rsidR="005A076A" w:rsidRPr="000C79B7" w:rsidRDefault="005A076A" w:rsidP="005A076A">
            <w:pPr>
              <w:ind w:firstLine="480"/>
              <w:rPr>
                <w:rFonts w:cs="Times New Roman"/>
                <w:lang w:eastAsia="zh-CN"/>
              </w:rPr>
            </w:pPr>
            <w:r w:rsidRPr="000C79B7">
              <w:rPr>
                <w:rFonts w:cs="Times New Roman"/>
                <w:lang w:eastAsia="zh-CN"/>
              </w:rPr>
              <w:t>第三濮清南干渠为濮阳市农业引黄灌溉渠，水体流向为从南往北，现接纳集聚区的工业废水，第三濮清南干渠在进入卫河前设有水闸，由于下渗、蒸发等原因，河水未流到水闸就已断流。</w:t>
            </w:r>
          </w:p>
          <w:p w14:paraId="2B64F06A" w14:textId="77777777" w:rsidR="007B1200" w:rsidRPr="000C79B7" w:rsidRDefault="007B1200" w:rsidP="007B1200">
            <w:pPr>
              <w:ind w:firstLine="482"/>
              <w:rPr>
                <w:b/>
                <w:lang w:eastAsia="zh-CN"/>
              </w:rPr>
            </w:pPr>
            <w:r w:rsidRPr="000C79B7">
              <w:rPr>
                <w:b/>
                <w:lang w:eastAsia="zh-CN"/>
              </w:rPr>
              <w:t>3.2</w:t>
            </w:r>
            <w:r w:rsidRPr="000C79B7">
              <w:rPr>
                <w:b/>
                <w:lang w:eastAsia="zh-CN"/>
              </w:rPr>
              <w:t>地下水</w:t>
            </w:r>
          </w:p>
          <w:p w14:paraId="13B0F67A" w14:textId="77777777" w:rsidR="005A076A" w:rsidRPr="000C79B7" w:rsidRDefault="005A076A" w:rsidP="005A076A">
            <w:pPr>
              <w:ind w:firstLine="480"/>
              <w:rPr>
                <w:lang w:eastAsia="zh-CN"/>
              </w:rPr>
            </w:pPr>
            <w:r w:rsidRPr="000C79B7">
              <w:rPr>
                <w:lang w:eastAsia="zh-CN"/>
              </w:rPr>
              <w:t>濮阳市地下水分为浅层地下水、中层地下水和深层地下水。地下水位埋深深浅不一，西部地下水埋深一般大于</w:t>
            </w:r>
            <w:smartTag w:uri="urn:schemas-microsoft-com:office:smarttags" w:element="chmetcnv">
              <w:smartTagPr>
                <w:attr w:name="UnitName" w:val="m"/>
                <w:attr w:name="SourceValue" w:val="10"/>
                <w:attr w:name="HasSpace" w:val="False"/>
                <w:attr w:name="Negative" w:val="False"/>
                <w:attr w:name="NumberType" w:val="1"/>
                <w:attr w:name="TCSC" w:val="0"/>
              </w:smartTagPr>
              <w:r w:rsidRPr="000C79B7">
                <w:rPr>
                  <w:lang w:eastAsia="zh-CN"/>
                </w:rPr>
                <w:t>10m</w:t>
              </w:r>
            </w:smartTag>
            <w:r w:rsidRPr="000C79B7">
              <w:rPr>
                <w:lang w:eastAsia="zh-CN"/>
              </w:rPr>
              <w:t>，东部埋深较浅为</w:t>
            </w:r>
            <w:r w:rsidRPr="000C79B7">
              <w:rPr>
                <w:lang w:eastAsia="zh-CN"/>
              </w:rPr>
              <w:t>2~</w:t>
            </w:r>
            <w:smartTag w:uri="urn:schemas-microsoft-com:office:smarttags" w:element="chmetcnv">
              <w:smartTagPr>
                <w:attr w:name="UnitName" w:val="m"/>
                <w:attr w:name="SourceValue" w:val="4"/>
                <w:attr w:name="HasSpace" w:val="False"/>
                <w:attr w:name="Negative" w:val="False"/>
                <w:attr w:name="NumberType" w:val="1"/>
                <w:attr w:name="TCSC" w:val="0"/>
              </w:smartTagPr>
              <w:r w:rsidRPr="000C79B7">
                <w:rPr>
                  <w:lang w:eastAsia="zh-CN"/>
                </w:rPr>
                <w:t>4m</w:t>
              </w:r>
            </w:smartTag>
            <w:r w:rsidRPr="000C79B7">
              <w:rPr>
                <w:lang w:eastAsia="zh-CN"/>
              </w:rPr>
              <w:t>。根据含水层的结构及埋藏条件，可分为第四系孔潜水和层间孔隙水两种，地下水的径流条件较好，但其水位、水量等的动态变化，受大气降水和季节的影响较大，特别是人为因素的影响尤其大。由于天旱、降水偏少等因素使地下水位在逐年下降。</w:t>
            </w:r>
          </w:p>
          <w:p w14:paraId="06EC63D7" w14:textId="35BEE774" w:rsidR="005A076A" w:rsidRPr="000C79B7" w:rsidRDefault="005A076A" w:rsidP="005A076A">
            <w:pPr>
              <w:ind w:firstLine="480"/>
              <w:rPr>
                <w:rFonts w:cs="Times New Roman"/>
                <w:lang w:eastAsia="zh-CN"/>
              </w:rPr>
            </w:pPr>
            <w:r w:rsidRPr="000C79B7">
              <w:rPr>
                <w:rFonts w:cs="Times New Roman"/>
                <w:lang w:eastAsia="zh-CN"/>
              </w:rPr>
              <w:lastRenderedPageBreak/>
              <w:t>本项目所在区域地下水主要为孔隙潜水，主要含水层为</w:t>
            </w:r>
            <w:smartTag w:uri="urn:schemas-microsoft-com:office:smarttags" w:element="chmetcnv">
              <w:smartTagPr>
                <w:attr w:name="UnitName" w:val="m"/>
                <w:attr w:name="SourceValue" w:val="6"/>
                <w:attr w:name="HasSpace" w:val="False"/>
                <w:attr w:name="Negative" w:val="False"/>
                <w:attr w:name="NumberType" w:val="1"/>
                <w:attr w:name="TCSC" w:val="0"/>
              </w:smartTagPr>
              <w:r w:rsidRPr="000C79B7">
                <w:rPr>
                  <w:rFonts w:cs="Times New Roman"/>
                  <w:lang w:eastAsia="zh-CN"/>
                </w:rPr>
                <w:t>6m</w:t>
              </w:r>
            </w:smartTag>
            <w:r w:rsidRPr="000C79B7">
              <w:rPr>
                <w:rFonts w:cs="Times New Roman"/>
                <w:lang w:eastAsia="zh-CN"/>
              </w:rPr>
              <w:t>以下的细沙及细沙含卵石层，流向为自西南向东北。洪水期（或蓄水补源时）地表水补给地下水，枯水期地下水补给地表水。</w:t>
            </w:r>
          </w:p>
          <w:p w14:paraId="1A840BA1" w14:textId="77777777" w:rsidR="007B1200" w:rsidRPr="000C79B7" w:rsidRDefault="007B1200" w:rsidP="007B1200">
            <w:pPr>
              <w:ind w:firstLine="482"/>
              <w:rPr>
                <w:b/>
                <w:lang w:eastAsia="zh-CN"/>
              </w:rPr>
            </w:pPr>
            <w:r w:rsidRPr="000C79B7">
              <w:rPr>
                <w:b/>
                <w:lang w:eastAsia="zh-CN"/>
              </w:rPr>
              <w:t>4</w:t>
            </w:r>
            <w:r w:rsidRPr="000C79B7">
              <w:rPr>
                <w:rFonts w:hint="eastAsia"/>
                <w:b/>
                <w:lang w:eastAsia="zh-CN"/>
              </w:rPr>
              <w:t>.</w:t>
            </w:r>
            <w:r w:rsidRPr="000C79B7">
              <w:rPr>
                <w:b/>
                <w:lang w:eastAsia="zh-CN"/>
              </w:rPr>
              <w:t>地形地貌</w:t>
            </w:r>
          </w:p>
          <w:p w14:paraId="2C1D0D22" w14:textId="77777777" w:rsidR="005A076A" w:rsidRPr="000C79B7" w:rsidRDefault="005A076A" w:rsidP="005A076A">
            <w:pPr>
              <w:ind w:firstLine="480"/>
              <w:rPr>
                <w:rFonts w:cs="Times New Roman"/>
                <w:lang w:eastAsia="zh-CN"/>
              </w:rPr>
            </w:pPr>
            <w:r w:rsidRPr="000C79B7">
              <w:rPr>
                <w:rFonts w:cs="Times New Roman"/>
                <w:lang w:eastAsia="zh-CN"/>
              </w:rPr>
              <w:t>濮阳城区地处黄河下游冲击平原上，地形平坦开阔，地势自西南向东北略有倾斜，南北坡降为</w:t>
            </w:r>
            <w:r w:rsidRPr="000C79B7">
              <w:rPr>
                <w:rFonts w:cs="Times New Roman"/>
                <w:lang w:eastAsia="zh-CN"/>
              </w:rPr>
              <w:t>1/5000~1/6000</w:t>
            </w:r>
            <w:r w:rsidRPr="000C79B7">
              <w:rPr>
                <w:rFonts w:cs="Times New Roman"/>
                <w:lang w:eastAsia="zh-CN"/>
              </w:rPr>
              <w:t>，东西坡降为</w:t>
            </w:r>
            <w:r w:rsidRPr="000C79B7">
              <w:rPr>
                <w:rFonts w:cs="Times New Roman"/>
                <w:lang w:eastAsia="zh-CN"/>
              </w:rPr>
              <w:t>1/6000~1/8000</w:t>
            </w:r>
            <w:r w:rsidRPr="000C79B7">
              <w:rPr>
                <w:rFonts w:cs="Times New Roman"/>
                <w:lang w:eastAsia="zh-CN"/>
              </w:rPr>
              <w:t>，海拔高度为</w:t>
            </w:r>
            <w:r w:rsidRPr="000C79B7">
              <w:rPr>
                <w:rFonts w:cs="Times New Roman"/>
                <w:lang w:eastAsia="zh-CN"/>
              </w:rPr>
              <w:t>48~</w:t>
            </w:r>
            <w:smartTag w:uri="urn:schemas-microsoft-com:office:smarttags" w:element="chmetcnv">
              <w:smartTagPr>
                <w:attr w:name="UnitName" w:val="m"/>
                <w:attr w:name="SourceValue" w:val="57"/>
                <w:attr w:name="HasSpace" w:val="False"/>
                <w:attr w:name="Negative" w:val="False"/>
                <w:attr w:name="NumberType" w:val="1"/>
                <w:attr w:name="TCSC" w:val="0"/>
              </w:smartTagPr>
              <w:r w:rsidRPr="000C79B7">
                <w:rPr>
                  <w:rFonts w:cs="Times New Roman"/>
                  <w:lang w:eastAsia="zh-CN"/>
                </w:rPr>
                <w:t>57m</w:t>
              </w:r>
            </w:smartTag>
            <w:r w:rsidRPr="000C79B7">
              <w:rPr>
                <w:rFonts w:cs="Times New Roman"/>
                <w:lang w:eastAsia="zh-CN"/>
              </w:rPr>
              <w:t>。</w:t>
            </w:r>
          </w:p>
          <w:p w14:paraId="718DA591" w14:textId="77777777" w:rsidR="005A076A" w:rsidRPr="000C79B7" w:rsidRDefault="005A076A" w:rsidP="005A076A">
            <w:pPr>
              <w:ind w:firstLine="480"/>
              <w:rPr>
                <w:rFonts w:cs="Times New Roman"/>
                <w:lang w:eastAsia="zh-CN"/>
              </w:rPr>
            </w:pPr>
            <w:r w:rsidRPr="000C79B7">
              <w:rPr>
                <w:rFonts w:cs="Times New Roman"/>
                <w:lang w:eastAsia="zh-CN"/>
              </w:rPr>
              <w:t>濮阳城区地貌类型比较简单，地表下</w:t>
            </w:r>
            <w:smartTag w:uri="urn:schemas-microsoft-com:office:smarttags" w:element="chmetcnv">
              <w:smartTagPr>
                <w:attr w:name="UnitName" w:val="m"/>
                <w:attr w:name="SourceValue" w:val="15"/>
                <w:attr w:name="HasSpace" w:val="False"/>
                <w:attr w:name="Negative" w:val="False"/>
                <w:attr w:name="NumberType" w:val="1"/>
                <w:attr w:name="TCSC" w:val="0"/>
              </w:smartTagPr>
              <w:r w:rsidRPr="000C79B7">
                <w:rPr>
                  <w:rFonts w:cs="Times New Roman"/>
                  <w:lang w:eastAsia="zh-CN"/>
                </w:rPr>
                <w:t>15m</w:t>
              </w:r>
            </w:smartTag>
            <w:r w:rsidRPr="000C79B7">
              <w:rPr>
                <w:rFonts w:cs="Times New Roman"/>
                <w:lang w:eastAsia="zh-CN"/>
              </w:rPr>
              <w:t>范围内均为新近冲击的松散沉积物。根据地貌形态和成因，城区范围可分为三种工程地质单元，即黄河故道、古黄河漫滩、古黄河泛流平原工程地质区。</w:t>
            </w:r>
          </w:p>
          <w:p w14:paraId="6215B22C" w14:textId="77777777" w:rsidR="005A076A" w:rsidRPr="000C79B7" w:rsidRDefault="005A076A" w:rsidP="005A076A">
            <w:pPr>
              <w:ind w:firstLine="480"/>
              <w:rPr>
                <w:rFonts w:cs="Times New Roman"/>
                <w:lang w:eastAsia="zh-CN"/>
              </w:rPr>
            </w:pPr>
            <w:r w:rsidRPr="000C79B7">
              <w:rPr>
                <w:rFonts w:cs="Times New Roman"/>
                <w:lang w:eastAsia="zh-CN"/>
              </w:rPr>
              <w:t>项目所在的濮阳经济技术产业集聚区位于濮阳市西部，系我国地貌第三级阶梯的中后部，海拔高度</w:t>
            </w:r>
            <w:r w:rsidRPr="000C79B7">
              <w:rPr>
                <w:rFonts w:cs="Times New Roman"/>
                <w:lang w:eastAsia="zh-CN"/>
              </w:rPr>
              <w:t>52~</w:t>
            </w:r>
            <w:smartTag w:uri="urn:schemas-microsoft-com:office:smarttags" w:element="chmetcnv">
              <w:smartTagPr>
                <w:attr w:name="UnitName" w:val="m"/>
                <w:attr w:name="SourceValue" w:val="57"/>
                <w:attr w:name="HasSpace" w:val="False"/>
                <w:attr w:name="Negative" w:val="False"/>
                <w:attr w:name="NumberType" w:val="1"/>
                <w:attr w:name="TCSC" w:val="0"/>
              </w:smartTagPr>
              <w:r w:rsidRPr="000C79B7">
                <w:rPr>
                  <w:rFonts w:cs="Times New Roman"/>
                  <w:lang w:eastAsia="zh-CN"/>
                </w:rPr>
                <w:t>57m</w:t>
              </w:r>
            </w:smartTag>
            <w:r w:rsidRPr="000C79B7">
              <w:rPr>
                <w:rFonts w:cs="Times New Roman"/>
                <w:lang w:eastAsia="zh-CN"/>
              </w:rPr>
              <w:t>。大地构造属于华北地台，位于东濮凹陷之上。东濮凹陷形成过程中，在古生界基岩上，沉积了一套古生界以下第三系为主的中、新生界陆相沙泥岩地层。</w:t>
            </w:r>
          </w:p>
          <w:p w14:paraId="75611D9E" w14:textId="77777777" w:rsidR="005A076A" w:rsidRPr="000C79B7" w:rsidRDefault="005A076A" w:rsidP="005A076A">
            <w:pPr>
              <w:ind w:firstLine="480"/>
              <w:rPr>
                <w:rFonts w:cs="Times New Roman"/>
                <w:lang w:eastAsia="zh-CN"/>
              </w:rPr>
            </w:pPr>
            <w:r w:rsidRPr="000C79B7">
              <w:rPr>
                <w:rFonts w:cs="Times New Roman"/>
                <w:lang w:eastAsia="zh-CN"/>
              </w:rPr>
              <w:t>本工程厂址地势平坦，有利于项目的建设。</w:t>
            </w:r>
          </w:p>
          <w:p w14:paraId="278324FD" w14:textId="0C6CCA6B" w:rsidR="007B1200" w:rsidRPr="000C79B7" w:rsidRDefault="007B1200" w:rsidP="007B1200">
            <w:pPr>
              <w:ind w:firstLine="482"/>
              <w:rPr>
                <w:b/>
                <w:lang w:eastAsia="zh-CN"/>
              </w:rPr>
            </w:pPr>
            <w:r w:rsidRPr="000C79B7">
              <w:rPr>
                <w:b/>
                <w:lang w:eastAsia="zh-CN"/>
              </w:rPr>
              <w:t>5</w:t>
            </w:r>
            <w:r w:rsidRPr="000C79B7">
              <w:rPr>
                <w:rFonts w:hint="eastAsia"/>
                <w:b/>
                <w:lang w:eastAsia="zh-CN"/>
              </w:rPr>
              <w:t>.</w:t>
            </w:r>
            <w:r w:rsidRPr="000C79B7">
              <w:rPr>
                <w:rFonts w:hint="eastAsia"/>
                <w:b/>
                <w:lang w:eastAsia="zh-CN"/>
              </w:rPr>
              <w:t>土壤</w:t>
            </w:r>
            <w:r w:rsidR="005A076A" w:rsidRPr="000C79B7">
              <w:rPr>
                <w:rFonts w:hint="eastAsia"/>
                <w:b/>
                <w:lang w:eastAsia="zh-CN"/>
              </w:rPr>
              <w:t>类型</w:t>
            </w:r>
          </w:p>
          <w:p w14:paraId="449E3068" w14:textId="77777777" w:rsidR="005A076A" w:rsidRPr="000C79B7" w:rsidRDefault="005A076A" w:rsidP="005A076A">
            <w:pPr>
              <w:ind w:firstLine="480"/>
              <w:rPr>
                <w:rFonts w:cs="Times New Roman"/>
                <w:lang w:eastAsia="zh-CN"/>
              </w:rPr>
            </w:pPr>
            <w:r w:rsidRPr="000C79B7">
              <w:rPr>
                <w:rFonts w:cs="Times New Roman"/>
                <w:lang w:eastAsia="zh-CN"/>
              </w:rPr>
              <w:t>濮阳城区地表均为第四纪冲击松散沉积物覆盖，主要土层为粉土、砂土及粘土。地层岩组类型单一，属简单场地。高新区属于黄河故道工程地质区，土质为粘性土（土层约</w:t>
            </w:r>
            <w:smartTag w:uri="urn:schemas-microsoft-com:office:smarttags" w:element="chmetcnv">
              <w:smartTagPr>
                <w:attr w:name="UnitName" w:val="m"/>
                <w:attr w:name="SourceValue" w:val="19"/>
                <w:attr w:name="HasSpace" w:val="False"/>
                <w:attr w:name="Negative" w:val="False"/>
                <w:attr w:name="NumberType" w:val="1"/>
                <w:attr w:name="TCSC" w:val="0"/>
              </w:smartTagPr>
              <w:r w:rsidRPr="000C79B7">
                <w:rPr>
                  <w:rFonts w:cs="Times New Roman"/>
                  <w:lang w:eastAsia="zh-CN"/>
                </w:rPr>
                <w:t>19m</w:t>
              </w:r>
            </w:smartTag>
            <w:r w:rsidRPr="000C79B7">
              <w:rPr>
                <w:rFonts w:cs="Times New Roman"/>
                <w:lang w:eastAsia="zh-CN"/>
              </w:rPr>
              <w:t>以上）和沙层粘土（土层深约</w:t>
            </w:r>
            <w:smartTag w:uri="urn:schemas-microsoft-com:office:smarttags" w:element="chmetcnv">
              <w:smartTagPr>
                <w:attr w:name="UnitName" w:val="m"/>
                <w:attr w:name="SourceValue" w:val="29"/>
                <w:attr w:name="HasSpace" w:val="False"/>
                <w:attr w:name="Negative" w:val="False"/>
                <w:attr w:name="NumberType" w:val="1"/>
                <w:attr w:name="TCSC" w:val="0"/>
              </w:smartTagPr>
              <w:r w:rsidRPr="000C79B7">
                <w:rPr>
                  <w:rFonts w:cs="Times New Roman"/>
                  <w:lang w:eastAsia="zh-CN"/>
                </w:rPr>
                <w:t>29m</w:t>
              </w:r>
            </w:smartTag>
            <w:r w:rsidRPr="000C79B7">
              <w:rPr>
                <w:rFonts w:cs="Times New Roman"/>
                <w:lang w:eastAsia="zh-CN"/>
              </w:rPr>
              <w:t>以下）。</w:t>
            </w:r>
          </w:p>
          <w:p w14:paraId="03B3DA58" w14:textId="77777777" w:rsidR="005A076A" w:rsidRPr="000C79B7" w:rsidRDefault="005A076A" w:rsidP="005A076A">
            <w:pPr>
              <w:ind w:firstLine="480"/>
              <w:rPr>
                <w:lang w:eastAsia="zh-CN"/>
              </w:rPr>
            </w:pPr>
            <w:r w:rsidRPr="000C79B7">
              <w:rPr>
                <w:lang w:eastAsia="zh-CN"/>
              </w:rPr>
              <w:t>濮阳市的土壤类型有潮土、风砂土和碱土</w:t>
            </w:r>
            <w:r w:rsidRPr="000C79B7">
              <w:rPr>
                <w:lang w:eastAsia="zh-CN"/>
              </w:rPr>
              <w:t>3</w:t>
            </w:r>
            <w:r w:rsidRPr="000C79B7">
              <w:rPr>
                <w:lang w:eastAsia="zh-CN"/>
              </w:rPr>
              <w:t>个土类，</w:t>
            </w:r>
            <w:r w:rsidRPr="000C79B7">
              <w:rPr>
                <w:lang w:eastAsia="zh-CN"/>
              </w:rPr>
              <w:t>9</w:t>
            </w:r>
            <w:r w:rsidRPr="000C79B7">
              <w:rPr>
                <w:lang w:eastAsia="zh-CN"/>
              </w:rPr>
              <w:t>个亚类，</w:t>
            </w:r>
            <w:r w:rsidRPr="000C79B7">
              <w:rPr>
                <w:lang w:eastAsia="zh-CN"/>
              </w:rPr>
              <w:t>15</w:t>
            </w:r>
            <w:r w:rsidRPr="000C79B7">
              <w:rPr>
                <w:lang w:eastAsia="zh-CN"/>
              </w:rPr>
              <w:t>个土属，</w:t>
            </w:r>
            <w:r w:rsidRPr="000C79B7">
              <w:rPr>
                <w:lang w:eastAsia="zh-CN"/>
              </w:rPr>
              <w:t>62</w:t>
            </w:r>
            <w:r w:rsidRPr="000C79B7">
              <w:rPr>
                <w:lang w:eastAsia="zh-CN"/>
              </w:rPr>
              <w:t>个土种。潮土为主要土壤，占全市土地面积的</w:t>
            </w:r>
            <w:r w:rsidRPr="000C79B7">
              <w:rPr>
                <w:lang w:eastAsia="zh-CN"/>
              </w:rPr>
              <w:t>97.2</w:t>
            </w:r>
            <w:r w:rsidRPr="000C79B7">
              <w:rPr>
                <w:lang w:eastAsia="zh-CN"/>
              </w:rPr>
              <w:t>％，分布在除西北部黄河故道区以外的大部分地区。潮土表层呈灰黄色，土层深厚，熟化程度较高，土体疏松，沙黏适中，耕性良好，保水保肥，酸碱适度，肥力较高，适合栽种多种作物，是农业生产的理想土壤。风砂土有半固定风砂土和固定风砂土两个亚类，共占全市土地总面积的</w:t>
            </w:r>
            <w:r w:rsidRPr="000C79B7">
              <w:rPr>
                <w:lang w:eastAsia="zh-CN"/>
              </w:rPr>
              <w:t>2.6</w:t>
            </w:r>
            <w:r w:rsidRPr="000C79B7">
              <w:rPr>
                <w:lang w:eastAsia="zh-CN"/>
              </w:rPr>
              <w:t>％，主要分布在西北部黄河故道，华龙区、清丰县和南乐县的西部。风砂土养分含量少，理化性状差，漏水漏肥，不利耕作，但适宜植树造林，发展园艺</w:t>
            </w:r>
            <w:r w:rsidRPr="000C79B7">
              <w:rPr>
                <w:lang w:eastAsia="zh-CN"/>
              </w:rPr>
              <w:lastRenderedPageBreak/>
              <w:t>业。碱土只有草甸碱土一个亚类，占全市土地面积的</w:t>
            </w:r>
            <w:r w:rsidRPr="000C79B7">
              <w:rPr>
                <w:lang w:eastAsia="zh-CN"/>
              </w:rPr>
              <w:t>0.2</w:t>
            </w:r>
            <w:r w:rsidRPr="000C79B7">
              <w:rPr>
                <w:lang w:eastAsia="zh-CN"/>
              </w:rPr>
              <w:t>％，主要分布在黄河背河洼地。碱土因碱性太强，一般农作物难以生长，改良后可种植水稻。</w:t>
            </w:r>
          </w:p>
          <w:p w14:paraId="06A2AE30" w14:textId="5729B515" w:rsidR="007B1200" w:rsidRPr="000C79B7" w:rsidRDefault="007B1200" w:rsidP="00203074">
            <w:pPr>
              <w:ind w:firstLine="482"/>
              <w:rPr>
                <w:b/>
                <w:lang w:eastAsia="zh-CN"/>
              </w:rPr>
            </w:pPr>
            <w:r w:rsidRPr="000C79B7">
              <w:rPr>
                <w:b/>
                <w:lang w:eastAsia="zh-CN"/>
              </w:rPr>
              <w:t>6</w:t>
            </w:r>
            <w:r w:rsidRPr="000C79B7">
              <w:rPr>
                <w:rFonts w:hint="eastAsia"/>
                <w:b/>
                <w:lang w:eastAsia="zh-CN"/>
              </w:rPr>
              <w:t>.</w:t>
            </w:r>
            <w:r w:rsidRPr="000C79B7">
              <w:rPr>
                <w:b/>
                <w:lang w:eastAsia="zh-CN"/>
              </w:rPr>
              <w:t>生物资源</w:t>
            </w:r>
          </w:p>
          <w:p w14:paraId="65F0B26F" w14:textId="77777777" w:rsidR="00684E23" w:rsidRPr="000C79B7" w:rsidRDefault="00684E23" w:rsidP="00684E23">
            <w:pPr>
              <w:ind w:firstLine="482"/>
              <w:rPr>
                <w:rFonts w:cs="Times New Roman"/>
                <w:b/>
                <w:lang w:eastAsia="zh-CN"/>
              </w:rPr>
            </w:pPr>
            <w:r w:rsidRPr="000C79B7">
              <w:rPr>
                <w:rFonts w:cs="Times New Roman"/>
                <w:b/>
                <w:lang w:eastAsia="zh-CN"/>
              </w:rPr>
              <w:t>（</w:t>
            </w:r>
            <w:r w:rsidRPr="000C79B7">
              <w:rPr>
                <w:rFonts w:cs="Times New Roman"/>
                <w:b/>
                <w:lang w:eastAsia="zh-CN"/>
              </w:rPr>
              <w:t>1</w:t>
            </w:r>
            <w:r w:rsidRPr="000C79B7">
              <w:rPr>
                <w:rFonts w:cs="Times New Roman"/>
                <w:b/>
                <w:lang w:eastAsia="zh-CN"/>
              </w:rPr>
              <w:t>）植物资源</w:t>
            </w:r>
          </w:p>
          <w:p w14:paraId="5DFA40B0" w14:textId="77777777" w:rsidR="00684E23" w:rsidRPr="000C79B7" w:rsidRDefault="00684E23" w:rsidP="00F862D6">
            <w:pPr>
              <w:ind w:firstLine="480"/>
              <w:rPr>
                <w:lang w:eastAsia="zh-CN"/>
              </w:rPr>
            </w:pPr>
            <w:r w:rsidRPr="000C79B7">
              <w:rPr>
                <w:lang w:eastAsia="zh-CN"/>
              </w:rPr>
              <w:t>境内生存植物除农作物外，尚有</w:t>
            </w:r>
            <w:r w:rsidRPr="000C79B7">
              <w:rPr>
                <w:lang w:eastAsia="zh-CN"/>
              </w:rPr>
              <w:t>118</w:t>
            </w:r>
            <w:r w:rsidRPr="000C79B7">
              <w:rPr>
                <w:lang w:eastAsia="zh-CN"/>
              </w:rPr>
              <w:t>科</w:t>
            </w:r>
            <w:r w:rsidRPr="000C79B7">
              <w:rPr>
                <w:lang w:eastAsia="zh-CN"/>
              </w:rPr>
              <w:t>381</w:t>
            </w:r>
            <w:r w:rsidRPr="000C79B7">
              <w:rPr>
                <w:lang w:eastAsia="zh-CN"/>
              </w:rPr>
              <w:t>属</w:t>
            </w:r>
            <w:r w:rsidRPr="000C79B7">
              <w:rPr>
                <w:lang w:eastAsia="zh-CN"/>
              </w:rPr>
              <w:t>1200</w:t>
            </w:r>
            <w:r w:rsidRPr="000C79B7">
              <w:rPr>
                <w:lang w:eastAsia="zh-CN"/>
              </w:rPr>
              <w:t>余种。其中，蕨类植物</w:t>
            </w:r>
            <w:r w:rsidRPr="000C79B7">
              <w:rPr>
                <w:lang w:eastAsia="zh-CN"/>
              </w:rPr>
              <w:t>3</w:t>
            </w:r>
            <w:r w:rsidRPr="000C79B7">
              <w:rPr>
                <w:lang w:eastAsia="zh-CN"/>
              </w:rPr>
              <w:t>科</w:t>
            </w:r>
            <w:r w:rsidRPr="000C79B7">
              <w:rPr>
                <w:lang w:eastAsia="zh-CN"/>
              </w:rPr>
              <w:t>3</w:t>
            </w:r>
            <w:r w:rsidRPr="000C79B7">
              <w:rPr>
                <w:lang w:eastAsia="zh-CN"/>
              </w:rPr>
              <w:t>属</w:t>
            </w:r>
            <w:r w:rsidRPr="000C79B7">
              <w:rPr>
                <w:lang w:eastAsia="zh-CN"/>
              </w:rPr>
              <w:t>6</w:t>
            </w:r>
            <w:r w:rsidRPr="000C79B7">
              <w:rPr>
                <w:lang w:eastAsia="zh-CN"/>
              </w:rPr>
              <w:t>种，裸子植物</w:t>
            </w:r>
            <w:r w:rsidRPr="000C79B7">
              <w:rPr>
                <w:lang w:eastAsia="zh-CN"/>
              </w:rPr>
              <w:t>3</w:t>
            </w:r>
            <w:r w:rsidRPr="000C79B7">
              <w:rPr>
                <w:lang w:eastAsia="zh-CN"/>
              </w:rPr>
              <w:t>科</w:t>
            </w:r>
            <w:r w:rsidRPr="000C79B7">
              <w:rPr>
                <w:lang w:eastAsia="zh-CN"/>
              </w:rPr>
              <w:t>13</w:t>
            </w:r>
            <w:r w:rsidRPr="000C79B7">
              <w:rPr>
                <w:lang w:eastAsia="zh-CN"/>
              </w:rPr>
              <w:t>属</w:t>
            </w:r>
            <w:r w:rsidRPr="000C79B7">
              <w:rPr>
                <w:lang w:eastAsia="zh-CN"/>
              </w:rPr>
              <w:t>75</w:t>
            </w:r>
            <w:r w:rsidRPr="000C79B7">
              <w:rPr>
                <w:lang w:eastAsia="zh-CN"/>
              </w:rPr>
              <w:t>种，被子植物</w:t>
            </w:r>
            <w:r w:rsidRPr="000C79B7">
              <w:rPr>
                <w:lang w:eastAsia="zh-CN"/>
              </w:rPr>
              <w:t>112</w:t>
            </w:r>
            <w:r w:rsidRPr="000C79B7">
              <w:rPr>
                <w:lang w:eastAsia="zh-CN"/>
              </w:rPr>
              <w:t>科</w:t>
            </w:r>
            <w:r w:rsidRPr="000C79B7">
              <w:rPr>
                <w:lang w:eastAsia="zh-CN"/>
              </w:rPr>
              <w:t>365</w:t>
            </w:r>
            <w:r w:rsidRPr="000C79B7">
              <w:rPr>
                <w:lang w:eastAsia="zh-CN"/>
              </w:rPr>
              <w:t>属</w:t>
            </w:r>
            <w:r w:rsidRPr="000C79B7">
              <w:rPr>
                <w:lang w:eastAsia="zh-CN"/>
              </w:rPr>
              <w:t>1120</w:t>
            </w:r>
            <w:r w:rsidRPr="000C79B7">
              <w:rPr>
                <w:lang w:eastAsia="zh-CN"/>
              </w:rPr>
              <w:t>余种，引进驯化植物达</w:t>
            </w:r>
            <w:r w:rsidRPr="000C79B7">
              <w:rPr>
                <w:lang w:eastAsia="zh-CN"/>
              </w:rPr>
              <w:t>630</w:t>
            </w:r>
            <w:r w:rsidRPr="000C79B7">
              <w:rPr>
                <w:lang w:eastAsia="zh-CN"/>
              </w:rPr>
              <w:t>种。全市植被组成成分丰富，孑遗、稀有植物较多，而以禾本科、豆科、菊科、蔷薇科、茄科、十字花科、百合科、杨柳科、伞形科、锦葵科、石蒜科、玄参科、仙人掌科、毛莨科、苋科、石竹科、莎草科为主，多属暖温带植被。濮阳天然林木甚少，基本为人造林，主要分布在黄河故道及背河洼地。优质用材林树种主要有毛白杨、三倍体毛白杨、速生杨</w:t>
            </w:r>
            <w:r w:rsidRPr="000C79B7">
              <w:rPr>
                <w:lang w:eastAsia="zh-CN"/>
              </w:rPr>
              <w:t>108</w:t>
            </w:r>
            <w:r w:rsidRPr="000C79B7">
              <w:rPr>
                <w:lang w:eastAsia="zh-CN"/>
              </w:rPr>
              <w:t>、加拿大杨、枫杨、榆、柳、泡桐、椿、槐等。经济林树种主要有红枣、苹果、桃、杏、梨、葡萄、柿、山楂、核桃、花椒等。</w:t>
            </w:r>
          </w:p>
          <w:p w14:paraId="64907D25" w14:textId="77777777" w:rsidR="00684E23" w:rsidRPr="009C5E7A" w:rsidRDefault="00684E23" w:rsidP="000C79B7">
            <w:pPr>
              <w:ind w:firstLine="480"/>
              <w:rPr>
                <w:lang w:eastAsia="zh-CN"/>
              </w:rPr>
            </w:pPr>
            <w:r w:rsidRPr="009C5E7A">
              <w:rPr>
                <w:lang w:eastAsia="zh-CN"/>
              </w:rPr>
              <w:t>濮阳地处冲积平原，是农业开发最早的地区之一。主要栽培植物为粮食作物，如小麦、玉米、水稻、红薯等，其中小麦种植面积和产量均在全省占有重要位置，为全国商品粮基地之一。蔬菜种类有</w:t>
            </w:r>
            <w:r w:rsidRPr="009C5E7A">
              <w:rPr>
                <w:lang w:eastAsia="zh-CN"/>
              </w:rPr>
              <w:t>12</w:t>
            </w:r>
            <w:r w:rsidRPr="009C5E7A">
              <w:rPr>
                <w:lang w:eastAsia="zh-CN"/>
              </w:rPr>
              <w:t>大类</w:t>
            </w:r>
            <w:r w:rsidRPr="009C5E7A">
              <w:rPr>
                <w:lang w:eastAsia="zh-CN"/>
              </w:rPr>
              <w:t>100</w:t>
            </w:r>
            <w:r w:rsidRPr="009C5E7A">
              <w:rPr>
                <w:lang w:eastAsia="zh-CN"/>
              </w:rPr>
              <w:t>多个品种，种植较多的有白菜、西红柿、葱、蒜、韭菜、辣椒、萝卜、黄瓜、茄子、马铃薯、豆角、姜、藕、菠菜、芥菜、冬瓜、南瓜等。近年引进蔬菜新品种</w:t>
            </w:r>
            <w:r w:rsidRPr="009C5E7A">
              <w:rPr>
                <w:lang w:eastAsia="zh-CN"/>
              </w:rPr>
              <w:t>20</w:t>
            </w:r>
            <w:r w:rsidRPr="009C5E7A">
              <w:rPr>
                <w:lang w:eastAsia="zh-CN"/>
              </w:rPr>
              <w:t>多个，如芥兰、西兰花、生菜、荷兰豆、木耳菜、苔菜、佛手瓜、金光西葫芦、樱桃番茄、甜椒等。</w:t>
            </w:r>
          </w:p>
          <w:p w14:paraId="161DF326" w14:textId="77777777" w:rsidR="00684E23" w:rsidRPr="009C5E7A" w:rsidRDefault="00684E23" w:rsidP="000C79B7">
            <w:pPr>
              <w:ind w:firstLine="480"/>
              <w:rPr>
                <w:lang w:eastAsia="zh-CN"/>
              </w:rPr>
            </w:pPr>
            <w:r w:rsidRPr="009C5E7A">
              <w:rPr>
                <w:lang w:eastAsia="zh-CN"/>
              </w:rPr>
              <w:t>本项目所在区域无国家重点保护植物种类。</w:t>
            </w:r>
          </w:p>
          <w:p w14:paraId="1605B234" w14:textId="77777777" w:rsidR="00684E23" w:rsidRPr="004D195F" w:rsidRDefault="00684E23" w:rsidP="00684E23">
            <w:pPr>
              <w:ind w:firstLine="482"/>
              <w:rPr>
                <w:rFonts w:cs="Times New Roman"/>
                <w:b/>
                <w:lang w:eastAsia="zh-CN"/>
              </w:rPr>
            </w:pPr>
            <w:r w:rsidRPr="004D195F">
              <w:rPr>
                <w:rFonts w:cs="Times New Roman"/>
                <w:b/>
                <w:lang w:eastAsia="zh-CN"/>
              </w:rPr>
              <w:t>（</w:t>
            </w:r>
            <w:r w:rsidRPr="004D195F">
              <w:rPr>
                <w:rFonts w:cs="Times New Roman"/>
                <w:b/>
                <w:lang w:eastAsia="zh-CN"/>
              </w:rPr>
              <w:t>2</w:t>
            </w:r>
            <w:r w:rsidRPr="004D195F">
              <w:rPr>
                <w:rFonts w:cs="Times New Roman"/>
                <w:b/>
                <w:lang w:eastAsia="zh-CN"/>
              </w:rPr>
              <w:t>）动物资源</w:t>
            </w:r>
          </w:p>
          <w:p w14:paraId="73922D9C" w14:textId="77777777" w:rsidR="00684E23" w:rsidRPr="004D195F" w:rsidRDefault="00684E23" w:rsidP="004D195F">
            <w:pPr>
              <w:ind w:firstLine="480"/>
              <w:rPr>
                <w:rStyle w:val="font41"/>
                <w:rFonts w:cs="Times New Roman"/>
                <w:lang w:eastAsia="zh-CN"/>
              </w:rPr>
            </w:pPr>
            <w:r w:rsidRPr="004D195F">
              <w:rPr>
                <w:lang w:eastAsia="zh-CN"/>
              </w:rPr>
              <w:t>濮阳市野生动物中，兽类主要有野兔、狐狸、獾、鼠、黄鼬、刺猬等。据</w:t>
            </w:r>
            <w:r w:rsidRPr="004D195F">
              <w:rPr>
                <w:lang w:eastAsia="zh-CN"/>
              </w:rPr>
              <w:t>1997</w:t>
            </w:r>
            <w:r w:rsidRPr="004D195F">
              <w:rPr>
                <w:lang w:eastAsia="zh-CN"/>
              </w:rPr>
              <w:t>年调查结果，全市鸟类还有</w:t>
            </w:r>
            <w:r w:rsidRPr="004D195F">
              <w:rPr>
                <w:lang w:eastAsia="zh-CN"/>
              </w:rPr>
              <w:t>38</w:t>
            </w:r>
            <w:r w:rsidRPr="004D195F">
              <w:rPr>
                <w:lang w:eastAsia="zh-CN"/>
              </w:rPr>
              <w:t>种，主要有鹊、雀、燕、猫头鹰、啄木鸟、布谷、鸽子、画眉等；水生动物主要有蛙、蟾、鱼、虾；昆虫种类</w:t>
            </w:r>
            <w:r w:rsidRPr="004D195F">
              <w:rPr>
                <w:rStyle w:val="font41"/>
                <w:rFonts w:cs="Times New Roman"/>
                <w:lang w:eastAsia="zh-CN"/>
              </w:rPr>
              <w:t>繁多，常见的有</w:t>
            </w:r>
            <w:r w:rsidRPr="004D195F">
              <w:rPr>
                <w:rStyle w:val="font41"/>
                <w:rFonts w:cs="Times New Roman"/>
                <w:lang w:eastAsia="zh-CN"/>
              </w:rPr>
              <w:t>11</w:t>
            </w:r>
            <w:r w:rsidRPr="004D195F">
              <w:rPr>
                <w:rStyle w:val="font41"/>
                <w:rFonts w:cs="Times New Roman"/>
                <w:lang w:eastAsia="zh-CN"/>
              </w:rPr>
              <w:t>目</w:t>
            </w:r>
            <w:r w:rsidRPr="004D195F">
              <w:rPr>
                <w:rStyle w:val="font41"/>
                <w:rFonts w:cs="Times New Roman"/>
                <w:lang w:eastAsia="zh-CN"/>
              </w:rPr>
              <w:t>45</w:t>
            </w:r>
            <w:r w:rsidRPr="004D195F">
              <w:rPr>
                <w:rStyle w:val="font41"/>
                <w:rFonts w:cs="Times New Roman"/>
                <w:lang w:eastAsia="zh-CN"/>
              </w:rPr>
              <w:t>科，害虫天敌有</w:t>
            </w:r>
            <w:r w:rsidRPr="004D195F">
              <w:rPr>
                <w:rStyle w:val="font41"/>
                <w:rFonts w:cs="Times New Roman"/>
                <w:lang w:eastAsia="zh-CN"/>
              </w:rPr>
              <w:t>9</w:t>
            </w:r>
            <w:r w:rsidRPr="004D195F">
              <w:rPr>
                <w:rStyle w:val="font41"/>
                <w:rFonts w:cs="Times New Roman"/>
                <w:lang w:eastAsia="zh-CN"/>
              </w:rPr>
              <w:t>目</w:t>
            </w:r>
            <w:r w:rsidRPr="004D195F">
              <w:rPr>
                <w:rStyle w:val="font41"/>
                <w:rFonts w:cs="Times New Roman"/>
                <w:lang w:eastAsia="zh-CN"/>
              </w:rPr>
              <w:t>44</w:t>
            </w:r>
            <w:r w:rsidRPr="004D195F">
              <w:rPr>
                <w:rStyle w:val="font41"/>
                <w:rFonts w:cs="Times New Roman"/>
                <w:lang w:eastAsia="zh-CN"/>
              </w:rPr>
              <w:t>科</w:t>
            </w:r>
            <w:r w:rsidRPr="004D195F">
              <w:rPr>
                <w:rStyle w:val="font41"/>
                <w:rFonts w:cs="Times New Roman"/>
                <w:lang w:eastAsia="zh-CN"/>
              </w:rPr>
              <w:t>70</w:t>
            </w:r>
            <w:r w:rsidRPr="004D195F">
              <w:rPr>
                <w:rStyle w:val="font41"/>
                <w:rFonts w:cs="Times New Roman"/>
                <w:lang w:eastAsia="zh-CN"/>
              </w:rPr>
              <w:t>种。</w:t>
            </w:r>
          </w:p>
          <w:p w14:paraId="49ECA6C4" w14:textId="77777777" w:rsidR="00684E23" w:rsidRPr="004D195F" w:rsidRDefault="00684E23" w:rsidP="00684E23">
            <w:pPr>
              <w:ind w:firstLine="480"/>
              <w:rPr>
                <w:rStyle w:val="font41"/>
                <w:rFonts w:cs="Times New Roman"/>
                <w:lang w:eastAsia="zh-CN"/>
              </w:rPr>
            </w:pPr>
            <w:r w:rsidRPr="004D195F">
              <w:rPr>
                <w:rStyle w:val="font41"/>
                <w:rFonts w:cs="Times New Roman"/>
                <w:lang w:eastAsia="zh-CN"/>
              </w:rPr>
              <w:t>本项目所在区域无国家重点保护动物种类。</w:t>
            </w:r>
          </w:p>
          <w:p w14:paraId="32306CAC" w14:textId="77777777" w:rsidR="00532BAD" w:rsidRPr="0065139E" w:rsidRDefault="00532BAD" w:rsidP="00532BAD">
            <w:pPr>
              <w:ind w:firstLine="482"/>
              <w:rPr>
                <w:b/>
                <w:color w:val="0000FF"/>
                <w:u w:val="single"/>
                <w:lang w:eastAsia="zh-CN"/>
              </w:rPr>
            </w:pPr>
            <w:r w:rsidRPr="0065139E">
              <w:rPr>
                <w:rFonts w:hint="eastAsia"/>
                <w:b/>
                <w:color w:val="0000FF"/>
                <w:u w:val="single"/>
                <w:lang w:eastAsia="zh-CN"/>
              </w:rPr>
              <w:lastRenderedPageBreak/>
              <w:t>7.</w:t>
            </w:r>
            <w:r w:rsidRPr="0065139E">
              <w:rPr>
                <w:b/>
                <w:color w:val="0000FF"/>
                <w:u w:val="single"/>
                <w:lang w:eastAsia="zh-CN"/>
              </w:rPr>
              <w:t>濮阳市集中饮用水源地及其保护区域</w:t>
            </w:r>
          </w:p>
          <w:p w14:paraId="06C5D176" w14:textId="77777777" w:rsidR="00532BAD" w:rsidRPr="0065139E" w:rsidRDefault="00532BAD" w:rsidP="00532BAD">
            <w:pPr>
              <w:ind w:firstLine="480"/>
              <w:rPr>
                <w:color w:val="0000FF"/>
                <w:u w:val="single"/>
                <w:lang w:eastAsia="zh-CN"/>
              </w:rPr>
            </w:pPr>
            <w:r w:rsidRPr="0065139E">
              <w:rPr>
                <w:color w:val="0000FF"/>
                <w:u w:val="single"/>
                <w:lang w:eastAsia="zh-CN"/>
              </w:rPr>
              <w:t>根据《河南省濮阳市城市饮用水水资源保护区划分技术报告》（</w:t>
            </w:r>
            <w:r w:rsidRPr="0065139E">
              <w:rPr>
                <w:color w:val="0000FF"/>
                <w:u w:val="single"/>
                <w:lang w:eastAsia="zh-CN"/>
              </w:rPr>
              <w:t>2007</w:t>
            </w:r>
            <w:r w:rsidRPr="0065139E">
              <w:rPr>
                <w:color w:val="0000FF"/>
                <w:u w:val="single"/>
                <w:lang w:eastAsia="zh-CN"/>
              </w:rPr>
              <w:t>年），濮阳市有</w:t>
            </w:r>
            <w:r w:rsidRPr="0065139E">
              <w:rPr>
                <w:color w:val="0000FF"/>
                <w:u w:val="single"/>
                <w:lang w:eastAsia="zh-CN"/>
              </w:rPr>
              <w:t>2</w:t>
            </w:r>
            <w:r w:rsidRPr="0065139E">
              <w:rPr>
                <w:color w:val="0000FF"/>
                <w:u w:val="single"/>
                <w:lang w:eastAsia="zh-CN"/>
              </w:rPr>
              <w:t>个地表水饮用水源保护区（中原油田彭楼地表水饮用水源保护区、西水坡地表水饮用水源保护区）、</w:t>
            </w:r>
            <w:r w:rsidRPr="0065139E">
              <w:rPr>
                <w:color w:val="0000FF"/>
                <w:u w:val="single"/>
                <w:lang w:eastAsia="zh-CN"/>
              </w:rPr>
              <w:t>3</w:t>
            </w:r>
            <w:r w:rsidRPr="0065139E">
              <w:rPr>
                <w:color w:val="0000FF"/>
                <w:u w:val="single"/>
                <w:lang w:eastAsia="zh-CN"/>
              </w:rPr>
              <w:t>个地下水饮用水源保护区（李子园地下水饮用水源保护区、中原油田基地地下水饮用水源保护区、沿西环线地下水饮用水源地保护区）和</w:t>
            </w:r>
            <w:r w:rsidRPr="0065139E">
              <w:rPr>
                <w:color w:val="0000FF"/>
                <w:u w:val="single"/>
                <w:lang w:eastAsia="zh-CN"/>
              </w:rPr>
              <w:t>1</w:t>
            </w:r>
            <w:r w:rsidRPr="0065139E">
              <w:rPr>
                <w:color w:val="0000FF"/>
                <w:u w:val="single"/>
                <w:lang w:eastAsia="zh-CN"/>
              </w:rPr>
              <w:t>个南水北调水源保护区。</w:t>
            </w:r>
          </w:p>
          <w:p w14:paraId="6E016093" w14:textId="77777777" w:rsidR="00532BAD" w:rsidRPr="0065139E" w:rsidRDefault="00532BAD" w:rsidP="00532BAD">
            <w:pPr>
              <w:ind w:firstLine="480"/>
              <w:rPr>
                <w:color w:val="0000FF"/>
                <w:u w:val="single"/>
                <w:lang w:eastAsia="zh-CN"/>
              </w:rPr>
            </w:pPr>
            <w:r w:rsidRPr="0065139E">
              <w:rPr>
                <w:color w:val="0000FF"/>
                <w:u w:val="single"/>
                <w:lang w:eastAsia="zh-CN"/>
              </w:rPr>
              <w:t>2013</w:t>
            </w:r>
            <w:r w:rsidRPr="0065139E">
              <w:rPr>
                <w:color w:val="0000FF"/>
                <w:u w:val="single"/>
                <w:lang w:eastAsia="zh-CN"/>
              </w:rPr>
              <w:t>年濮阳市编制了《河南省濮阳市地下饮用水源地调整及保护区划分技术报告》，提出对地下饮用水源地及保护区进行调整。</w:t>
            </w:r>
            <w:smartTag w:uri="urn:schemas-microsoft-com:office:smarttags" w:element="chsdate">
              <w:smartTagPr>
                <w:attr w:name="Year" w:val="2014"/>
                <w:attr w:name="Month" w:val="3"/>
                <w:attr w:name="Day" w:val="27"/>
                <w:attr w:name="IsLunarDate" w:val="False"/>
                <w:attr w:name="IsROCDate" w:val="False"/>
              </w:smartTagPr>
              <w:r w:rsidRPr="0065139E">
                <w:rPr>
                  <w:color w:val="0000FF"/>
                  <w:u w:val="single"/>
                  <w:lang w:eastAsia="zh-CN"/>
                </w:rPr>
                <w:t>2014</w:t>
              </w:r>
              <w:r w:rsidRPr="0065139E">
                <w:rPr>
                  <w:color w:val="0000FF"/>
                  <w:u w:val="single"/>
                  <w:lang w:eastAsia="zh-CN"/>
                </w:rPr>
                <w:t>年</w:t>
              </w:r>
              <w:r w:rsidRPr="0065139E">
                <w:rPr>
                  <w:color w:val="0000FF"/>
                  <w:u w:val="single"/>
                  <w:lang w:eastAsia="zh-CN"/>
                </w:rPr>
                <w:t>3</w:t>
              </w:r>
              <w:r w:rsidRPr="0065139E">
                <w:rPr>
                  <w:color w:val="0000FF"/>
                  <w:u w:val="single"/>
                  <w:lang w:eastAsia="zh-CN"/>
                </w:rPr>
                <w:t>月</w:t>
              </w:r>
              <w:r w:rsidRPr="0065139E">
                <w:rPr>
                  <w:color w:val="0000FF"/>
                  <w:u w:val="single"/>
                  <w:lang w:eastAsia="zh-CN"/>
                </w:rPr>
                <w:t>27</w:t>
              </w:r>
              <w:r w:rsidRPr="0065139E">
                <w:rPr>
                  <w:color w:val="0000FF"/>
                  <w:u w:val="single"/>
                  <w:lang w:eastAsia="zh-CN"/>
                </w:rPr>
                <w:t>日</w:t>
              </w:r>
            </w:smartTag>
            <w:r w:rsidRPr="0065139E">
              <w:rPr>
                <w:color w:val="0000FF"/>
                <w:u w:val="single"/>
                <w:lang w:eastAsia="zh-CN"/>
              </w:rPr>
              <w:t>，河南省环境保护厅和河南省水利厅以《关于濮阳市地下水饮用水源地及水源保护区划分的函》（豫环函</w:t>
            </w:r>
            <w:r w:rsidRPr="0065139E">
              <w:rPr>
                <w:color w:val="0000FF"/>
                <w:u w:val="single"/>
                <w:lang w:eastAsia="zh-CN"/>
              </w:rPr>
              <w:t>[2014]61</w:t>
            </w:r>
            <w:r w:rsidRPr="0065139E">
              <w:rPr>
                <w:color w:val="0000FF"/>
                <w:u w:val="single"/>
                <w:lang w:eastAsia="zh-CN"/>
              </w:rPr>
              <w:t>号）同意其调整方案，主要调整内容为：</w:t>
            </w:r>
            <w:r w:rsidRPr="0065139E">
              <w:rPr>
                <w:rFonts w:ascii="宋体" w:hAnsi="宋体" w:cs="宋体" w:hint="eastAsia"/>
                <w:color w:val="0000FF"/>
                <w:u w:val="single"/>
                <w:lang w:eastAsia="zh-CN"/>
              </w:rPr>
              <w:t>①</w:t>
            </w:r>
            <w:r w:rsidRPr="0065139E">
              <w:rPr>
                <w:color w:val="0000FF"/>
                <w:u w:val="single"/>
                <w:lang w:eastAsia="zh-CN"/>
              </w:rPr>
              <w:t>关闭沿西环线地下水饮用水源地，取消其保护区；</w:t>
            </w:r>
            <w:r w:rsidRPr="0065139E">
              <w:rPr>
                <w:rFonts w:ascii="宋体" w:hAnsi="宋体" w:cs="宋体" w:hint="eastAsia"/>
                <w:color w:val="0000FF"/>
                <w:u w:val="single"/>
                <w:lang w:eastAsia="zh-CN"/>
              </w:rPr>
              <w:t>②</w:t>
            </w:r>
            <w:r w:rsidRPr="0065139E">
              <w:rPr>
                <w:color w:val="0000FF"/>
                <w:u w:val="single"/>
                <w:lang w:eastAsia="zh-CN"/>
              </w:rPr>
              <w:t>中原油田基地地下水饮用水源一、二级保护区保持不变，对准保护区进行了缩减。</w:t>
            </w:r>
          </w:p>
          <w:p w14:paraId="45E2D6E5" w14:textId="77777777" w:rsidR="00532BAD" w:rsidRPr="0065139E" w:rsidRDefault="00532BAD" w:rsidP="00532BAD">
            <w:pPr>
              <w:ind w:firstLine="480"/>
              <w:rPr>
                <w:color w:val="0000FF"/>
                <w:u w:val="single"/>
                <w:lang w:eastAsia="zh-CN"/>
              </w:rPr>
            </w:pPr>
            <w:r w:rsidRPr="0065139E">
              <w:rPr>
                <w:color w:val="0000FF"/>
                <w:u w:val="single"/>
                <w:lang w:eastAsia="zh-CN"/>
              </w:rPr>
              <w:t>根据以上文件资料，濮阳市集中饮用水源及其保护区范围概况如下：</w:t>
            </w:r>
          </w:p>
          <w:p w14:paraId="2A5AF3D2" w14:textId="77777777" w:rsidR="00532BAD" w:rsidRPr="0065139E" w:rsidRDefault="00532BAD" w:rsidP="00532BAD">
            <w:pPr>
              <w:ind w:firstLine="480"/>
              <w:rPr>
                <w:color w:val="0000FF"/>
                <w:u w:val="single"/>
                <w:lang w:eastAsia="zh-CN"/>
              </w:rPr>
            </w:pPr>
            <w:r w:rsidRPr="0065139E">
              <w:rPr>
                <w:color w:val="0000FF"/>
                <w:u w:val="single"/>
                <w:lang w:eastAsia="zh-CN"/>
              </w:rPr>
              <w:t>（</w:t>
            </w:r>
            <w:r w:rsidRPr="0065139E">
              <w:rPr>
                <w:color w:val="0000FF"/>
                <w:u w:val="single"/>
                <w:lang w:eastAsia="zh-CN"/>
              </w:rPr>
              <w:t>1</w:t>
            </w:r>
            <w:r w:rsidRPr="0065139E">
              <w:rPr>
                <w:color w:val="0000FF"/>
                <w:u w:val="single"/>
                <w:lang w:eastAsia="zh-CN"/>
              </w:rPr>
              <w:t>）中原油田彭楼地表水饮用水源保护区</w:t>
            </w:r>
          </w:p>
          <w:p w14:paraId="7E4896F4" w14:textId="77777777" w:rsidR="00532BAD" w:rsidRPr="0065139E" w:rsidRDefault="00532BAD" w:rsidP="00532BAD">
            <w:pPr>
              <w:ind w:firstLine="480"/>
              <w:rPr>
                <w:color w:val="0000FF"/>
                <w:u w:val="single"/>
                <w:lang w:eastAsia="zh-CN"/>
              </w:rPr>
            </w:pPr>
            <w:r w:rsidRPr="0065139E">
              <w:rPr>
                <w:color w:val="0000FF"/>
                <w:u w:val="single"/>
                <w:lang w:eastAsia="zh-CN"/>
              </w:rPr>
              <w:t>一级保护区：黄河干流范县</w:t>
            </w:r>
            <w:r w:rsidRPr="0065139E">
              <w:rPr>
                <w:color w:val="0000FF"/>
                <w:u w:val="single"/>
                <w:lang w:eastAsia="zh-CN"/>
              </w:rPr>
              <w:t>2</w:t>
            </w:r>
            <w:r w:rsidRPr="0065139E">
              <w:rPr>
                <w:color w:val="0000FF"/>
                <w:u w:val="single"/>
                <w:lang w:eastAsia="zh-CN"/>
              </w:rPr>
              <w:t>号护堤站至</w:t>
            </w:r>
            <w:r w:rsidRPr="0065139E">
              <w:rPr>
                <w:color w:val="0000FF"/>
                <w:u w:val="single"/>
                <w:lang w:eastAsia="zh-CN"/>
              </w:rPr>
              <w:t>13</w:t>
            </w:r>
            <w:r w:rsidRPr="0065139E">
              <w:rPr>
                <w:color w:val="0000FF"/>
                <w:u w:val="single"/>
                <w:lang w:eastAsia="zh-CN"/>
              </w:rPr>
              <w:t>号坝的水域及黄河西岸生产堤外</w:t>
            </w:r>
            <w:smartTag w:uri="urn:schemas-microsoft-com:office:smarttags" w:element="chmetcnv">
              <w:smartTagPr>
                <w:attr w:name="UnitName" w:val="m"/>
                <w:attr w:name="SourceValue" w:val="50"/>
                <w:attr w:name="HasSpace" w:val="False"/>
                <w:attr w:name="Negative" w:val="False"/>
                <w:attr w:name="NumberType" w:val="1"/>
                <w:attr w:name="TCSC" w:val="0"/>
              </w:smartTagPr>
              <w:r w:rsidRPr="0065139E">
                <w:rPr>
                  <w:color w:val="0000FF"/>
                  <w:u w:val="single"/>
                  <w:lang w:eastAsia="zh-CN"/>
                </w:rPr>
                <w:t>50m</w:t>
              </w:r>
            </w:smartTag>
            <w:r w:rsidRPr="0065139E">
              <w:rPr>
                <w:color w:val="0000FF"/>
                <w:u w:val="single"/>
                <w:lang w:eastAsia="zh-CN"/>
              </w:rPr>
              <w:t>的陆域；输水管道两侧</w:t>
            </w:r>
            <w:smartTag w:uri="urn:schemas-microsoft-com:office:smarttags" w:element="chmetcnv">
              <w:smartTagPr>
                <w:attr w:name="UnitName" w:val="m"/>
                <w:attr w:name="SourceValue" w:val="30"/>
                <w:attr w:name="HasSpace" w:val="False"/>
                <w:attr w:name="Negative" w:val="False"/>
                <w:attr w:name="NumberType" w:val="1"/>
                <w:attr w:name="TCSC" w:val="0"/>
              </w:smartTagPr>
              <w:r w:rsidRPr="0065139E">
                <w:rPr>
                  <w:color w:val="0000FF"/>
                  <w:u w:val="single"/>
                  <w:lang w:eastAsia="zh-CN"/>
                </w:rPr>
                <w:t>30m</w:t>
              </w:r>
            </w:smartTag>
            <w:r w:rsidRPr="0065139E">
              <w:rPr>
                <w:color w:val="0000FF"/>
                <w:u w:val="single"/>
                <w:lang w:eastAsia="zh-CN"/>
              </w:rPr>
              <w:t>和输水明渠两侧</w:t>
            </w:r>
            <w:smartTag w:uri="urn:schemas-microsoft-com:office:smarttags" w:element="chmetcnv">
              <w:smartTagPr>
                <w:attr w:name="UnitName" w:val="米"/>
                <w:attr w:name="SourceValue" w:val="50"/>
                <w:attr w:name="HasSpace" w:val="False"/>
                <w:attr w:name="Negative" w:val="False"/>
                <w:attr w:name="NumberType" w:val="1"/>
                <w:attr w:name="TCSC" w:val="0"/>
              </w:smartTagPr>
              <w:r w:rsidRPr="0065139E">
                <w:rPr>
                  <w:color w:val="0000FF"/>
                  <w:u w:val="single"/>
                  <w:lang w:eastAsia="zh-CN"/>
                </w:rPr>
                <w:t>50</w:t>
              </w:r>
              <w:r w:rsidRPr="0065139E">
                <w:rPr>
                  <w:color w:val="0000FF"/>
                  <w:u w:val="single"/>
                  <w:lang w:eastAsia="zh-CN"/>
                </w:rPr>
                <w:t>米</w:t>
              </w:r>
            </w:smartTag>
            <w:r w:rsidRPr="0065139E">
              <w:rPr>
                <w:color w:val="0000FF"/>
                <w:u w:val="single"/>
                <w:lang w:eastAsia="zh-CN"/>
              </w:rPr>
              <w:t>的区域；彭楼水厂厂界外</w:t>
            </w:r>
            <w:smartTag w:uri="urn:schemas-microsoft-com:office:smarttags" w:element="chmetcnv">
              <w:smartTagPr>
                <w:attr w:name="UnitName" w:val="米"/>
                <w:attr w:name="SourceValue" w:val="300"/>
                <w:attr w:name="HasSpace" w:val="False"/>
                <w:attr w:name="Negative" w:val="False"/>
                <w:attr w:name="NumberType" w:val="1"/>
                <w:attr w:name="TCSC" w:val="0"/>
              </w:smartTagPr>
              <w:r w:rsidRPr="0065139E">
                <w:rPr>
                  <w:color w:val="0000FF"/>
                  <w:u w:val="single"/>
                  <w:lang w:eastAsia="zh-CN"/>
                </w:rPr>
                <w:t>300</w:t>
              </w:r>
              <w:r w:rsidRPr="0065139E">
                <w:rPr>
                  <w:color w:val="0000FF"/>
                  <w:u w:val="single"/>
                  <w:lang w:eastAsia="zh-CN"/>
                </w:rPr>
                <w:t>米</w:t>
              </w:r>
            </w:smartTag>
            <w:r w:rsidRPr="0065139E">
              <w:rPr>
                <w:color w:val="0000FF"/>
                <w:u w:val="single"/>
                <w:lang w:eastAsia="zh-CN"/>
              </w:rPr>
              <w:t>内的区域。</w:t>
            </w:r>
          </w:p>
          <w:p w14:paraId="41D3FC69" w14:textId="77777777" w:rsidR="00532BAD" w:rsidRPr="0065139E" w:rsidRDefault="00532BAD" w:rsidP="00532BAD">
            <w:pPr>
              <w:ind w:firstLine="480"/>
              <w:rPr>
                <w:color w:val="0000FF"/>
                <w:u w:val="single"/>
                <w:lang w:eastAsia="zh-CN"/>
              </w:rPr>
            </w:pPr>
            <w:r w:rsidRPr="0065139E">
              <w:rPr>
                <w:color w:val="0000FF"/>
                <w:u w:val="single"/>
                <w:lang w:eastAsia="zh-CN"/>
              </w:rPr>
              <w:t>二级保护区：黄河干流范县</w:t>
            </w:r>
            <w:r w:rsidRPr="0065139E">
              <w:rPr>
                <w:color w:val="0000FF"/>
                <w:u w:val="single"/>
                <w:lang w:eastAsia="zh-CN"/>
              </w:rPr>
              <w:t>2</w:t>
            </w:r>
            <w:r w:rsidRPr="0065139E">
              <w:rPr>
                <w:color w:val="0000FF"/>
                <w:u w:val="single"/>
                <w:lang w:eastAsia="zh-CN"/>
              </w:rPr>
              <w:t>号护堤站至武祥屯村的小路、</w:t>
            </w:r>
            <w:r w:rsidRPr="0065139E">
              <w:rPr>
                <w:color w:val="0000FF"/>
                <w:u w:val="single"/>
                <w:lang w:eastAsia="zh-CN"/>
              </w:rPr>
              <w:t>13</w:t>
            </w:r>
            <w:r w:rsidRPr="0065139E">
              <w:rPr>
                <w:color w:val="0000FF"/>
                <w:u w:val="single"/>
                <w:lang w:eastAsia="zh-CN"/>
              </w:rPr>
              <w:t>号坝至</w:t>
            </w:r>
            <w:r w:rsidRPr="0065139E">
              <w:rPr>
                <w:color w:val="0000FF"/>
                <w:u w:val="single"/>
                <w:lang w:eastAsia="zh-CN"/>
              </w:rPr>
              <w:t>16</w:t>
            </w:r>
            <w:r w:rsidRPr="0065139E">
              <w:rPr>
                <w:color w:val="0000FF"/>
                <w:u w:val="single"/>
                <w:lang w:eastAsia="zh-CN"/>
              </w:rPr>
              <w:t>号坝的水域，以及一级保护区外至黄河西岸防洪大堤的陆域；输水明渠一级保护区外两侧</w:t>
            </w:r>
            <w:smartTag w:uri="urn:schemas-microsoft-com:office:smarttags" w:element="chmetcnv">
              <w:smartTagPr>
                <w:attr w:name="UnitName" w:val="米"/>
                <w:attr w:name="SourceValue" w:val="1000"/>
                <w:attr w:name="HasSpace" w:val="False"/>
                <w:attr w:name="Negative" w:val="False"/>
                <w:attr w:name="NumberType" w:val="1"/>
                <w:attr w:name="TCSC" w:val="0"/>
              </w:smartTagPr>
              <w:r w:rsidRPr="0065139E">
                <w:rPr>
                  <w:color w:val="0000FF"/>
                  <w:u w:val="single"/>
                  <w:lang w:eastAsia="zh-CN"/>
                </w:rPr>
                <w:t>1000</w:t>
              </w:r>
              <w:r w:rsidRPr="0065139E">
                <w:rPr>
                  <w:color w:val="0000FF"/>
                  <w:u w:val="single"/>
                  <w:lang w:eastAsia="zh-CN"/>
                </w:rPr>
                <w:t>米</w:t>
              </w:r>
            </w:smartTag>
            <w:r w:rsidRPr="0065139E">
              <w:rPr>
                <w:color w:val="0000FF"/>
                <w:u w:val="single"/>
                <w:lang w:eastAsia="zh-CN"/>
              </w:rPr>
              <w:t>的区域；彭楼水厂西厂界和北厂界一级保护区外</w:t>
            </w:r>
            <w:smartTag w:uri="urn:schemas-microsoft-com:office:smarttags" w:element="chmetcnv">
              <w:smartTagPr>
                <w:attr w:name="UnitName" w:val="米"/>
                <w:attr w:name="SourceValue" w:val="1000"/>
                <w:attr w:name="HasSpace" w:val="False"/>
                <w:attr w:name="Negative" w:val="False"/>
                <w:attr w:name="NumberType" w:val="1"/>
                <w:attr w:name="TCSC" w:val="0"/>
              </w:smartTagPr>
              <w:r w:rsidRPr="0065139E">
                <w:rPr>
                  <w:color w:val="0000FF"/>
                  <w:u w:val="single"/>
                  <w:lang w:eastAsia="zh-CN"/>
                </w:rPr>
                <w:t>1000</w:t>
              </w:r>
              <w:r w:rsidRPr="0065139E">
                <w:rPr>
                  <w:color w:val="0000FF"/>
                  <w:u w:val="single"/>
                  <w:lang w:eastAsia="zh-CN"/>
                </w:rPr>
                <w:t>米</w:t>
              </w:r>
            </w:smartTag>
            <w:r w:rsidRPr="0065139E">
              <w:rPr>
                <w:color w:val="0000FF"/>
                <w:u w:val="single"/>
                <w:lang w:eastAsia="zh-CN"/>
              </w:rPr>
              <w:t>以及黄河大堤以内的陆域。</w:t>
            </w:r>
          </w:p>
          <w:p w14:paraId="7C872607" w14:textId="77777777" w:rsidR="00532BAD" w:rsidRPr="0065139E" w:rsidRDefault="00532BAD" w:rsidP="00532BAD">
            <w:pPr>
              <w:ind w:firstLine="480"/>
              <w:rPr>
                <w:color w:val="0000FF"/>
                <w:u w:val="single"/>
                <w:lang w:eastAsia="zh-CN"/>
              </w:rPr>
            </w:pPr>
            <w:r w:rsidRPr="0065139E">
              <w:rPr>
                <w:color w:val="0000FF"/>
                <w:u w:val="single"/>
                <w:lang w:eastAsia="zh-CN"/>
              </w:rPr>
              <w:t>准保护区：黄河干流武祥屯村小路至马口村路口、</w:t>
            </w:r>
            <w:r w:rsidRPr="0065139E">
              <w:rPr>
                <w:color w:val="0000FF"/>
                <w:u w:val="single"/>
                <w:lang w:eastAsia="zh-CN"/>
              </w:rPr>
              <w:t>16</w:t>
            </w:r>
            <w:r w:rsidRPr="0065139E">
              <w:rPr>
                <w:color w:val="0000FF"/>
                <w:u w:val="single"/>
                <w:lang w:eastAsia="zh-CN"/>
              </w:rPr>
              <w:t>号坝、</w:t>
            </w:r>
            <w:r w:rsidRPr="0065139E">
              <w:rPr>
                <w:color w:val="0000FF"/>
                <w:u w:val="single"/>
                <w:lang w:eastAsia="zh-CN"/>
              </w:rPr>
              <w:t>17</w:t>
            </w:r>
            <w:r w:rsidRPr="0065139E">
              <w:rPr>
                <w:color w:val="0000FF"/>
                <w:u w:val="single"/>
                <w:lang w:eastAsia="zh-CN"/>
              </w:rPr>
              <w:t>号坝的水域，以及二级准保护区外至黄河西岸防洪大堤的陆域。</w:t>
            </w:r>
          </w:p>
          <w:p w14:paraId="67CACB3C" w14:textId="77777777" w:rsidR="00532BAD" w:rsidRPr="0065139E" w:rsidRDefault="00532BAD" w:rsidP="00532BAD">
            <w:pPr>
              <w:ind w:firstLine="480"/>
              <w:rPr>
                <w:color w:val="0000FF"/>
                <w:u w:val="single"/>
                <w:lang w:eastAsia="zh-CN"/>
              </w:rPr>
            </w:pPr>
            <w:r w:rsidRPr="0065139E">
              <w:rPr>
                <w:color w:val="0000FF"/>
                <w:u w:val="single"/>
                <w:lang w:eastAsia="zh-CN"/>
              </w:rPr>
              <w:t>（</w:t>
            </w:r>
            <w:r w:rsidRPr="0065139E">
              <w:rPr>
                <w:color w:val="0000FF"/>
                <w:u w:val="single"/>
                <w:lang w:eastAsia="zh-CN"/>
              </w:rPr>
              <w:t>2</w:t>
            </w:r>
            <w:r w:rsidRPr="0065139E">
              <w:rPr>
                <w:color w:val="0000FF"/>
                <w:u w:val="single"/>
                <w:lang w:eastAsia="zh-CN"/>
              </w:rPr>
              <w:t>）西水坡地表水饮用水源保护区</w:t>
            </w:r>
          </w:p>
          <w:p w14:paraId="69E39DD4" w14:textId="77777777" w:rsidR="00532BAD" w:rsidRPr="0065139E" w:rsidRDefault="00532BAD" w:rsidP="00532BAD">
            <w:pPr>
              <w:ind w:firstLine="480"/>
              <w:rPr>
                <w:color w:val="0000FF"/>
                <w:szCs w:val="28"/>
                <w:u w:val="single"/>
                <w:lang w:eastAsia="zh-CN"/>
              </w:rPr>
            </w:pPr>
            <w:r w:rsidRPr="0065139E">
              <w:rPr>
                <w:color w:val="0000FF"/>
                <w:u w:val="single"/>
                <w:lang w:eastAsia="zh-CN"/>
              </w:rPr>
              <w:t>一级保护区：黄河干流</w:t>
            </w:r>
            <w:r w:rsidRPr="0065139E">
              <w:rPr>
                <w:color w:val="0000FF"/>
                <w:u w:val="single"/>
                <w:lang w:eastAsia="zh-CN"/>
              </w:rPr>
              <w:t>3</w:t>
            </w:r>
            <w:r w:rsidRPr="0065139E">
              <w:rPr>
                <w:color w:val="0000FF"/>
                <w:u w:val="single"/>
                <w:lang w:eastAsia="zh-CN"/>
              </w:rPr>
              <w:t>号坝至</w:t>
            </w:r>
            <w:r w:rsidRPr="0065139E">
              <w:rPr>
                <w:color w:val="0000FF"/>
                <w:u w:val="single"/>
                <w:lang w:eastAsia="zh-CN"/>
              </w:rPr>
              <w:t>10</w:t>
            </w:r>
            <w:r w:rsidRPr="0065139E">
              <w:rPr>
                <w:color w:val="0000FF"/>
                <w:u w:val="single"/>
                <w:lang w:eastAsia="zh-CN"/>
              </w:rPr>
              <w:t>号的水域及黄河西岸生产堤外</w:t>
            </w:r>
            <w:smartTag w:uri="urn:schemas-microsoft-com:office:smarttags" w:element="chmetcnv">
              <w:smartTagPr>
                <w:attr w:name="UnitName" w:val="米"/>
                <w:attr w:name="SourceValue" w:val="50"/>
                <w:attr w:name="HasSpace" w:val="False"/>
                <w:attr w:name="Negative" w:val="False"/>
                <w:attr w:name="NumberType" w:val="1"/>
                <w:attr w:name="TCSC" w:val="0"/>
              </w:smartTagPr>
              <w:r w:rsidRPr="0065139E">
                <w:rPr>
                  <w:color w:val="0000FF"/>
                  <w:u w:val="single"/>
                  <w:lang w:eastAsia="zh-CN"/>
                </w:rPr>
                <w:t>50</w:t>
              </w:r>
              <w:r w:rsidRPr="0065139E">
                <w:rPr>
                  <w:color w:val="0000FF"/>
                  <w:u w:val="single"/>
                  <w:lang w:eastAsia="zh-CN"/>
                </w:rPr>
                <w:t>米</w:t>
              </w:r>
            </w:smartTag>
            <w:r w:rsidRPr="0065139E">
              <w:rPr>
                <w:color w:val="0000FF"/>
                <w:u w:val="single"/>
                <w:lang w:eastAsia="zh-CN"/>
              </w:rPr>
              <w:t>的陆域；渠村沉沙池的整个水域；沿环沉沙池道路外</w:t>
            </w:r>
            <w:smartTag w:uri="urn:schemas-microsoft-com:office:smarttags" w:element="chmetcnv">
              <w:smartTagPr>
                <w:attr w:name="UnitName" w:val="米"/>
                <w:attr w:name="SourceValue" w:val="300"/>
                <w:attr w:name="HasSpace" w:val="False"/>
                <w:attr w:name="Negative" w:val="False"/>
                <w:attr w:name="NumberType" w:val="1"/>
                <w:attr w:name="TCSC" w:val="0"/>
              </w:smartTagPr>
              <w:r w:rsidRPr="0065139E">
                <w:rPr>
                  <w:color w:val="0000FF"/>
                  <w:u w:val="single"/>
                  <w:lang w:eastAsia="zh-CN"/>
                </w:rPr>
                <w:t>300</w:t>
              </w:r>
              <w:r w:rsidRPr="0065139E">
                <w:rPr>
                  <w:color w:val="0000FF"/>
                  <w:u w:val="single"/>
                  <w:lang w:eastAsia="zh-CN"/>
                </w:rPr>
                <w:t>米</w:t>
              </w:r>
            </w:smartTag>
            <w:r w:rsidRPr="0065139E">
              <w:rPr>
                <w:color w:val="0000FF"/>
                <w:u w:val="single"/>
                <w:lang w:eastAsia="zh-CN"/>
              </w:rPr>
              <w:t>的陆域；输水明渠</w:t>
            </w:r>
            <w:r w:rsidRPr="0065139E">
              <w:rPr>
                <w:color w:val="0000FF"/>
                <w:u w:val="single"/>
                <w:lang w:eastAsia="zh-CN"/>
              </w:rPr>
              <w:t>08</w:t>
            </w:r>
            <w:r w:rsidRPr="0065139E">
              <w:rPr>
                <w:color w:val="0000FF"/>
                <w:u w:val="single"/>
                <w:lang w:eastAsia="zh-CN"/>
              </w:rPr>
              <w:t>号碑</w:t>
            </w:r>
            <w:r w:rsidRPr="0065139E">
              <w:rPr>
                <w:color w:val="0000FF"/>
                <w:u w:val="single"/>
                <w:lang w:eastAsia="zh-CN"/>
              </w:rPr>
              <w:lastRenderedPageBreak/>
              <w:t>向南</w:t>
            </w:r>
            <w:smartTag w:uri="urn:schemas-microsoft-com:office:smarttags" w:element="chmetcnv">
              <w:smartTagPr>
                <w:attr w:name="UnitName" w:val="米"/>
                <w:attr w:name="SourceValue" w:val="50"/>
                <w:attr w:name="HasSpace" w:val="False"/>
                <w:attr w:name="Negative" w:val="False"/>
                <w:attr w:name="NumberType" w:val="1"/>
                <w:attr w:name="TCSC" w:val="0"/>
              </w:smartTagPr>
              <w:r w:rsidRPr="0065139E">
                <w:rPr>
                  <w:color w:val="0000FF"/>
                  <w:u w:val="single"/>
                  <w:lang w:eastAsia="zh-CN"/>
                </w:rPr>
                <w:t>50</w:t>
              </w:r>
              <w:r w:rsidRPr="0065139E">
                <w:rPr>
                  <w:color w:val="0000FF"/>
                  <w:u w:val="single"/>
                  <w:lang w:eastAsia="zh-CN"/>
                </w:rPr>
                <w:t>米</w:t>
              </w:r>
            </w:smartTag>
            <w:r w:rsidRPr="0065139E">
              <w:rPr>
                <w:color w:val="0000FF"/>
                <w:u w:val="single"/>
                <w:lang w:eastAsia="zh-CN"/>
              </w:rPr>
              <w:t>至濮</w:t>
            </w:r>
            <w:r w:rsidRPr="0065139E">
              <w:rPr>
                <w:color w:val="0000FF"/>
                <w:u w:val="single"/>
                <w:lang w:eastAsia="zh-CN"/>
              </w:rPr>
              <w:t>—</w:t>
            </w:r>
            <w:r w:rsidRPr="0065139E">
              <w:rPr>
                <w:color w:val="0000FF"/>
                <w:u w:val="single"/>
                <w:lang w:eastAsia="zh-CN"/>
              </w:rPr>
              <w:t>背</w:t>
            </w:r>
            <w:r w:rsidRPr="0065139E">
              <w:rPr>
                <w:color w:val="0000FF"/>
                <w:u w:val="single"/>
                <w:lang w:eastAsia="zh-CN"/>
              </w:rPr>
              <w:t>13</w:t>
            </w:r>
            <w:r w:rsidRPr="0065139E">
              <w:rPr>
                <w:color w:val="0000FF"/>
                <w:u w:val="single"/>
                <w:lang w:eastAsia="zh-CN"/>
              </w:rPr>
              <w:t>号碑向北</w:t>
            </w:r>
            <w:smartTag w:uri="urn:schemas-microsoft-com:office:smarttags" w:element="chmetcnv">
              <w:smartTagPr>
                <w:attr w:name="UnitName" w:val="米"/>
                <w:attr w:name="SourceValue" w:val="50"/>
                <w:attr w:name="HasSpace" w:val="False"/>
                <w:attr w:name="Negative" w:val="False"/>
                <w:attr w:name="NumberType" w:val="1"/>
                <w:attr w:name="TCSC" w:val="0"/>
              </w:smartTagPr>
              <w:r w:rsidRPr="0065139E">
                <w:rPr>
                  <w:color w:val="0000FF"/>
                  <w:u w:val="single"/>
                  <w:lang w:eastAsia="zh-CN"/>
                </w:rPr>
                <w:t>50</w:t>
              </w:r>
              <w:r w:rsidRPr="0065139E">
                <w:rPr>
                  <w:color w:val="0000FF"/>
                  <w:u w:val="single"/>
                  <w:lang w:eastAsia="zh-CN"/>
                </w:rPr>
                <w:t>米</w:t>
              </w:r>
            </w:smartTag>
            <w:r w:rsidRPr="0065139E">
              <w:rPr>
                <w:color w:val="0000FF"/>
                <w:u w:val="single"/>
                <w:lang w:eastAsia="zh-CN"/>
              </w:rPr>
              <w:t>内的水域和陆域；西水坡调节池古城墙南</w:t>
            </w:r>
            <w:smartTag w:uri="urn:schemas-microsoft-com:office:smarttags" w:element="chmetcnv">
              <w:smartTagPr>
                <w:attr w:name="UnitName" w:val="米"/>
                <w:attr w:name="SourceValue" w:val="60"/>
                <w:attr w:name="HasSpace" w:val="False"/>
                <w:attr w:name="Negative" w:val="False"/>
                <w:attr w:name="NumberType" w:val="1"/>
                <w:attr w:name="TCSC" w:val="0"/>
              </w:smartTagPr>
              <w:r w:rsidRPr="0065139E">
                <w:rPr>
                  <w:color w:val="0000FF"/>
                  <w:u w:val="single"/>
                  <w:lang w:eastAsia="zh-CN"/>
                </w:rPr>
                <w:t>60</w:t>
              </w:r>
              <w:r w:rsidRPr="0065139E">
                <w:rPr>
                  <w:color w:val="0000FF"/>
                  <w:u w:val="single"/>
                  <w:lang w:eastAsia="zh-CN"/>
                </w:rPr>
                <w:t>米</w:t>
              </w:r>
            </w:smartTag>
            <w:r w:rsidRPr="0065139E">
              <w:rPr>
                <w:color w:val="0000FF"/>
                <w:u w:val="single"/>
                <w:lang w:eastAsia="zh-CN"/>
              </w:rPr>
              <w:t>以北，濮耐公司西墙至前南旺、西关公路以东，新民街北</w:t>
            </w:r>
            <w:r w:rsidRPr="0065139E">
              <w:rPr>
                <w:color w:val="0000FF"/>
                <w:u w:val="single"/>
                <w:lang w:eastAsia="zh-CN"/>
              </w:rPr>
              <w:t>100</w:t>
            </w:r>
            <w:r w:rsidRPr="0065139E">
              <w:rPr>
                <w:color w:val="0000FF"/>
                <w:u w:val="single"/>
                <w:lang w:eastAsia="zh-CN"/>
              </w:rPr>
              <w:t>以南，濮上路东</w:t>
            </w:r>
            <w:smartTag w:uri="urn:schemas-microsoft-com:office:smarttags" w:element="chmetcnv">
              <w:smartTagPr>
                <w:attr w:name="UnitName" w:val="米"/>
                <w:attr w:name="SourceValue" w:val="90"/>
                <w:attr w:name="HasSpace" w:val="False"/>
                <w:attr w:name="Negative" w:val="False"/>
                <w:attr w:name="NumberType" w:val="1"/>
                <w:attr w:name="TCSC" w:val="0"/>
              </w:smartTagPr>
              <w:r w:rsidRPr="0065139E">
                <w:rPr>
                  <w:color w:val="0000FF"/>
                  <w:u w:val="single"/>
                  <w:lang w:eastAsia="zh-CN"/>
                </w:rPr>
                <w:t>90</w:t>
              </w:r>
              <w:r w:rsidRPr="0065139E">
                <w:rPr>
                  <w:color w:val="0000FF"/>
                  <w:u w:val="single"/>
                  <w:lang w:eastAsia="zh-CN"/>
                </w:rPr>
                <w:t>米</w:t>
              </w:r>
            </w:smartTag>
            <w:r w:rsidRPr="0065139E">
              <w:rPr>
                <w:color w:val="0000FF"/>
                <w:u w:val="single"/>
                <w:lang w:eastAsia="zh-CN"/>
              </w:rPr>
              <w:t>以西的区域；输水管线两侧</w:t>
            </w:r>
            <w:smartTag w:uri="urn:schemas-microsoft-com:office:smarttags" w:element="chmetcnv">
              <w:smartTagPr>
                <w:attr w:name="UnitName" w:val="米"/>
                <w:attr w:name="SourceValue" w:val="30"/>
                <w:attr w:name="HasSpace" w:val="False"/>
                <w:attr w:name="Negative" w:val="False"/>
                <w:attr w:name="NumberType" w:val="1"/>
                <w:attr w:name="TCSC" w:val="0"/>
              </w:smartTagPr>
              <w:r w:rsidRPr="0065139E">
                <w:rPr>
                  <w:color w:val="0000FF"/>
                  <w:u w:val="single"/>
                  <w:lang w:eastAsia="zh-CN"/>
                </w:rPr>
                <w:t>30</w:t>
              </w:r>
              <w:r w:rsidRPr="0065139E">
                <w:rPr>
                  <w:color w:val="0000FF"/>
                  <w:u w:val="single"/>
                  <w:lang w:eastAsia="zh-CN"/>
                </w:rPr>
                <w:t>米</w:t>
              </w:r>
            </w:smartTag>
            <w:r w:rsidRPr="0065139E">
              <w:rPr>
                <w:color w:val="0000FF"/>
                <w:u w:val="single"/>
                <w:lang w:eastAsia="zh-CN"/>
              </w:rPr>
              <w:t>的区域。</w:t>
            </w:r>
          </w:p>
          <w:p w14:paraId="5C2AB078" w14:textId="77777777" w:rsidR="00532BAD" w:rsidRPr="0065139E" w:rsidRDefault="00532BAD" w:rsidP="00532BAD">
            <w:pPr>
              <w:ind w:firstLine="480"/>
              <w:rPr>
                <w:color w:val="0000FF"/>
                <w:u w:val="single"/>
                <w:lang w:eastAsia="zh-CN"/>
              </w:rPr>
            </w:pPr>
            <w:r w:rsidRPr="0065139E">
              <w:rPr>
                <w:color w:val="0000FF"/>
                <w:u w:val="single"/>
                <w:lang w:eastAsia="zh-CN"/>
              </w:rPr>
              <w:t>二级保护区：黄河干流</w:t>
            </w:r>
            <w:r w:rsidRPr="0065139E">
              <w:rPr>
                <w:color w:val="0000FF"/>
                <w:u w:val="single"/>
                <w:lang w:eastAsia="zh-CN"/>
              </w:rPr>
              <w:t>3</w:t>
            </w:r>
            <w:r w:rsidRPr="0065139E">
              <w:rPr>
                <w:color w:val="0000FF"/>
                <w:u w:val="single"/>
                <w:lang w:eastAsia="zh-CN"/>
              </w:rPr>
              <w:t>号坝至</w:t>
            </w:r>
            <w:smartTag w:uri="urn:schemas-microsoft-com:office:smarttags" w:element="chmetcnv">
              <w:smartTagPr>
                <w:attr w:name="UnitName" w:val="公里"/>
                <w:attr w:name="SourceValue" w:val="43"/>
                <w:attr w:name="HasSpace" w:val="False"/>
                <w:attr w:name="Negative" w:val="False"/>
                <w:attr w:name="NumberType" w:val="1"/>
                <w:attr w:name="TCSC" w:val="0"/>
              </w:smartTagPr>
              <w:r w:rsidRPr="0065139E">
                <w:rPr>
                  <w:color w:val="0000FF"/>
                  <w:u w:val="single"/>
                  <w:lang w:eastAsia="zh-CN"/>
                </w:rPr>
                <w:t>43</w:t>
              </w:r>
              <w:r w:rsidRPr="0065139E">
                <w:rPr>
                  <w:color w:val="0000FF"/>
                  <w:u w:val="single"/>
                  <w:lang w:eastAsia="zh-CN"/>
                </w:rPr>
                <w:t>公里</w:t>
              </w:r>
            </w:smartTag>
            <w:r w:rsidRPr="0065139E">
              <w:rPr>
                <w:color w:val="0000FF"/>
                <w:u w:val="single"/>
                <w:lang w:eastAsia="zh-CN"/>
              </w:rPr>
              <w:t>碑、</w:t>
            </w:r>
            <w:r w:rsidRPr="0065139E">
              <w:rPr>
                <w:color w:val="0000FF"/>
                <w:u w:val="single"/>
                <w:lang w:eastAsia="zh-CN"/>
              </w:rPr>
              <w:t>10</w:t>
            </w:r>
            <w:r w:rsidRPr="0065139E">
              <w:rPr>
                <w:color w:val="0000FF"/>
                <w:u w:val="single"/>
                <w:lang w:eastAsia="zh-CN"/>
              </w:rPr>
              <w:t>号坝至</w:t>
            </w:r>
            <w:r w:rsidRPr="0065139E">
              <w:rPr>
                <w:color w:val="0000FF"/>
                <w:u w:val="single"/>
                <w:lang w:eastAsia="zh-CN"/>
              </w:rPr>
              <w:t>13</w:t>
            </w:r>
            <w:r w:rsidRPr="0065139E">
              <w:rPr>
                <w:color w:val="0000FF"/>
                <w:u w:val="single"/>
                <w:lang w:eastAsia="zh-CN"/>
              </w:rPr>
              <w:t>号坝的水域及黄河西岸生产堤外</w:t>
            </w:r>
            <w:smartTag w:uri="urn:schemas-microsoft-com:office:smarttags" w:element="chmetcnv">
              <w:smartTagPr>
                <w:attr w:name="UnitName" w:val="米"/>
                <w:attr w:name="SourceValue" w:val="50"/>
                <w:attr w:name="HasSpace" w:val="False"/>
                <w:attr w:name="Negative" w:val="False"/>
                <w:attr w:name="NumberType" w:val="1"/>
                <w:attr w:name="TCSC" w:val="0"/>
              </w:smartTagPr>
              <w:r w:rsidRPr="0065139E">
                <w:rPr>
                  <w:color w:val="0000FF"/>
                  <w:u w:val="single"/>
                  <w:lang w:eastAsia="zh-CN"/>
                </w:rPr>
                <w:t>50</w:t>
              </w:r>
              <w:r w:rsidRPr="0065139E">
                <w:rPr>
                  <w:color w:val="0000FF"/>
                  <w:u w:val="single"/>
                  <w:lang w:eastAsia="zh-CN"/>
                </w:rPr>
                <w:t>米</w:t>
              </w:r>
            </w:smartTag>
            <w:r w:rsidRPr="0065139E">
              <w:rPr>
                <w:color w:val="0000FF"/>
                <w:u w:val="single"/>
                <w:lang w:eastAsia="zh-CN"/>
              </w:rPr>
              <w:t>的陆域；渠村沉沙池一级保护区外</w:t>
            </w:r>
            <w:smartTag w:uri="urn:schemas-microsoft-com:office:smarttags" w:element="chmetcnv">
              <w:smartTagPr>
                <w:attr w:name="UnitName" w:val="米"/>
                <w:attr w:name="SourceValue" w:val="1000"/>
                <w:attr w:name="HasSpace" w:val="False"/>
                <w:attr w:name="Negative" w:val="False"/>
                <w:attr w:name="NumberType" w:val="1"/>
                <w:attr w:name="TCSC" w:val="0"/>
              </w:smartTagPr>
              <w:r w:rsidRPr="0065139E">
                <w:rPr>
                  <w:color w:val="0000FF"/>
                  <w:u w:val="single"/>
                  <w:lang w:eastAsia="zh-CN"/>
                </w:rPr>
                <w:t>1000</w:t>
              </w:r>
              <w:r w:rsidRPr="0065139E">
                <w:rPr>
                  <w:color w:val="0000FF"/>
                  <w:u w:val="single"/>
                  <w:lang w:eastAsia="zh-CN"/>
                </w:rPr>
                <w:t>米</w:t>
              </w:r>
            </w:smartTag>
            <w:r w:rsidRPr="0065139E">
              <w:rPr>
                <w:color w:val="0000FF"/>
                <w:u w:val="single"/>
                <w:lang w:eastAsia="zh-CN"/>
              </w:rPr>
              <w:t>、黄河大堤以内的区域；输水明渠一级保护区向外延伸</w:t>
            </w:r>
            <w:smartTag w:uri="urn:schemas-microsoft-com:office:smarttags" w:element="chmetcnv">
              <w:smartTagPr>
                <w:attr w:name="UnitName" w:val="米"/>
                <w:attr w:name="SourceValue" w:val="1000"/>
                <w:attr w:name="HasSpace" w:val="False"/>
                <w:attr w:name="Negative" w:val="False"/>
                <w:attr w:name="NumberType" w:val="1"/>
                <w:attr w:name="TCSC" w:val="0"/>
              </w:smartTagPr>
              <w:r w:rsidRPr="0065139E">
                <w:rPr>
                  <w:color w:val="0000FF"/>
                  <w:u w:val="single"/>
                  <w:lang w:eastAsia="zh-CN"/>
                </w:rPr>
                <w:t>1000</w:t>
              </w:r>
              <w:r w:rsidRPr="0065139E">
                <w:rPr>
                  <w:color w:val="0000FF"/>
                  <w:u w:val="single"/>
                  <w:lang w:eastAsia="zh-CN"/>
                </w:rPr>
                <w:t>米</w:t>
              </w:r>
            </w:smartTag>
            <w:r w:rsidRPr="0065139E">
              <w:rPr>
                <w:color w:val="0000FF"/>
                <w:u w:val="single"/>
                <w:lang w:eastAsia="zh-CN"/>
              </w:rPr>
              <w:t>的区域；西水坡调节池古城墙南</w:t>
            </w:r>
            <w:smartTag w:uri="urn:schemas-microsoft-com:office:smarttags" w:element="chmetcnv">
              <w:smartTagPr>
                <w:attr w:name="UnitName" w:val="米"/>
                <w:attr w:name="SourceValue" w:val="1000"/>
                <w:attr w:name="HasSpace" w:val="False"/>
                <w:attr w:name="Negative" w:val="False"/>
                <w:attr w:name="NumberType" w:val="1"/>
                <w:attr w:name="TCSC" w:val="0"/>
              </w:smartTagPr>
              <w:r w:rsidRPr="0065139E">
                <w:rPr>
                  <w:color w:val="0000FF"/>
                  <w:u w:val="single"/>
                  <w:lang w:eastAsia="zh-CN"/>
                </w:rPr>
                <w:t>1000</w:t>
              </w:r>
              <w:r w:rsidRPr="0065139E">
                <w:rPr>
                  <w:color w:val="0000FF"/>
                  <w:u w:val="single"/>
                  <w:lang w:eastAsia="zh-CN"/>
                </w:rPr>
                <w:t>米</w:t>
              </w:r>
            </w:smartTag>
            <w:r w:rsidRPr="0065139E">
              <w:rPr>
                <w:color w:val="0000FF"/>
                <w:u w:val="single"/>
                <w:lang w:eastAsia="zh-CN"/>
              </w:rPr>
              <w:t>以北，废弃窑场路以东，御井街以西，红旗路以南的区域。</w:t>
            </w:r>
          </w:p>
          <w:p w14:paraId="6CC0DF5B" w14:textId="77777777" w:rsidR="00532BAD" w:rsidRPr="0065139E" w:rsidRDefault="00532BAD" w:rsidP="00532BAD">
            <w:pPr>
              <w:ind w:firstLine="480"/>
              <w:rPr>
                <w:color w:val="0000FF"/>
                <w:u w:val="single"/>
                <w:lang w:eastAsia="zh-CN"/>
              </w:rPr>
            </w:pPr>
            <w:r w:rsidRPr="0065139E">
              <w:rPr>
                <w:color w:val="0000FF"/>
                <w:u w:val="single"/>
                <w:lang w:eastAsia="zh-CN"/>
              </w:rPr>
              <w:t>准保护区：黄河干流</w:t>
            </w:r>
            <w:smartTag w:uri="urn:schemas-microsoft-com:office:smarttags" w:element="chmetcnv">
              <w:smartTagPr>
                <w:attr w:name="UnitName" w:val="公里"/>
                <w:attr w:name="SourceValue" w:val="43"/>
                <w:attr w:name="HasSpace" w:val="False"/>
                <w:attr w:name="Negative" w:val="False"/>
                <w:attr w:name="NumberType" w:val="1"/>
                <w:attr w:name="TCSC" w:val="0"/>
              </w:smartTagPr>
              <w:r w:rsidRPr="0065139E">
                <w:rPr>
                  <w:color w:val="0000FF"/>
                  <w:u w:val="single"/>
                  <w:lang w:eastAsia="zh-CN"/>
                </w:rPr>
                <w:t>43</w:t>
              </w:r>
              <w:r w:rsidRPr="0065139E">
                <w:rPr>
                  <w:color w:val="0000FF"/>
                  <w:u w:val="single"/>
                  <w:lang w:eastAsia="zh-CN"/>
                </w:rPr>
                <w:t>公里</w:t>
              </w:r>
            </w:smartTag>
            <w:r w:rsidRPr="0065139E">
              <w:rPr>
                <w:color w:val="0000FF"/>
                <w:u w:val="single"/>
                <w:lang w:eastAsia="zh-CN"/>
              </w:rPr>
              <w:t>碑至上游</w:t>
            </w:r>
            <w:smartTag w:uri="urn:schemas-microsoft-com:office:smarttags" w:element="chmetcnv">
              <w:smartTagPr>
                <w:attr w:name="UnitName" w:val="米"/>
                <w:attr w:name="SourceValue" w:val="1000"/>
                <w:attr w:name="HasSpace" w:val="False"/>
                <w:attr w:name="Negative" w:val="False"/>
                <w:attr w:name="NumberType" w:val="1"/>
                <w:attr w:name="TCSC" w:val="0"/>
              </w:smartTagPr>
              <w:r w:rsidRPr="0065139E">
                <w:rPr>
                  <w:color w:val="0000FF"/>
                  <w:u w:val="single"/>
                  <w:lang w:eastAsia="zh-CN"/>
                </w:rPr>
                <w:t>1000</w:t>
              </w:r>
              <w:r w:rsidRPr="0065139E">
                <w:rPr>
                  <w:color w:val="0000FF"/>
                  <w:u w:val="single"/>
                  <w:lang w:eastAsia="zh-CN"/>
                </w:rPr>
                <w:t>米</w:t>
              </w:r>
            </w:smartTag>
            <w:r w:rsidRPr="0065139E">
              <w:rPr>
                <w:color w:val="0000FF"/>
                <w:u w:val="single"/>
                <w:lang w:eastAsia="zh-CN"/>
              </w:rPr>
              <w:t>，</w:t>
            </w:r>
            <w:r w:rsidRPr="0065139E">
              <w:rPr>
                <w:color w:val="0000FF"/>
                <w:u w:val="single"/>
                <w:lang w:eastAsia="zh-CN"/>
              </w:rPr>
              <w:t>13</w:t>
            </w:r>
            <w:r w:rsidRPr="0065139E">
              <w:rPr>
                <w:color w:val="0000FF"/>
                <w:u w:val="single"/>
                <w:lang w:eastAsia="zh-CN"/>
              </w:rPr>
              <w:t>号坝至</w:t>
            </w:r>
            <w:smartTag w:uri="urn:schemas-microsoft-com:office:smarttags" w:element="chmetcnv">
              <w:smartTagPr>
                <w:attr w:name="UnitName" w:val="米"/>
                <w:attr w:name="SourceValue" w:val="100"/>
                <w:attr w:name="HasSpace" w:val="False"/>
                <w:attr w:name="Negative" w:val="False"/>
                <w:attr w:name="NumberType" w:val="1"/>
                <w:attr w:name="TCSC" w:val="0"/>
              </w:smartTagPr>
              <w:r w:rsidRPr="0065139E">
                <w:rPr>
                  <w:color w:val="0000FF"/>
                  <w:u w:val="single"/>
                  <w:lang w:eastAsia="zh-CN"/>
                </w:rPr>
                <w:t>100</w:t>
              </w:r>
              <w:r w:rsidRPr="0065139E">
                <w:rPr>
                  <w:color w:val="0000FF"/>
                  <w:u w:val="single"/>
                  <w:lang w:eastAsia="zh-CN"/>
                </w:rPr>
                <w:t>米</w:t>
              </w:r>
            </w:smartTag>
            <w:r w:rsidRPr="0065139E">
              <w:rPr>
                <w:color w:val="0000FF"/>
                <w:u w:val="single"/>
                <w:lang w:eastAsia="zh-CN"/>
              </w:rPr>
              <w:t>的水域，以及二级保护区外至黄河西岸防洪大堤的陆域（濮阳</w:t>
            </w:r>
            <w:r w:rsidRPr="0065139E">
              <w:rPr>
                <w:color w:val="0000FF"/>
                <w:u w:val="single"/>
                <w:lang w:eastAsia="zh-CN"/>
              </w:rPr>
              <w:t>—</w:t>
            </w:r>
            <w:r w:rsidRPr="0065139E">
              <w:rPr>
                <w:color w:val="0000FF"/>
                <w:u w:val="single"/>
                <w:lang w:eastAsia="zh-CN"/>
              </w:rPr>
              <w:t>新乡界碑处）。</w:t>
            </w:r>
          </w:p>
          <w:p w14:paraId="3E459840" w14:textId="77777777" w:rsidR="00532BAD" w:rsidRPr="0065139E" w:rsidRDefault="00532BAD" w:rsidP="00532BAD">
            <w:pPr>
              <w:ind w:firstLine="480"/>
              <w:rPr>
                <w:color w:val="0000FF"/>
                <w:u w:val="single"/>
                <w:lang w:eastAsia="zh-CN"/>
              </w:rPr>
            </w:pPr>
            <w:r w:rsidRPr="0065139E">
              <w:rPr>
                <w:color w:val="0000FF"/>
                <w:u w:val="single"/>
                <w:lang w:eastAsia="zh-CN"/>
              </w:rPr>
              <w:t>（</w:t>
            </w:r>
            <w:r w:rsidRPr="0065139E">
              <w:rPr>
                <w:color w:val="0000FF"/>
                <w:u w:val="single"/>
                <w:lang w:eastAsia="zh-CN"/>
              </w:rPr>
              <w:t>3</w:t>
            </w:r>
            <w:r w:rsidRPr="0065139E">
              <w:rPr>
                <w:color w:val="0000FF"/>
                <w:u w:val="single"/>
                <w:lang w:eastAsia="zh-CN"/>
              </w:rPr>
              <w:t>）李子园地下水饮用水源保护区（共</w:t>
            </w:r>
            <w:r w:rsidRPr="0065139E">
              <w:rPr>
                <w:color w:val="0000FF"/>
                <w:u w:val="single"/>
                <w:lang w:eastAsia="zh-CN"/>
              </w:rPr>
              <w:t>23</w:t>
            </w:r>
            <w:r w:rsidRPr="0065139E">
              <w:rPr>
                <w:color w:val="0000FF"/>
                <w:u w:val="single"/>
                <w:lang w:eastAsia="zh-CN"/>
              </w:rPr>
              <w:t>眼井）</w:t>
            </w:r>
          </w:p>
          <w:p w14:paraId="0EEEA233" w14:textId="77777777" w:rsidR="00532BAD" w:rsidRPr="0065139E" w:rsidRDefault="00532BAD" w:rsidP="00532BAD">
            <w:pPr>
              <w:ind w:firstLine="480"/>
              <w:rPr>
                <w:color w:val="0000FF"/>
                <w:u w:val="single"/>
                <w:lang w:eastAsia="zh-CN"/>
              </w:rPr>
            </w:pPr>
            <w:r w:rsidRPr="0065139E">
              <w:rPr>
                <w:color w:val="0000FF"/>
                <w:u w:val="single"/>
                <w:lang w:eastAsia="zh-CN"/>
              </w:rPr>
              <w:t>一级保护区：开采井外围</w:t>
            </w:r>
            <w:smartTag w:uri="urn:schemas-microsoft-com:office:smarttags" w:element="chmetcnv">
              <w:smartTagPr>
                <w:attr w:name="UnitName" w:val="米"/>
                <w:attr w:name="SourceValue" w:val="100"/>
                <w:attr w:name="HasSpace" w:val="False"/>
                <w:attr w:name="Negative" w:val="False"/>
                <w:attr w:name="NumberType" w:val="1"/>
                <w:attr w:name="TCSC" w:val="0"/>
              </w:smartTagPr>
              <w:r w:rsidRPr="0065139E">
                <w:rPr>
                  <w:color w:val="0000FF"/>
                  <w:u w:val="single"/>
                  <w:lang w:eastAsia="zh-CN"/>
                </w:rPr>
                <w:t>100</w:t>
              </w:r>
              <w:r w:rsidRPr="0065139E">
                <w:rPr>
                  <w:color w:val="0000FF"/>
                  <w:u w:val="single"/>
                  <w:lang w:eastAsia="zh-CN"/>
                </w:rPr>
                <w:t>米</w:t>
              </w:r>
            </w:smartTag>
            <w:r w:rsidRPr="0065139E">
              <w:rPr>
                <w:color w:val="0000FF"/>
                <w:u w:val="single"/>
                <w:lang w:eastAsia="zh-CN"/>
              </w:rPr>
              <w:t>的区域。</w:t>
            </w:r>
          </w:p>
          <w:p w14:paraId="73D134EC" w14:textId="77777777" w:rsidR="00532BAD" w:rsidRPr="0065139E" w:rsidRDefault="00532BAD" w:rsidP="00532BAD">
            <w:pPr>
              <w:ind w:firstLine="480"/>
              <w:rPr>
                <w:color w:val="0000FF"/>
                <w:u w:val="single"/>
                <w:lang w:eastAsia="zh-CN"/>
              </w:rPr>
            </w:pPr>
            <w:r w:rsidRPr="0065139E">
              <w:rPr>
                <w:color w:val="0000FF"/>
                <w:u w:val="single"/>
                <w:lang w:eastAsia="zh-CN"/>
              </w:rPr>
              <w:t>二级保护区：一级保护区外</w:t>
            </w:r>
            <w:smartTag w:uri="urn:schemas-microsoft-com:office:smarttags" w:element="chmetcnv">
              <w:smartTagPr>
                <w:attr w:name="UnitName" w:val="米"/>
                <w:attr w:name="SourceValue" w:val="400"/>
                <w:attr w:name="HasSpace" w:val="False"/>
                <w:attr w:name="Negative" w:val="False"/>
                <w:attr w:name="NumberType" w:val="1"/>
                <w:attr w:name="TCSC" w:val="0"/>
              </w:smartTagPr>
              <w:r w:rsidRPr="0065139E">
                <w:rPr>
                  <w:color w:val="0000FF"/>
                  <w:u w:val="single"/>
                  <w:lang w:eastAsia="zh-CN"/>
                </w:rPr>
                <w:t>400</w:t>
              </w:r>
              <w:r w:rsidRPr="0065139E">
                <w:rPr>
                  <w:color w:val="0000FF"/>
                  <w:u w:val="single"/>
                  <w:lang w:eastAsia="zh-CN"/>
                </w:rPr>
                <w:t>米</w:t>
              </w:r>
            </w:smartTag>
            <w:r w:rsidRPr="0065139E">
              <w:rPr>
                <w:color w:val="0000FF"/>
                <w:u w:val="single"/>
                <w:lang w:eastAsia="zh-CN"/>
              </w:rPr>
              <w:t>的区域。</w:t>
            </w:r>
          </w:p>
          <w:p w14:paraId="3BE83CFE" w14:textId="77777777" w:rsidR="00532BAD" w:rsidRPr="0065139E" w:rsidRDefault="00532BAD" w:rsidP="00532BAD">
            <w:pPr>
              <w:ind w:firstLine="480"/>
              <w:rPr>
                <w:color w:val="0000FF"/>
                <w:u w:val="single"/>
                <w:lang w:eastAsia="zh-CN"/>
              </w:rPr>
            </w:pPr>
            <w:r w:rsidRPr="0065139E">
              <w:rPr>
                <w:color w:val="0000FF"/>
                <w:u w:val="single"/>
                <w:lang w:eastAsia="zh-CN"/>
              </w:rPr>
              <w:t>准保护区：除一级保护区、二级保护区外，西八里庄、王寨、马寨、西高城以南，毛寨、小山以北，东高城、老王庄、谷马羡、主布村、吕家海以西，西子岸、东柳村、后栾村以东的区域。</w:t>
            </w:r>
          </w:p>
          <w:p w14:paraId="5778AE78" w14:textId="77777777" w:rsidR="00532BAD" w:rsidRPr="0065139E" w:rsidRDefault="00532BAD" w:rsidP="00532BAD">
            <w:pPr>
              <w:ind w:firstLine="480"/>
              <w:rPr>
                <w:color w:val="0000FF"/>
                <w:u w:val="single"/>
                <w:lang w:eastAsia="zh-CN"/>
              </w:rPr>
            </w:pPr>
            <w:r w:rsidRPr="0065139E">
              <w:rPr>
                <w:color w:val="0000FF"/>
                <w:u w:val="single"/>
                <w:lang w:eastAsia="zh-CN"/>
              </w:rPr>
              <w:t>（</w:t>
            </w:r>
            <w:r w:rsidRPr="0065139E">
              <w:rPr>
                <w:color w:val="0000FF"/>
                <w:u w:val="single"/>
                <w:lang w:eastAsia="zh-CN"/>
              </w:rPr>
              <w:t>4</w:t>
            </w:r>
            <w:r w:rsidRPr="0065139E">
              <w:rPr>
                <w:color w:val="0000FF"/>
                <w:u w:val="single"/>
                <w:lang w:eastAsia="zh-CN"/>
              </w:rPr>
              <w:t>）中原油田基地地下水饮用水源保护区（共</w:t>
            </w:r>
            <w:r w:rsidRPr="0065139E">
              <w:rPr>
                <w:color w:val="0000FF"/>
                <w:u w:val="single"/>
                <w:lang w:eastAsia="zh-CN"/>
              </w:rPr>
              <w:t>84</w:t>
            </w:r>
            <w:r w:rsidRPr="0065139E">
              <w:rPr>
                <w:color w:val="0000FF"/>
                <w:u w:val="single"/>
                <w:lang w:eastAsia="zh-CN"/>
              </w:rPr>
              <w:t>眼井）</w:t>
            </w:r>
          </w:p>
          <w:p w14:paraId="4BCA1566" w14:textId="77777777" w:rsidR="00532BAD" w:rsidRPr="0065139E" w:rsidRDefault="00532BAD" w:rsidP="00532BAD">
            <w:pPr>
              <w:ind w:firstLine="480"/>
              <w:rPr>
                <w:color w:val="0000FF"/>
                <w:u w:val="single"/>
                <w:lang w:eastAsia="zh-CN"/>
              </w:rPr>
            </w:pPr>
            <w:r w:rsidRPr="0065139E">
              <w:rPr>
                <w:color w:val="0000FF"/>
                <w:u w:val="single"/>
                <w:lang w:eastAsia="zh-CN"/>
              </w:rPr>
              <w:t>一级保护区：以水井为圆心，</w:t>
            </w:r>
            <w:smartTag w:uri="urn:schemas-microsoft-com:office:smarttags" w:element="chmetcnv">
              <w:smartTagPr>
                <w:attr w:name="UnitName" w:val="m"/>
                <w:attr w:name="SourceValue" w:val="50"/>
                <w:attr w:name="HasSpace" w:val="False"/>
                <w:attr w:name="Negative" w:val="False"/>
                <w:attr w:name="NumberType" w:val="1"/>
                <w:attr w:name="TCSC" w:val="0"/>
              </w:smartTagPr>
              <w:r w:rsidRPr="0065139E">
                <w:rPr>
                  <w:color w:val="0000FF"/>
                  <w:u w:val="single"/>
                  <w:lang w:eastAsia="zh-CN"/>
                </w:rPr>
                <w:t>50m</w:t>
              </w:r>
            </w:smartTag>
            <w:r w:rsidRPr="0065139E">
              <w:rPr>
                <w:color w:val="0000FF"/>
                <w:u w:val="single"/>
                <w:lang w:eastAsia="zh-CN"/>
              </w:rPr>
              <w:t>为半径的圆。</w:t>
            </w:r>
          </w:p>
          <w:p w14:paraId="22A3C1CC" w14:textId="77777777" w:rsidR="00532BAD" w:rsidRPr="0065139E" w:rsidRDefault="00532BAD" w:rsidP="00532BAD">
            <w:pPr>
              <w:ind w:firstLine="480"/>
              <w:rPr>
                <w:color w:val="0000FF"/>
                <w:u w:val="single"/>
                <w:lang w:eastAsia="zh-CN"/>
              </w:rPr>
            </w:pPr>
            <w:r w:rsidRPr="0065139E">
              <w:rPr>
                <w:color w:val="0000FF"/>
                <w:u w:val="single"/>
                <w:lang w:eastAsia="zh-CN"/>
              </w:rPr>
              <w:t>二级保护区：一级保护区边界向外延伸</w:t>
            </w:r>
            <w:smartTag w:uri="urn:schemas-microsoft-com:office:smarttags" w:element="chmetcnv">
              <w:smartTagPr>
                <w:attr w:name="UnitName" w:val="m"/>
                <w:attr w:name="SourceValue" w:val="450"/>
                <w:attr w:name="HasSpace" w:val="False"/>
                <w:attr w:name="Negative" w:val="False"/>
                <w:attr w:name="NumberType" w:val="1"/>
                <w:attr w:name="TCSC" w:val="0"/>
              </w:smartTagPr>
              <w:r w:rsidRPr="0065139E">
                <w:rPr>
                  <w:color w:val="0000FF"/>
                  <w:u w:val="single"/>
                  <w:lang w:eastAsia="zh-CN"/>
                </w:rPr>
                <w:t>450m</w:t>
              </w:r>
            </w:smartTag>
            <w:r w:rsidRPr="0065139E">
              <w:rPr>
                <w:color w:val="0000FF"/>
                <w:u w:val="single"/>
                <w:lang w:eastAsia="zh-CN"/>
              </w:rPr>
              <w:t>的外接多边形为边界的区域。</w:t>
            </w:r>
          </w:p>
          <w:p w14:paraId="7F4E7D7B" w14:textId="77777777" w:rsidR="00532BAD" w:rsidRPr="0065139E" w:rsidRDefault="00532BAD" w:rsidP="00532BAD">
            <w:pPr>
              <w:ind w:firstLine="480"/>
              <w:rPr>
                <w:color w:val="0000FF"/>
                <w:u w:val="single"/>
                <w:lang w:eastAsia="zh-CN"/>
              </w:rPr>
            </w:pPr>
            <w:r w:rsidRPr="0065139E">
              <w:rPr>
                <w:color w:val="0000FF"/>
                <w:u w:val="single"/>
                <w:lang w:eastAsia="zh-CN"/>
              </w:rPr>
              <w:t>准保护区：中原油田基地井群（除第八管理区外）准保护区范围为：北以范辉高速为界，东以</w:t>
            </w:r>
            <w:r w:rsidRPr="0065139E">
              <w:rPr>
                <w:color w:val="0000FF"/>
                <w:u w:val="single"/>
                <w:lang w:eastAsia="zh-CN"/>
              </w:rPr>
              <w:t>G106</w:t>
            </w:r>
            <w:r w:rsidRPr="0065139E">
              <w:rPr>
                <w:color w:val="0000FF"/>
                <w:u w:val="single"/>
                <w:lang w:eastAsia="zh-CN"/>
              </w:rPr>
              <w:t>国道为界，南以老马颊河及老马颊河与铁路交汇处为界，北以老马颊河为界。</w:t>
            </w:r>
          </w:p>
          <w:p w14:paraId="0130D7BD" w14:textId="77777777" w:rsidR="00532BAD" w:rsidRPr="0065139E" w:rsidRDefault="00532BAD" w:rsidP="00532BAD">
            <w:pPr>
              <w:ind w:firstLine="480"/>
              <w:rPr>
                <w:color w:val="0000FF"/>
                <w:u w:val="single"/>
                <w:lang w:eastAsia="zh-CN"/>
              </w:rPr>
            </w:pPr>
            <w:r w:rsidRPr="0065139E">
              <w:rPr>
                <w:color w:val="0000FF"/>
                <w:u w:val="single"/>
                <w:lang w:eastAsia="zh-CN"/>
              </w:rPr>
              <w:t>中原油田第八管理区井群（原皇甫井群）设立一级、二级保护区，二级保护区面积</w:t>
            </w:r>
            <w:smartTag w:uri="urn:schemas-microsoft-com:office:smarttags" w:element="chmetcnv">
              <w:smartTagPr>
                <w:attr w:name="UnitName" w:val="km"/>
                <w:attr w:name="SourceValue" w:val="1.62"/>
                <w:attr w:name="HasSpace" w:val="False"/>
                <w:attr w:name="Negative" w:val="False"/>
                <w:attr w:name="NumberType" w:val="1"/>
                <w:attr w:name="TCSC" w:val="0"/>
              </w:smartTagPr>
              <w:r w:rsidRPr="0065139E">
                <w:rPr>
                  <w:color w:val="0000FF"/>
                  <w:u w:val="single"/>
                  <w:lang w:eastAsia="zh-CN"/>
                </w:rPr>
                <w:t>1.62km</w:t>
              </w:r>
            </w:smartTag>
            <w:r w:rsidRPr="0065139E">
              <w:rPr>
                <w:color w:val="0000FF"/>
                <w:u w:val="single"/>
                <w:vertAlign w:val="superscript"/>
                <w:lang w:eastAsia="zh-CN"/>
              </w:rPr>
              <w:t>2</w:t>
            </w:r>
            <w:r w:rsidRPr="0065139E">
              <w:rPr>
                <w:color w:val="0000FF"/>
                <w:u w:val="single"/>
                <w:lang w:eastAsia="zh-CN"/>
              </w:rPr>
              <w:t>，范围为林海花园东北角</w:t>
            </w:r>
            <w:r w:rsidRPr="0065139E">
              <w:rPr>
                <w:color w:val="0000FF"/>
                <w:u w:val="single"/>
                <w:lang w:eastAsia="zh-CN"/>
              </w:rPr>
              <w:t>-</w:t>
            </w:r>
            <w:r w:rsidRPr="0065139E">
              <w:rPr>
                <w:color w:val="0000FF"/>
                <w:u w:val="single"/>
                <w:lang w:eastAsia="zh-CN"/>
              </w:rPr>
              <w:t>太行村西</w:t>
            </w:r>
            <w:smartTag w:uri="urn:schemas-microsoft-com:office:smarttags" w:element="chmetcnv">
              <w:smartTagPr>
                <w:attr w:name="UnitName" w:val="m"/>
                <w:attr w:name="SourceValue" w:val="500"/>
                <w:attr w:name="HasSpace" w:val="False"/>
                <w:attr w:name="Negative" w:val="False"/>
                <w:attr w:name="NumberType" w:val="1"/>
                <w:attr w:name="TCSC" w:val="0"/>
              </w:smartTagPr>
              <w:r w:rsidRPr="0065139E">
                <w:rPr>
                  <w:color w:val="0000FF"/>
                  <w:u w:val="single"/>
                  <w:lang w:eastAsia="zh-CN"/>
                </w:rPr>
                <w:t>500m</w:t>
              </w:r>
            </w:smartTag>
            <w:r w:rsidRPr="0065139E">
              <w:rPr>
                <w:color w:val="0000FF"/>
                <w:u w:val="single"/>
                <w:lang w:eastAsia="zh-CN"/>
              </w:rPr>
              <w:t>-</w:t>
            </w:r>
            <w:r w:rsidRPr="0065139E">
              <w:rPr>
                <w:color w:val="0000FF"/>
                <w:u w:val="single"/>
                <w:lang w:eastAsia="zh-CN"/>
              </w:rPr>
              <w:t>濮鹤高速</w:t>
            </w:r>
            <w:r w:rsidRPr="0065139E">
              <w:rPr>
                <w:color w:val="0000FF"/>
                <w:u w:val="single"/>
                <w:lang w:eastAsia="zh-CN"/>
              </w:rPr>
              <w:t>-</w:t>
            </w:r>
            <w:r w:rsidRPr="0065139E">
              <w:rPr>
                <w:color w:val="0000FF"/>
                <w:u w:val="single"/>
                <w:lang w:eastAsia="zh-CN"/>
              </w:rPr>
              <w:t>香格里拉路东</w:t>
            </w:r>
            <w:smartTag w:uri="urn:schemas-microsoft-com:office:smarttags" w:element="chmetcnv">
              <w:smartTagPr>
                <w:attr w:name="UnitName" w:val="m"/>
                <w:attr w:name="SourceValue" w:val="700"/>
                <w:attr w:name="HasSpace" w:val="False"/>
                <w:attr w:name="Negative" w:val="False"/>
                <w:attr w:name="NumberType" w:val="1"/>
                <w:attr w:name="TCSC" w:val="0"/>
              </w:smartTagPr>
              <w:r w:rsidRPr="0065139E">
                <w:rPr>
                  <w:color w:val="0000FF"/>
                  <w:u w:val="single"/>
                  <w:lang w:eastAsia="zh-CN"/>
                </w:rPr>
                <w:t>700m</w:t>
              </w:r>
            </w:smartTag>
            <w:r w:rsidRPr="0065139E">
              <w:rPr>
                <w:color w:val="0000FF"/>
                <w:u w:val="single"/>
                <w:lang w:eastAsia="zh-CN"/>
              </w:rPr>
              <w:t>-</w:t>
            </w:r>
            <w:r w:rsidRPr="0065139E">
              <w:rPr>
                <w:color w:val="0000FF"/>
                <w:u w:val="single"/>
                <w:lang w:eastAsia="zh-CN"/>
              </w:rPr>
              <w:t>黄河西路；外围不再设准保护区。</w:t>
            </w:r>
          </w:p>
          <w:p w14:paraId="49D13178" w14:textId="77777777" w:rsidR="00532BAD" w:rsidRPr="0065139E" w:rsidRDefault="00532BAD" w:rsidP="00532BAD">
            <w:pPr>
              <w:ind w:firstLine="480"/>
              <w:rPr>
                <w:color w:val="0000FF"/>
                <w:u w:val="single"/>
                <w:lang w:eastAsia="zh-CN"/>
              </w:rPr>
            </w:pPr>
            <w:r w:rsidRPr="0065139E">
              <w:rPr>
                <w:color w:val="0000FF"/>
                <w:u w:val="single"/>
                <w:lang w:eastAsia="zh-CN"/>
              </w:rPr>
              <w:t>（</w:t>
            </w:r>
            <w:r w:rsidRPr="0065139E">
              <w:rPr>
                <w:color w:val="0000FF"/>
                <w:u w:val="single"/>
                <w:lang w:eastAsia="zh-CN"/>
              </w:rPr>
              <w:t>5</w:t>
            </w:r>
            <w:r w:rsidRPr="0065139E">
              <w:rPr>
                <w:color w:val="0000FF"/>
                <w:u w:val="single"/>
                <w:lang w:eastAsia="zh-CN"/>
              </w:rPr>
              <w:t>）</w:t>
            </w:r>
            <w:bookmarkStart w:id="2" w:name="OLE_LINK3"/>
            <w:r w:rsidRPr="0065139E">
              <w:rPr>
                <w:color w:val="0000FF"/>
                <w:u w:val="single"/>
                <w:lang w:eastAsia="zh-CN"/>
              </w:rPr>
              <w:t>南水北调调水池水源保护区</w:t>
            </w:r>
            <w:bookmarkEnd w:id="2"/>
            <w:r w:rsidRPr="0065139E">
              <w:rPr>
                <w:color w:val="0000FF"/>
                <w:u w:val="single"/>
                <w:lang w:eastAsia="zh-CN"/>
              </w:rPr>
              <w:t>（尚未建设）</w:t>
            </w:r>
          </w:p>
          <w:p w14:paraId="7963B131" w14:textId="77777777" w:rsidR="00532BAD" w:rsidRPr="0065139E" w:rsidRDefault="00532BAD" w:rsidP="00532BAD">
            <w:pPr>
              <w:ind w:firstLine="480"/>
              <w:rPr>
                <w:color w:val="0000FF"/>
                <w:u w:val="single"/>
                <w:lang w:eastAsia="zh-CN"/>
              </w:rPr>
            </w:pPr>
            <w:r w:rsidRPr="0065139E">
              <w:rPr>
                <w:color w:val="0000FF"/>
                <w:u w:val="single"/>
                <w:lang w:eastAsia="zh-CN"/>
              </w:rPr>
              <w:t>一级保护区：南水北调调水池周围</w:t>
            </w:r>
            <w:r w:rsidRPr="0065139E">
              <w:rPr>
                <w:color w:val="0000FF"/>
                <w:u w:val="single"/>
                <w:lang w:eastAsia="zh-CN"/>
              </w:rPr>
              <w:t>300</w:t>
            </w:r>
            <w:r w:rsidRPr="0065139E">
              <w:rPr>
                <w:color w:val="0000FF"/>
                <w:u w:val="single"/>
                <w:lang w:eastAsia="zh-CN"/>
              </w:rPr>
              <w:t>米范围内。</w:t>
            </w:r>
          </w:p>
          <w:p w14:paraId="00919FFD" w14:textId="77777777" w:rsidR="00532BAD" w:rsidRPr="0065139E" w:rsidRDefault="00532BAD" w:rsidP="00532BAD">
            <w:pPr>
              <w:ind w:firstLine="480"/>
              <w:rPr>
                <w:color w:val="0000FF"/>
                <w:u w:val="single"/>
                <w:lang w:eastAsia="zh-CN"/>
              </w:rPr>
            </w:pPr>
            <w:r w:rsidRPr="0065139E">
              <w:rPr>
                <w:color w:val="0000FF"/>
                <w:u w:val="single"/>
                <w:lang w:eastAsia="zh-CN"/>
              </w:rPr>
              <w:lastRenderedPageBreak/>
              <w:t>二级保护区：在一级保护区边界以外，调水池周围</w:t>
            </w:r>
            <w:r w:rsidRPr="0065139E">
              <w:rPr>
                <w:color w:val="0000FF"/>
                <w:u w:val="single"/>
                <w:lang w:eastAsia="zh-CN"/>
              </w:rPr>
              <w:t>1000</w:t>
            </w:r>
            <w:r w:rsidRPr="0065139E">
              <w:rPr>
                <w:color w:val="0000FF"/>
                <w:u w:val="single"/>
                <w:lang w:eastAsia="zh-CN"/>
              </w:rPr>
              <w:t>米范围内。</w:t>
            </w:r>
          </w:p>
          <w:p w14:paraId="6DB351B3" w14:textId="77777777" w:rsidR="00532BAD" w:rsidRPr="0065139E" w:rsidRDefault="00532BAD" w:rsidP="00532BAD">
            <w:pPr>
              <w:ind w:firstLine="480"/>
              <w:rPr>
                <w:color w:val="0000FF"/>
                <w:u w:val="single"/>
                <w:lang w:eastAsia="zh-CN"/>
              </w:rPr>
            </w:pPr>
            <w:r w:rsidRPr="0065139E">
              <w:rPr>
                <w:color w:val="0000FF"/>
                <w:u w:val="single"/>
                <w:lang w:eastAsia="zh-CN"/>
              </w:rPr>
              <w:t>本工程距离南水北调调水池水源保护区二级保护区边界最近距离为</w:t>
            </w:r>
            <w:r w:rsidRPr="0065139E">
              <w:rPr>
                <w:color w:val="0000FF"/>
                <w:u w:val="single"/>
                <w:lang w:eastAsia="zh-CN"/>
              </w:rPr>
              <w:t>6km</w:t>
            </w:r>
            <w:r w:rsidRPr="0065139E">
              <w:rPr>
                <w:color w:val="0000FF"/>
                <w:u w:val="single"/>
                <w:lang w:eastAsia="zh-CN"/>
              </w:rPr>
              <w:t>。</w:t>
            </w:r>
          </w:p>
          <w:p w14:paraId="135220FD" w14:textId="77777777" w:rsidR="00532BAD" w:rsidRPr="0065139E" w:rsidRDefault="00532BAD" w:rsidP="00532BAD">
            <w:pPr>
              <w:ind w:firstLine="480"/>
              <w:rPr>
                <w:rFonts w:cs="Times New Roman"/>
                <w:color w:val="0000FF"/>
                <w:szCs w:val="24"/>
                <w:u w:val="single"/>
                <w:lang w:eastAsia="zh-CN"/>
              </w:rPr>
            </w:pPr>
            <w:r w:rsidRPr="0065139E">
              <w:rPr>
                <w:rFonts w:cs="Times New Roman"/>
                <w:color w:val="0000FF"/>
                <w:szCs w:val="24"/>
                <w:u w:val="single"/>
                <w:lang w:eastAsia="zh-CN"/>
              </w:rPr>
              <w:t>综上所述，本</w:t>
            </w:r>
            <w:r w:rsidRPr="0065139E">
              <w:rPr>
                <w:rFonts w:cs="Times New Roman"/>
                <w:color w:val="0000FF"/>
                <w:u w:val="single"/>
                <w:lang w:eastAsia="zh-CN"/>
              </w:rPr>
              <w:t>次</w:t>
            </w:r>
            <w:r w:rsidRPr="0065139E">
              <w:rPr>
                <w:rFonts w:cs="Times New Roman"/>
                <w:color w:val="0000FF"/>
                <w:szCs w:val="24"/>
                <w:u w:val="single"/>
                <w:lang w:eastAsia="zh-CN"/>
              </w:rPr>
              <w:t>工程距以上各水源地距离均较远，不在其保护区范围内。</w:t>
            </w:r>
          </w:p>
          <w:p w14:paraId="636AD561" w14:textId="77777777" w:rsidR="008C6484" w:rsidRPr="00532BAD" w:rsidRDefault="008C6484" w:rsidP="00AF1860">
            <w:pPr>
              <w:ind w:firstLine="480"/>
              <w:rPr>
                <w:lang w:eastAsia="zh-CN"/>
              </w:rPr>
            </w:pPr>
          </w:p>
          <w:p w14:paraId="3ABBFBC3" w14:textId="77777777" w:rsidR="008C6484" w:rsidRPr="009C5E7A" w:rsidRDefault="008C6484" w:rsidP="00AF1860">
            <w:pPr>
              <w:ind w:firstLine="480"/>
              <w:rPr>
                <w:rFonts w:cs="Times New Roman"/>
                <w:color w:val="FF0000"/>
                <w:szCs w:val="24"/>
                <w:lang w:eastAsia="zh-CN"/>
              </w:rPr>
            </w:pPr>
          </w:p>
          <w:p w14:paraId="58B64114" w14:textId="77777777" w:rsidR="00D701C0" w:rsidRPr="009C5E7A" w:rsidRDefault="00D701C0" w:rsidP="00AF1860">
            <w:pPr>
              <w:ind w:firstLine="480"/>
              <w:rPr>
                <w:rFonts w:cs="Times New Roman"/>
                <w:color w:val="FF0000"/>
                <w:szCs w:val="24"/>
                <w:lang w:eastAsia="zh-CN"/>
              </w:rPr>
            </w:pPr>
          </w:p>
          <w:p w14:paraId="62EB82EA" w14:textId="77777777" w:rsidR="00D701C0" w:rsidRPr="009C5E7A" w:rsidRDefault="00D701C0" w:rsidP="00AF1860">
            <w:pPr>
              <w:ind w:firstLine="480"/>
              <w:rPr>
                <w:rFonts w:cs="Times New Roman"/>
                <w:color w:val="FF0000"/>
                <w:szCs w:val="24"/>
                <w:lang w:eastAsia="zh-CN"/>
              </w:rPr>
            </w:pPr>
          </w:p>
          <w:p w14:paraId="000A455F" w14:textId="77777777" w:rsidR="00D701C0" w:rsidRPr="009C5E7A" w:rsidRDefault="00D701C0" w:rsidP="00AF1860">
            <w:pPr>
              <w:ind w:firstLine="480"/>
              <w:rPr>
                <w:rFonts w:cs="Times New Roman"/>
                <w:color w:val="FF0000"/>
                <w:szCs w:val="24"/>
                <w:lang w:eastAsia="zh-CN"/>
              </w:rPr>
            </w:pPr>
          </w:p>
          <w:p w14:paraId="2513F261" w14:textId="77777777" w:rsidR="00D701C0" w:rsidRPr="009C5E7A" w:rsidRDefault="00D701C0" w:rsidP="00AF1860">
            <w:pPr>
              <w:ind w:firstLine="480"/>
              <w:rPr>
                <w:rFonts w:cs="Times New Roman"/>
                <w:color w:val="FF0000"/>
                <w:szCs w:val="24"/>
                <w:lang w:eastAsia="zh-CN"/>
              </w:rPr>
            </w:pPr>
          </w:p>
          <w:p w14:paraId="094634CE" w14:textId="77777777" w:rsidR="00D701C0" w:rsidRPr="009C5E7A" w:rsidRDefault="00D701C0" w:rsidP="00AF1860">
            <w:pPr>
              <w:ind w:firstLine="480"/>
              <w:rPr>
                <w:rFonts w:cs="Times New Roman"/>
                <w:color w:val="FF0000"/>
                <w:szCs w:val="24"/>
                <w:lang w:eastAsia="zh-CN"/>
              </w:rPr>
            </w:pPr>
          </w:p>
          <w:p w14:paraId="65648179" w14:textId="77777777" w:rsidR="00D701C0" w:rsidRPr="009C5E7A" w:rsidRDefault="00D701C0" w:rsidP="00AF1860">
            <w:pPr>
              <w:ind w:firstLine="480"/>
              <w:rPr>
                <w:rFonts w:cs="Times New Roman"/>
                <w:color w:val="FF0000"/>
                <w:szCs w:val="24"/>
                <w:lang w:eastAsia="zh-CN"/>
              </w:rPr>
            </w:pPr>
          </w:p>
          <w:p w14:paraId="5BC7F977" w14:textId="77777777" w:rsidR="00D701C0" w:rsidRPr="009C5E7A" w:rsidRDefault="00D701C0" w:rsidP="00AF1860">
            <w:pPr>
              <w:ind w:firstLine="480"/>
              <w:rPr>
                <w:rFonts w:cs="Times New Roman"/>
                <w:color w:val="FF0000"/>
                <w:szCs w:val="24"/>
                <w:lang w:eastAsia="zh-CN"/>
              </w:rPr>
            </w:pPr>
          </w:p>
          <w:p w14:paraId="21BA2366" w14:textId="77777777" w:rsidR="00D701C0" w:rsidRPr="009C5E7A" w:rsidRDefault="00D701C0" w:rsidP="00AF1860">
            <w:pPr>
              <w:ind w:firstLine="480"/>
              <w:rPr>
                <w:rFonts w:cs="Times New Roman"/>
                <w:color w:val="FF0000"/>
                <w:szCs w:val="24"/>
                <w:lang w:eastAsia="zh-CN"/>
              </w:rPr>
            </w:pPr>
          </w:p>
          <w:p w14:paraId="20906FFE" w14:textId="77777777" w:rsidR="00D701C0" w:rsidRPr="009C5E7A" w:rsidRDefault="00D701C0" w:rsidP="00AF1860">
            <w:pPr>
              <w:ind w:firstLine="480"/>
              <w:rPr>
                <w:rFonts w:cs="Times New Roman"/>
                <w:color w:val="FF0000"/>
                <w:szCs w:val="24"/>
                <w:lang w:eastAsia="zh-CN"/>
              </w:rPr>
            </w:pPr>
          </w:p>
          <w:p w14:paraId="60252E20" w14:textId="77777777" w:rsidR="00D701C0" w:rsidRPr="009C5E7A" w:rsidRDefault="00D701C0" w:rsidP="00AF1860">
            <w:pPr>
              <w:ind w:firstLine="480"/>
              <w:rPr>
                <w:rFonts w:cs="Times New Roman"/>
                <w:color w:val="FF0000"/>
                <w:szCs w:val="24"/>
                <w:lang w:eastAsia="zh-CN"/>
              </w:rPr>
            </w:pPr>
          </w:p>
          <w:p w14:paraId="0D676D13" w14:textId="77777777" w:rsidR="00D701C0" w:rsidRDefault="00D701C0" w:rsidP="00AF1860">
            <w:pPr>
              <w:ind w:firstLine="480"/>
              <w:rPr>
                <w:rFonts w:cs="Times New Roman"/>
                <w:color w:val="FF0000"/>
                <w:szCs w:val="24"/>
                <w:lang w:eastAsia="zh-CN"/>
              </w:rPr>
            </w:pPr>
          </w:p>
          <w:p w14:paraId="40676D47" w14:textId="77777777" w:rsidR="00237FC0" w:rsidRDefault="00237FC0" w:rsidP="00AF1860">
            <w:pPr>
              <w:ind w:firstLine="480"/>
              <w:rPr>
                <w:rFonts w:cs="Times New Roman"/>
                <w:color w:val="FF0000"/>
                <w:szCs w:val="24"/>
                <w:lang w:eastAsia="zh-CN"/>
              </w:rPr>
            </w:pPr>
          </w:p>
          <w:p w14:paraId="5AD8198E" w14:textId="77777777" w:rsidR="00237FC0" w:rsidRDefault="00237FC0" w:rsidP="00AF1860">
            <w:pPr>
              <w:ind w:firstLine="480"/>
              <w:rPr>
                <w:rFonts w:cs="Times New Roman"/>
                <w:color w:val="FF0000"/>
                <w:szCs w:val="24"/>
                <w:lang w:eastAsia="zh-CN"/>
              </w:rPr>
            </w:pPr>
          </w:p>
          <w:p w14:paraId="2F59317B" w14:textId="77777777" w:rsidR="00237FC0" w:rsidRDefault="00237FC0" w:rsidP="00AF1860">
            <w:pPr>
              <w:ind w:firstLine="480"/>
              <w:rPr>
                <w:rFonts w:cs="Times New Roman"/>
                <w:color w:val="FF0000"/>
                <w:szCs w:val="24"/>
                <w:lang w:eastAsia="zh-CN"/>
              </w:rPr>
            </w:pPr>
          </w:p>
          <w:p w14:paraId="0BCC0DCF" w14:textId="77777777" w:rsidR="00237FC0" w:rsidRDefault="00237FC0" w:rsidP="00AF1860">
            <w:pPr>
              <w:ind w:firstLine="480"/>
              <w:rPr>
                <w:rFonts w:cs="Times New Roman"/>
                <w:color w:val="FF0000"/>
                <w:szCs w:val="24"/>
                <w:lang w:eastAsia="zh-CN"/>
              </w:rPr>
            </w:pPr>
          </w:p>
          <w:p w14:paraId="2E3A74AC" w14:textId="77777777" w:rsidR="00237FC0" w:rsidRDefault="00237FC0" w:rsidP="00AF1860">
            <w:pPr>
              <w:ind w:firstLine="480"/>
              <w:rPr>
                <w:rFonts w:cs="Times New Roman"/>
                <w:color w:val="FF0000"/>
                <w:szCs w:val="24"/>
                <w:lang w:eastAsia="zh-CN"/>
              </w:rPr>
            </w:pPr>
          </w:p>
          <w:p w14:paraId="139AC659" w14:textId="77777777" w:rsidR="00237FC0" w:rsidRDefault="00237FC0" w:rsidP="00AF1860">
            <w:pPr>
              <w:ind w:firstLine="480"/>
              <w:rPr>
                <w:rFonts w:cs="Times New Roman"/>
                <w:color w:val="FF0000"/>
                <w:szCs w:val="24"/>
                <w:lang w:eastAsia="zh-CN"/>
              </w:rPr>
            </w:pPr>
          </w:p>
          <w:p w14:paraId="33B81255" w14:textId="77777777" w:rsidR="00237FC0" w:rsidRDefault="00237FC0" w:rsidP="00AF1860">
            <w:pPr>
              <w:ind w:firstLine="480"/>
              <w:rPr>
                <w:rFonts w:cs="Times New Roman"/>
                <w:color w:val="FF0000"/>
                <w:szCs w:val="24"/>
                <w:lang w:eastAsia="zh-CN"/>
              </w:rPr>
            </w:pPr>
          </w:p>
          <w:p w14:paraId="37A42417" w14:textId="77777777" w:rsidR="00237FC0" w:rsidRPr="009C5E7A" w:rsidRDefault="00237FC0" w:rsidP="00AF1860">
            <w:pPr>
              <w:ind w:firstLine="480"/>
              <w:rPr>
                <w:rFonts w:cs="Times New Roman"/>
                <w:color w:val="FF0000"/>
                <w:szCs w:val="24"/>
                <w:lang w:eastAsia="zh-CN"/>
              </w:rPr>
            </w:pPr>
          </w:p>
          <w:p w14:paraId="53D03783" w14:textId="77777777" w:rsidR="00D701C0" w:rsidRPr="009C5E7A" w:rsidRDefault="00D701C0" w:rsidP="00AF1860">
            <w:pPr>
              <w:ind w:firstLine="480"/>
              <w:rPr>
                <w:rFonts w:cs="Times New Roman"/>
                <w:color w:val="FF0000"/>
                <w:szCs w:val="24"/>
                <w:lang w:eastAsia="zh-CN"/>
              </w:rPr>
            </w:pPr>
          </w:p>
          <w:p w14:paraId="479673B3" w14:textId="24B90C77" w:rsidR="00D701C0" w:rsidRPr="009C5E7A" w:rsidRDefault="00D701C0" w:rsidP="00AF1860">
            <w:pPr>
              <w:ind w:firstLine="480"/>
              <w:rPr>
                <w:rFonts w:cs="Times New Roman"/>
                <w:color w:val="FF0000"/>
                <w:szCs w:val="24"/>
                <w:lang w:eastAsia="zh-CN"/>
              </w:rPr>
            </w:pPr>
          </w:p>
        </w:tc>
      </w:tr>
    </w:tbl>
    <w:p w14:paraId="6042C2BF" w14:textId="77777777" w:rsidR="00CF2628" w:rsidRPr="005814F6" w:rsidRDefault="00CF2628" w:rsidP="002A034A">
      <w:pPr>
        <w:pStyle w:val="1"/>
      </w:pPr>
      <w:r w:rsidRPr="005814F6">
        <w:lastRenderedPageBreak/>
        <w:t>环境质量状况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90"/>
      </w:tblGrid>
      <w:tr w:rsidR="009C5E7A" w:rsidRPr="009C5E7A" w14:paraId="787CEA1A" w14:textId="77777777" w:rsidTr="00A16FF4">
        <w:trPr>
          <w:trHeight w:val="263"/>
          <w:jc w:val="center"/>
        </w:trPr>
        <w:tc>
          <w:tcPr>
            <w:tcW w:w="5000" w:type="pct"/>
          </w:tcPr>
          <w:p w14:paraId="7C35FA6A" w14:textId="77777777" w:rsidR="00CF2628" w:rsidRPr="005814F6" w:rsidRDefault="00CF2628" w:rsidP="006C2103">
            <w:pPr>
              <w:pStyle w:val="aa"/>
              <w:spacing w:beforeLines="20" w:before="107" w:line="480" w:lineRule="exact"/>
              <w:ind w:firstLineChars="0" w:firstLine="0"/>
              <w:rPr>
                <w:rFonts w:cs="Times New Roman"/>
                <w:b/>
                <w:lang w:eastAsia="zh-CN"/>
              </w:rPr>
            </w:pPr>
            <w:r w:rsidRPr="005814F6">
              <w:rPr>
                <w:rFonts w:cs="Times New Roman"/>
                <w:b/>
                <w:lang w:eastAsia="zh-CN"/>
              </w:rPr>
              <w:t>建设项目所在地区域环境质量现状及主要环境问题（环境空气、地表水、地下水、声环境、生态环境等）：</w:t>
            </w:r>
          </w:p>
          <w:p w14:paraId="605B4C1D" w14:textId="61A2BC75" w:rsidR="004C72D2" w:rsidRPr="00AB45D1" w:rsidRDefault="00122EF3" w:rsidP="004C72D2">
            <w:pPr>
              <w:adjustRightInd w:val="0"/>
              <w:snapToGrid w:val="0"/>
              <w:spacing w:line="480" w:lineRule="exact"/>
              <w:ind w:firstLine="482"/>
              <w:rPr>
                <w:rFonts w:cs="Times New Roman"/>
                <w:b/>
                <w:szCs w:val="24"/>
                <w:lang w:val="en-GB" w:eastAsia="zh-CN"/>
              </w:rPr>
            </w:pPr>
            <w:r>
              <w:rPr>
                <w:rFonts w:cs="Times New Roman"/>
                <w:b/>
                <w:szCs w:val="24"/>
                <w:lang w:val="en-GB" w:eastAsia="zh-CN"/>
              </w:rPr>
              <w:t>一、</w:t>
            </w:r>
            <w:r w:rsidR="004C72D2" w:rsidRPr="00AB45D1">
              <w:rPr>
                <w:rFonts w:cs="Times New Roman"/>
                <w:b/>
                <w:szCs w:val="24"/>
                <w:lang w:val="en-GB" w:eastAsia="zh-CN"/>
              </w:rPr>
              <w:t>环境空气质量现状调查与评价</w:t>
            </w:r>
          </w:p>
          <w:p w14:paraId="1253F060" w14:textId="77777777" w:rsidR="00122EF3" w:rsidRPr="004670A7" w:rsidRDefault="00122EF3" w:rsidP="00122EF3">
            <w:pPr>
              <w:ind w:firstLine="482"/>
              <w:rPr>
                <w:b/>
                <w:lang w:eastAsia="zh-CN"/>
              </w:rPr>
            </w:pPr>
            <w:r w:rsidRPr="004670A7">
              <w:rPr>
                <w:rFonts w:hint="eastAsia"/>
                <w:b/>
                <w:lang w:eastAsia="zh-CN"/>
              </w:rPr>
              <w:t>1</w:t>
            </w:r>
            <w:r w:rsidRPr="004670A7">
              <w:rPr>
                <w:b/>
                <w:lang w:eastAsia="zh-CN"/>
              </w:rPr>
              <w:t>.</w:t>
            </w:r>
            <w:r w:rsidRPr="004670A7">
              <w:rPr>
                <w:b/>
                <w:lang w:eastAsia="zh-CN"/>
              </w:rPr>
              <w:t>常规因子环境空气质量</w:t>
            </w:r>
          </w:p>
          <w:p w14:paraId="6411D966" w14:textId="6AB2C0A5" w:rsidR="0007196E" w:rsidRPr="00906C4B" w:rsidRDefault="0007196E" w:rsidP="0007196E">
            <w:pPr>
              <w:ind w:firstLine="480"/>
              <w:rPr>
                <w:highlight w:val="yellow"/>
                <w:lang w:eastAsia="zh-CN"/>
              </w:rPr>
            </w:pPr>
            <w:r w:rsidRPr="00493987">
              <w:rPr>
                <w:lang w:eastAsia="zh-CN"/>
              </w:rPr>
              <w:t>根据濮阳市环境质量月报，</w:t>
            </w:r>
            <w:r w:rsidRPr="00493987">
              <w:rPr>
                <w:rFonts w:hint="eastAsia"/>
                <w:lang w:eastAsia="zh-CN"/>
              </w:rPr>
              <w:t>2018</w:t>
            </w:r>
            <w:r w:rsidR="006E5DC9">
              <w:rPr>
                <w:rFonts w:hint="eastAsia"/>
                <w:lang w:eastAsia="zh-CN"/>
              </w:rPr>
              <w:t>年</w:t>
            </w:r>
            <w:r w:rsidRPr="00493987">
              <w:rPr>
                <w:rFonts w:hint="eastAsia"/>
                <w:lang w:eastAsia="zh-CN"/>
              </w:rPr>
              <w:t>1-12</w:t>
            </w:r>
            <w:r w:rsidR="006E5DC9">
              <w:rPr>
                <w:rFonts w:hint="eastAsia"/>
                <w:lang w:eastAsia="zh-CN"/>
              </w:rPr>
              <w:t>月</w:t>
            </w:r>
            <w:r w:rsidRPr="00493987">
              <w:rPr>
                <w:rFonts w:hint="eastAsia"/>
                <w:lang w:eastAsia="zh-CN"/>
              </w:rPr>
              <w:t>优、良天数比例为</w:t>
            </w:r>
            <w:r w:rsidRPr="00493987">
              <w:rPr>
                <w:rFonts w:hint="eastAsia"/>
                <w:lang w:eastAsia="zh-CN"/>
              </w:rPr>
              <w:t>51.8%</w:t>
            </w:r>
            <w:r w:rsidRPr="00493987">
              <w:rPr>
                <w:rFonts w:hint="eastAsia"/>
                <w:lang w:eastAsia="zh-CN"/>
              </w:rPr>
              <w:t>（</w:t>
            </w:r>
            <w:r w:rsidRPr="00493987">
              <w:rPr>
                <w:rFonts w:hint="eastAsia"/>
                <w:lang w:eastAsia="zh-CN"/>
              </w:rPr>
              <w:t>189</w:t>
            </w:r>
            <w:r w:rsidRPr="00493987">
              <w:rPr>
                <w:rFonts w:hint="eastAsia"/>
                <w:lang w:eastAsia="zh-CN"/>
              </w:rPr>
              <w:t>天），同比增加</w:t>
            </w:r>
            <w:r w:rsidRPr="00493987">
              <w:rPr>
                <w:rFonts w:hint="eastAsia"/>
                <w:lang w:eastAsia="zh-CN"/>
              </w:rPr>
              <w:t>9</w:t>
            </w:r>
            <w:r w:rsidRPr="00493987">
              <w:rPr>
                <w:rFonts w:hint="eastAsia"/>
                <w:lang w:eastAsia="zh-CN"/>
              </w:rPr>
              <w:t>天；</w:t>
            </w:r>
            <w:r w:rsidRPr="00493987">
              <w:rPr>
                <w:rFonts w:hint="eastAsia"/>
                <w:lang w:eastAsia="zh-CN"/>
              </w:rPr>
              <w:t>PM10</w:t>
            </w:r>
            <w:r w:rsidRPr="00493987">
              <w:rPr>
                <w:rFonts w:hint="eastAsia"/>
                <w:lang w:eastAsia="zh-CN"/>
              </w:rPr>
              <w:t>平均浓度值为</w:t>
            </w:r>
            <w:r w:rsidRPr="00906C4B">
              <w:rPr>
                <w:rFonts w:hint="eastAsia"/>
                <w:lang w:eastAsia="zh-CN"/>
              </w:rPr>
              <w:t>102</w:t>
            </w:r>
            <w:r w:rsidRPr="00906C4B">
              <w:rPr>
                <w:rFonts w:hint="eastAsia"/>
              </w:rPr>
              <w:t>μ</w:t>
            </w:r>
            <w:r w:rsidRPr="00906C4B">
              <w:rPr>
                <w:rFonts w:hint="eastAsia"/>
                <w:lang w:eastAsia="zh-CN"/>
              </w:rPr>
              <w:t>g/m</w:t>
            </w:r>
            <w:r w:rsidRPr="00906C4B">
              <w:rPr>
                <w:rFonts w:hint="eastAsia"/>
                <w:vertAlign w:val="superscript"/>
                <w:lang w:eastAsia="zh-CN"/>
              </w:rPr>
              <w:t>3</w:t>
            </w:r>
            <w:r w:rsidRPr="00906C4B">
              <w:rPr>
                <w:rFonts w:hint="eastAsia"/>
                <w:lang w:eastAsia="zh-CN"/>
              </w:rPr>
              <w:t>，同比降低</w:t>
            </w:r>
            <w:r w:rsidRPr="00906C4B">
              <w:rPr>
                <w:rFonts w:hint="eastAsia"/>
                <w:lang w:eastAsia="zh-CN"/>
              </w:rPr>
              <w:t>5</w:t>
            </w:r>
            <w:r w:rsidRPr="00906C4B">
              <w:rPr>
                <w:rFonts w:hint="eastAsia"/>
              </w:rPr>
              <w:t>μ</w:t>
            </w:r>
            <w:r w:rsidRPr="00906C4B">
              <w:rPr>
                <w:rFonts w:hint="eastAsia"/>
                <w:lang w:eastAsia="zh-CN"/>
              </w:rPr>
              <w:t>g/m</w:t>
            </w:r>
            <w:r w:rsidRPr="00906C4B">
              <w:rPr>
                <w:rFonts w:hint="eastAsia"/>
                <w:vertAlign w:val="superscript"/>
                <w:lang w:eastAsia="zh-CN"/>
              </w:rPr>
              <w:t>3</w:t>
            </w:r>
            <w:r w:rsidRPr="00906C4B">
              <w:rPr>
                <w:rFonts w:hint="eastAsia"/>
                <w:lang w:eastAsia="zh-CN"/>
              </w:rPr>
              <w:t>，下降</w:t>
            </w:r>
            <w:r w:rsidRPr="00906C4B">
              <w:rPr>
                <w:rFonts w:hint="eastAsia"/>
                <w:lang w:eastAsia="zh-CN"/>
              </w:rPr>
              <w:t>4.7%</w:t>
            </w:r>
            <w:r w:rsidRPr="00906C4B">
              <w:rPr>
                <w:rFonts w:hint="eastAsia"/>
                <w:lang w:eastAsia="zh-CN"/>
              </w:rPr>
              <w:t>；</w:t>
            </w:r>
            <w:r w:rsidRPr="00906C4B">
              <w:rPr>
                <w:rFonts w:hint="eastAsia"/>
                <w:lang w:eastAsia="zh-CN"/>
              </w:rPr>
              <w:t>PM</w:t>
            </w:r>
            <w:r w:rsidRPr="00906C4B">
              <w:rPr>
                <w:rFonts w:hint="eastAsia"/>
                <w:vertAlign w:val="subscript"/>
                <w:lang w:eastAsia="zh-CN"/>
              </w:rPr>
              <w:t>2.5</w:t>
            </w:r>
            <w:r w:rsidRPr="00906C4B">
              <w:rPr>
                <w:rFonts w:hint="eastAsia"/>
                <w:lang w:eastAsia="zh-CN"/>
              </w:rPr>
              <w:t>平均浓度值为</w:t>
            </w:r>
            <w:r w:rsidRPr="00906C4B">
              <w:rPr>
                <w:rFonts w:hint="eastAsia"/>
                <w:lang w:eastAsia="zh-CN"/>
              </w:rPr>
              <w:t>63</w:t>
            </w:r>
            <w:r w:rsidRPr="00906C4B">
              <w:rPr>
                <w:rFonts w:hint="eastAsia"/>
              </w:rPr>
              <w:t>μ</w:t>
            </w:r>
            <w:r w:rsidRPr="00906C4B">
              <w:rPr>
                <w:rFonts w:hint="eastAsia"/>
                <w:lang w:eastAsia="zh-CN"/>
              </w:rPr>
              <w:t>g/m</w:t>
            </w:r>
            <w:r w:rsidRPr="00906C4B">
              <w:rPr>
                <w:rFonts w:hint="eastAsia"/>
                <w:vertAlign w:val="superscript"/>
                <w:lang w:eastAsia="zh-CN"/>
              </w:rPr>
              <w:t>3</w:t>
            </w:r>
            <w:r w:rsidRPr="00906C4B">
              <w:rPr>
                <w:rFonts w:hint="eastAsia"/>
                <w:lang w:eastAsia="zh-CN"/>
              </w:rPr>
              <w:t>，同比降低</w:t>
            </w:r>
            <w:r w:rsidRPr="00906C4B">
              <w:rPr>
                <w:rFonts w:hint="eastAsia"/>
                <w:lang w:eastAsia="zh-CN"/>
              </w:rPr>
              <w:t>1</w:t>
            </w:r>
            <w:r w:rsidRPr="00906C4B">
              <w:rPr>
                <w:rFonts w:hint="eastAsia"/>
              </w:rPr>
              <w:t>μ</w:t>
            </w:r>
            <w:r w:rsidRPr="00906C4B">
              <w:rPr>
                <w:rFonts w:hint="eastAsia"/>
                <w:lang w:eastAsia="zh-CN"/>
              </w:rPr>
              <w:t>g/m</w:t>
            </w:r>
            <w:r w:rsidRPr="00906C4B">
              <w:rPr>
                <w:rFonts w:hint="eastAsia"/>
                <w:vertAlign w:val="superscript"/>
                <w:lang w:eastAsia="zh-CN"/>
              </w:rPr>
              <w:t>3</w:t>
            </w:r>
            <w:r w:rsidRPr="00906C4B">
              <w:rPr>
                <w:rFonts w:hint="eastAsia"/>
                <w:lang w:eastAsia="zh-CN"/>
              </w:rPr>
              <w:t>，下降</w:t>
            </w:r>
            <w:r w:rsidRPr="00906C4B">
              <w:rPr>
                <w:rFonts w:hint="eastAsia"/>
                <w:lang w:eastAsia="zh-CN"/>
              </w:rPr>
              <w:t>1.6%</w:t>
            </w:r>
            <w:r w:rsidRPr="00906C4B">
              <w:rPr>
                <w:rFonts w:hint="eastAsia"/>
                <w:lang w:eastAsia="zh-CN"/>
              </w:rPr>
              <w:t>。</w:t>
            </w:r>
          </w:p>
          <w:p w14:paraId="1BCDFDAA" w14:textId="77777777" w:rsidR="0007196E" w:rsidRPr="007D0DED" w:rsidRDefault="0007196E" w:rsidP="0007196E">
            <w:pPr>
              <w:ind w:firstLine="482"/>
              <w:rPr>
                <w:b/>
                <w:lang w:eastAsia="zh-CN"/>
              </w:rPr>
            </w:pPr>
            <w:r w:rsidRPr="007D0DED">
              <w:rPr>
                <w:rFonts w:hint="eastAsia"/>
                <w:b/>
                <w:lang w:eastAsia="zh-CN"/>
              </w:rPr>
              <w:t>（</w:t>
            </w:r>
            <w:r w:rsidRPr="007D0DED">
              <w:rPr>
                <w:rFonts w:hint="eastAsia"/>
                <w:b/>
                <w:lang w:eastAsia="zh-CN"/>
              </w:rPr>
              <w:t>1</w:t>
            </w:r>
            <w:r w:rsidRPr="007D0DED">
              <w:rPr>
                <w:rFonts w:hint="eastAsia"/>
                <w:b/>
                <w:lang w:eastAsia="zh-CN"/>
              </w:rPr>
              <w:t>）</w:t>
            </w:r>
            <w:r w:rsidRPr="004670A7">
              <w:rPr>
                <w:rFonts w:cs="Times New Roman"/>
                <w:b/>
                <w:noProof/>
                <w:lang w:eastAsia="zh-CN"/>
              </w:rPr>
              <w:t>颗粒物</w:t>
            </w:r>
            <w:r w:rsidRPr="007D0DED">
              <w:rPr>
                <w:rFonts w:hint="eastAsia"/>
                <w:b/>
                <w:lang w:eastAsia="zh-CN"/>
              </w:rPr>
              <w:t>PM</w:t>
            </w:r>
            <w:r w:rsidRPr="007D0DED">
              <w:rPr>
                <w:rFonts w:hint="eastAsia"/>
                <w:b/>
                <w:vertAlign w:val="subscript"/>
                <w:lang w:eastAsia="zh-CN"/>
              </w:rPr>
              <w:t>10</w:t>
            </w:r>
          </w:p>
          <w:p w14:paraId="488933E8" w14:textId="77777777" w:rsidR="0007196E" w:rsidRDefault="0007196E" w:rsidP="0007196E">
            <w:pPr>
              <w:ind w:firstLine="480"/>
              <w:rPr>
                <w:lang w:eastAsia="zh-CN"/>
              </w:rPr>
            </w:pPr>
            <w:r>
              <w:rPr>
                <w:rFonts w:hint="eastAsia"/>
                <w:lang w:eastAsia="zh-CN"/>
              </w:rPr>
              <w:t>PM10</w:t>
            </w:r>
            <w:r>
              <w:rPr>
                <w:rFonts w:hint="eastAsia"/>
                <w:lang w:eastAsia="zh-CN"/>
              </w:rPr>
              <w:t>月均浓度值为</w:t>
            </w:r>
            <w:r>
              <w:rPr>
                <w:rFonts w:hint="eastAsia"/>
                <w:lang w:eastAsia="zh-CN"/>
              </w:rPr>
              <w:t>144</w:t>
            </w:r>
            <w:r>
              <w:rPr>
                <w:rFonts w:hint="eastAsia"/>
                <w:lang w:eastAsia="zh-CN"/>
              </w:rPr>
              <w:t>μ</w:t>
            </w:r>
            <w:r>
              <w:rPr>
                <w:rFonts w:hint="eastAsia"/>
                <w:lang w:eastAsia="zh-CN"/>
              </w:rPr>
              <w:t>g/m</w:t>
            </w:r>
            <w:r w:rsidRPr="00DE489D">
              <w:rPr>
                <w:rFonts w:hint="eastAsia"/>
                <w:vertAlign w:val="superscript"/>
                <w:lang w:eastAsia="zh-CN"/>
              </w:rPr>
              <w:t>3</w:t>
            </w:r>
            <w:r>
              <w:rPr>
                <w:rFonts w:hint="eastAsia"/>
                <w:lang w:eastAsia="zh-CN"/>
              </w:rPr>
              <w:t>，环比升高</w:t>
            </w:r>
            <w:r>
              <w:rPr>
                <w:rFonts w:hint="eastAsia"/>
                <w:lang w:eastAsia="zh-CN"/>
              </w:rPr>
              <w:t>26</w:t>
            </w:r>
            <w:r>
              <w:rPr>
                <w:rFonts w:hint="eastAsia"/>
                <w:lang w:eastAsia="zh-CN"/>
              </w:rPr>
              <w:t>μ</w:t>
            </w:r>
            <w:r>
              <w:rPr>
                <w:rFonts w:hint="eastAsia"/>
                <w:lang w:eastAsia="zh-CN"/>
              </w:rPr>
              <w:t>g/m</w:t>
            </w:r>
            <w:r w:rsidRPr="00DE489D">
              <w:rPr>
                <w:rFonts w:hint="eastAsia"/>
                <w:vertAlign w:val="superscript"/>
                <w:lang w:eastAsia="zh-CN"/>
              </w:rPr>
              <w:t>3</w:t>
            </w:r>
            <w:r>
              <w:rPr>
                <w:rFonts w:hint="eastAsia"/>
                <w:lang w:eastAsia="zh-CN"/>
              </w:rPr>
              <w:t>，上升</w:t>
            </w:r>
            <w:r>
              <w:rPr>
                <w:rFonts w:hint="eastAsia"/>
                <w:lang w:eastAsia="zh-CN"/>
              </w:rPr>
              <w:t>22%</w:t>
            </w:r>
            <w:r>
              <w:rPr>
                <w:rFonts w:hint="eastAsia"/>
                <w:lang w:eastAsia="zh-CN"/>
              </w:rPr>
              <w:t>，同比降低</w:t>
            </w:r>
            <w:r>
              <w:rPr>
                <w:rFonts w:hint="eastAsia"/>
                <w:lang w:eastAsia="zh-CN"/>
              </w:rPr>
              <w:t>3</w:t>
            </w:r>
            <w:r>
              <w:rPr>
                <w:rFonts w:hint="eastAsia"/>
                <w:lang w:eastAsia="zh-CN"/>
              </w:rPr>
              <w:t>μ</w:t>
            </w:r>
            <w:r>
              <w:rPr>
                <w:rFonts w:hint="eastAsia"/>
                <w:lang w:eastAsia="zh-CN"/>
              </w:rPr>
              <w:t>g/m</w:t>
            </w:r>
            <w:r w:rsidRPr="00DE489D">
              <w:rPr>
                <w:rFonts w:hint="eastAsia"/>
                <w:vertAlign w:val="superscript"/>
                <w:lang w:eastAsia="zh-CN"/>
              </w:rPr>
              <w:t>3</w:t>
            </w:r>
            <w:r>
              <w:rPr>
                <w:rFonts w:hint="eastAsia"/>
                <w:lang w:eastAsia="zh-CN"/>
              </w:rPr>
              <w:t>，下降</w:t>
            </w:r>
            <w:r>
              <w:rPr>
                <w:rFonts w:hint="eastAsia"/>
                <w:lang w:eastAsia="zh-CN"/>
              </w:rPr>
              <w:t>2%</w:t>
            </w:r>
            <w:r>
              <w:rPr>
                <w:rFonts w:hint="eastAsia"/>
                <w:lang w:eastAsia="zh-CN"/>
              </w:rPr>
              <w:t>。</w:t>
            </w:r>
            <w:r>
              <w:rPr>
                <w:rFonts w:hint="eastAsia"/>
                <w:lang w:eastAsia="zh-CN"/>
              </w:rPr>
              <w:t>1-12</w:t>
            </w:r>
            <w:r>
              <w:rPr>
                <w:rFonts w:hint="eastAsia"/>
                <w:lang w:eastAsia="zh-CN"/>
              </w:rPr>
              <w:t>月累计浓度值为</w:t>
            </w:r>
            <w:r>
              <w:rPr>
                <w:rFonts w:hint="eastAsia"/>
                <w:lang w:eastAsia="zh-CN"/>
              </w:rPr>
              <w:t>102</w:t>
            </w:r>
            <w:r>
              <w:rPr>
                <w:rFonts w:hint="eastAsia"/>
                <w:lang w:eastAsia="zh-CN"/>
              </w:rPr>
              <w:t>μ</w:t>
            </w:r>
            <w:r>
              <w:rPr>
                <w:rFonts w:hint="eastAsia"/>
                <w:lang w:eastAsia="zh-CN"/>
              </w:rPr>
              <w:t>g/m</w:t>
            </w:r>
            <w:r w:rsidRPr="00DE489D">
              <w:rPr>
                <w:rFonts w:hint="eastAsia"/>
                <w:vertAlign w:val="superscript"/>
                <w:lang w:eastAsia="zh-CN"/>
              </w:rPr>
              <w:t>3</w:t>
            </w:r>
            <w:r>
              <w:rPr>
                <w:rFonts w:hint="eastAsia"/>
                <w:lang w:eastAsia="zh-CN"/>
              </w:rPr>
              <w:t>，同比降低</w:t>
            </w:r>
            <w:r>
              <w:rPr>
                <w:rFonts w:hint="eastAsia"/>
                <w:lang w:eastAsia="zh-CN"/>
              </w:rPr>
              <w:t>5</w:t>
            </w:r>
            <w:r>
              <w:rPr>
                <w:rFonts w:hint="eastAsia"/>
                <w:lang w:eastAsia="zh-CN"/>
              </w:rPr>
              <w:t>μ</w:t>
            </w:r>
            <w:r>
              <w:rPr>
                <w:rFonts w:hint="eastAsia"/>
                <w:lang w:eastAsia="zh-CN"/>
              </w:rPr>
              <w:t>g/m</w:t>
            </w:r>
            <w:r w:rsidRPr="00DE489D">
              <w:rPr>
                <w:rFonts w:hint="eastAsia"/>
                <w:vertAlign w:val="superscript"/>
                <w:lang w:eastAsia="zh-CN"/>
              </w:rPr>
              <w:t>3</w:t>
            </w:r>
            <w:r>
              <w:rPr>
                <w:rFonts w:hint="eastAsia"/>
                <w:lang w:eastAsia="zh-CN"/>
              </w:rPr>
              <w:t>，下降</w:t>
            </w:r>
            <w:r>
              <w:rPr>
                <w:rFonts w:hint="eastAsia"/>
                <w:lang w:eastAsia="zh-CN"/>
              </w:rPr>
              <w:t>4.7%</w:t>
            </w:r>
            <w:r>
              <w:rPr>
                <w:rFonts w:hint="eastAsia"/>
                <w:lang w:eastAsia="zh-CN"/>
              </w:rPr>
              <w:t>。</w:t>
            </w:r>
          </w:p>
          <w:p w14:paraId="52991A41" w14:textId="77777777" w:rsidR="0007196E" w:rsidRPr="007D0DED" w:rsidRDefault="0007196E" w:rsidP="0007196E">
            <w:pPr>
              <w:ind w:firstLine="482"/>
              <w:rPr>
                <w:b/>
                <w:lang w:eastAsia="zh-CN"/>
              </w:rPr>
            </w:pPr>
            <w:r w:rsidRPr="007D0DED">
              <w:rPr>
                <w:rFonts w:hint="eastAsia"/>
                <w:b/>
                <w:lang w:eastAsia="zh-CN"/>
              </w:rPr>
              <w:t>（</w:t>
            </w:r>
            <w:r w:rsidRPr="007D0DED">
              <w:rPr>
                <w:rFonts w:hint="eastAsia"/>
                <w:b/>
                <w:lang w:eastAsia="zh-CN"/>
              </w:rPr>
              <w:t>2</w:t>
            </w:r>
            <w:r w:rsidRPr="007D0DED">
              <w:rPr>
                <w:rFonts w:hint="eastAsia"/>
                <w:b/>
                <w:lang w:eastAsia="zh-CN"/>
              </w:rPr>
              <w:t>）</w:t>
            </w:r>
            <w:r w:rsidRPr="004670A7">
              <w:rPr>
                <w:rFonts w:cs="Times New Roman"/>
                <w:b/>
                <w:noProof/>
                <w:lang w:eastAsia="zh-CN"/>
              </w:rPr>
              <w:t>颗粒物</w:t>
            </w:r>
            <w:r w:rsidRPr="007D0DED">
              <w:rPr>
                <w:rFonts w:hint="eastAsia"/>
                <w:b/>
                <w:lang w:eastAsia="zh-CN"/>
              </w:rPr>
              <w:t>PM</w:t>
            </w:r>
            <w:r w:rsidRPr="007D0DED">
              <w:rPr>
                <w:rFonts w:hint="eastAsia"/>
                <w:b/>
                <w:vertAlign w:val="subscript"/>
                <w:lang w:eastAsia="zh-CN"/>
              </w:rPr>
              <w:t>2.5</w:t>
            </w:r>
          </w:p>
          <w:p w14:paraId="56911AAF" w14:textId="77777777" w:rsidR="0007196E" w:rsidRDefault="0007196E" w:rsidP="0007196E">
            <w:pPr>
              <w:ind w:firstLine="480"/>
              <w:rPr>
                <w:lang w:eastAsia="zh-CN"/>
              </w:rPr>
            </w:pPr>
            <w:r>
              <w:rPr>
                <w:rFonts w:hint="eastAsia"/>
                <w:lang w:eastAsia="zh-CN"/>
              </w:rPr>
              <w:t>PM2.5</w:t>
            </w:r>
            <w:r>
              <w:rPr>
                <w:rFonts w:hint="eastAsia"/>
                <w:lang w:eastAsia="zh-CN"/>
              </w:rPr>
              <w:t>月均浓度值为</w:t>
            </w:r>
            <w:r>
              <w:rPr>
                <w:rFonts w:hint="eastAsia"/>
                <w:lang w:eastAsia="zh-CN"/>
              </w:rPr>
              <w:t>106</w:t>
            </w:r>
            <w:r>
              <w:rPr>
                <w:rFonts w:hint="eastAsia"/>
                <w:lang w:eastAsia="zh-CN"/>
              </w:rPr>
              <w:t>μ</w:t>
            </w:r>
            <w:r>
              <w:rPr>
                <w:rFonts w:hint="eastAsia"/>
                <w:lang w:eastAsia="zh-CN"/>
              </w:rPr>
              <w:t>g/m</w:t>
            </w:r>
            <w:r w:rsidRPr="00DE489D">
              <w:rPr>
                <w:rFonts w:hint="eastAsia"/>
                <w:vertAlign w:val="superscript"/>
                <w:lang w:eastAsia="zh-CN"/>
              </w:rPr>
              <w:t>3</w:t>
            </w:r>
            <w:r>
              <w:rPr>
                <w:rFonts w:hint="eastAsia"/>
                <w:lang w:eastAsia="zh-CN"/>
              </w:rPr>
              <w:t>，环比升高</w:t>
            </w:r>
            <w:r>
              <w:rPr>
                <w:rFonts w:hint="eastAsia"/>
                <w:lang w:eastAsia="zh-CN"/>
              </w:rPr>
              <w:t>7</w:t>
            </w:r>
            <w:r>
              <w:rPr>
                <w:rFonts w:hint="eastAsia"/>
                <w:lang w:eastAsia="zh-CN"/>
              </w:rPr>
              <w:t>μ</w:t>
            </w:r>
            <w:r>
              <w:rPr>
                <w:rFonts w:hint="eastAsia"/>
                <w:lang w:eastAsia="zh-CN"/>
              </w:rPr>
              <w:t>g/m</w:t>
            </w:r>
            <w:r w:rsidRPr="00DE489D">
              <w:rPr>
                <w:rFonts w:hint="eastAsia"/>
                <w:vertAlign w:val="superscript"/>
                <w:lang w:eastAsia="zh-CN"/>
              </w:rPr>
              <w:t>3</w:t>
            </w:r>
            <w:r>
              <w:rPr>
                <w:rFonts w:hint="eastAsia"/>
                <w:lang w:eastAsia="zh-CN"/>
              </w:rPr>
              <w:t>，上升</w:t>
            </w:r>
            <w:r>
              <w:rPr>
                <w:rFonts w:hint="eastAsia"/>
                <w:lang w:eastAsia="zh-CN"/>
              </w:rPr>
              <w:t>7.1%</w:t>
            </w:r>
            <w:r>
              <w:rPr>
                <w:rFonts w:hint="eastAsia"/>
                <w:lang w:eastAsia="zh-CN"/>
              </w:rPr>
              <w:t>，同比降低</w:t>
            </w:r>
            <w:r>
              <w:rPr>
                <w:rFonts w:hint="eastAsia"/>
                <w:lang w:eastAsia="zh-CN"/>
              </w:rPr>
              <w:t>2</w:t>
            </w:r>
            <w:r>
              <w:rPr>
                <w:rFonts w:hint="eastAsia"/>
                <w:lang w:eastAsia="zh-CN"/>
              </w:rPr>
              <w:t>μ</w:t>
            </w:r>
            <w:r>
              <w:rPr>
                <w:rFonts w:hint="eastAsia"/>
                <w:lang w:eastAsia="zh-CN"/>
              </w:rPr>
              <w:t>g/m</w:t>
            </w:r>
            <w:r w:rsidRPr="00DE489D">
              <w:rPr>
                <w:rFonts w:hint="eastAsia"/>
                <w:vertAlign w:val="superscript"/>
                <w:lang w:eastAsia="zh-CN"/>
              </w:rPr>
              <w:t>3</w:t>
            </w:r>
            <w:r>
              <w:rPr>
                <w:rFonts w:hint="eastAsia"/>
                <w:lang w:eastAsia="zh-CN"/>
              </w:rPr>
              <w:t>，下降</w:t>
            </w:r>
            <w:r>
              <w:rPr>
                <w:rFonts w:hint="eastAsia"/>
                <w:lang w:eastAsia="zh-CN"/>
              </w:rPr>
              <w:t>1.8%</w:t>
            </w:r>
            <w:r>
              <w:rPr>
                <w:rFonts w:hint="eastAsia"/>
                <w:lang w:eastAsia="zh-CN"/>
              </w:rPr>
              <w:t>。</w:t>
            </w:r>
            <w:r>
              <w:rPr>
                <w:rFonts w:hint="eastAsia"/>
                <w:lang w:eastAsia="zh-CN"/>
              </w:rPr>
              <w:t xml:space="preserve">1-12 </w:t>
            </w:r>
            <w:r>
              <w:rPr>
                <w:rFonts w:hint="eastAsia"/>
                <w:lang w:eastAsia="zh-CN"/>
              </w:rPr>
              <w:t>月累计浓度值为</w:t>
            </w:r>
            <w:r>
              <w:rPr>
                <w:rFonts w:hint="eastAsia"/>
                <w:lang w:eastAsia="zh-CN"/>
              </w:rPr>
              <w:t>63</w:t>
            </w:r>
            <w:r>
              <w:rPr>
                <w:rFonts w:hint="eastAsia"/>
                <w:lang w:eastAsia="zh-CN"/>
              </w:rPr>
              <w:t>μ</w:t>
            </w:r>
            <w:r>
              <w:rPr>
                <w:rFonts w:hint="eastAsia"/>
                <w:lang w:eastAsia="zh-CN"/>
              </w:rPr>
              <w:t>g/m</w:t>
            </w:r>
            <w:r w:rsidRPr="00DE489D">
              <w:rPr>
                <w:rFonts w:hint="eastAsia"/>
                <w:vertAlign w:val="superscript"/>
                <w:lang w:eastAsia="zh-CN"/>
              </w:rPr>
              <w:t>3</w:t>
            </w:r>
            <w:r>
              <w:rPr>
                <w:rFonts w:hint="eastAsia"/>
                <w:lang w:eastAsia="zh-CN"/>
              </w:rPr>
              <w:t>，同比降低</w:t>
            </w:r>
            <w:r>
              <w:rPr>
                <w:rFonts w:hint="eastAsia"/>
                <w:lang w:eastAsia="zh-CN"/>
              </w:rPr>
              <w:t>1</w:t>
            </w:r>
            <w:r>
              <w:rPr>
                <w:rFonts w:hint="eastAsia"/>
                <w:lang w:eastAsia="zh-CN"/>
              </w:rPr>
              <w:t>μ</w:t>
            </w:r>
            <w:r>
              <w:rPr>
                <w:rFonts w:hint="eastAsia"/>
                <w:lang w:eastAsia="zh-CN"/>
              </w:rPr>
              <w:t>g/m</w:t>
            </w:r>
            <w:r w:rsidRPr="00DE489D">
              <w:rPr>
                <w:rFonts w:hint="eastAsia"/>
                <w:vertAlign w:val="superscript"/>
                <w:lang w:eastAsia="zh-CN"/>
              </w:rPr>
              <w:t>3</w:t>
            </w:r>
            <w:r>
              <w:rPr>
                <w:rFonts w:hint="eastAsia"/>
                <w:lang w:eastAsia="zh-CN"/>
              </w:rPr>
              <w:t>，下降</w:t>
            </w:r>
            <w:r>
              <w:rPr>
                <w:rFonts w:hint="eastAsia"/>
                <w:lang w:eastAsia="zh-CN"/>
              </w:rPr>
              <w:t>1.6%</w:t>
            </w:r>
            <w:r>
              <w:rPr>
                <w:rFonts w:hint="eastAsia"/>
                <w:lang w:eastAsia="zh-CN"/>
              </w:rPr>
              <w:t>。</w:t>
            </w:r>
          </w:p>
          <w:p w14:paraId="17B99B12" w14:textId="77777777" w:rsidR="0007196E" w:rsidRPr="007D0DED" w:rsidRDefault="0007196E" w:rsidP="0007196E">
            <w:pPr>
              <w:ind w:firstLine="482"/>
              <w:rPr>
                <w:b/>
                <w:lang w:eastAsia="zh-CN"/>
              </w:rPr>
            </w:pPr>
            <w:r w:rsidRPr="007D0DED">
              <w:rPr>
                <w:b/>
                <w:lang w:eastAsia="zh-CN"/>
              </w:rPr>
              <w:t>（</w:t>
            </w:r>
            <w:r w:rsidRPr="007D0DED">
              <w:rPr>
                <w:rFonts w:hint="eastAsia"/>
                <w:b/>
                <w:lang w:eastAsia="zh-CN"/>
              </w:rPr>
              <w:t>3</w:t>
            </w:r>
            <w:r w:rsidRPr="007D0DED">
              <w:rPr>
                <w:b/>
                <w:lang w:eastAsia="zh-CN"/>
              </w:rPr>
              <w:t>）</w:t>
            </w:r>
            <w:r w:rsidRPr="004670A7">
              <w:rPr>
                <w:rFonts w:cs="Times New Roman"/>
                <w:b/>
                <w:noProof/>
                <w:lang w:eastAsia="zh-CN"/>
              </w:rPr>
              <w:t>二氧化硫</w:t>
            </w:r>
            <w:r w:rsidRPr="007D0DED">
              <w:rPr>
                <w:rFonts w:hint="eastAsia"/>
                <w:b/>
                <w:lang w:eastAsia="zh-CN"/>
              </w:rPr>
              <w:t>SO</w:t>
            </w:r>
            <w:r w:rsidRPr="007D0DED">
              <w:rPr>
                <w:rFonts w:hint="eastAsia"/>
                <w:b/>
                <w:vertAlign w:val="subscript"/>
                <w:lang w:eastAsia="zh-CN"/>
              </w:rPr>
              <w:t>2</w:t>
            </w:r>
          </w:p>
          <w:p w14:paraId="467EBFCE" w14:textId="77777777" w:rsidR="0007196E" w:rsidRDefault="0007196E" w:rsidP="0007196E">
            <w:pPr>
              <w:ind w:firstLine="480"/>
              <w:rPr>
                <w:lang w:eastAsia="zh-CN"/>
              </w:rPr>
            </w:pPr>
            <w:r>
              <w:rPr>
                <w:rFonts w:hint="eastAsia"/>
                <w:lang w:eastAsia="zh-CN"/>
              </w:rPr>
              <w:t>SO</w:t>
            </w:r>
            <w:r w:rsidRPr="007D0DED">
              <w:rPr>
                <w:rFonts w:hint="eastAsia"/>
                <w:vertAlign w:val="subscript"/>
                <w:lang w:eastAsia="zh-CN"/>
              </w:rPr>
              <w:t>2</w:t>
            </w:r>
            <w:r>
              <w:rPr>
                <w:rFonts w:hint="eastAsia"/>
                <w:lang w:eastAsia="zh-CN"/>
              </w:rPr>
              <w:t>月均浓度值为</w:t>
            </w:r>
            <w:r>
              <w:rPr>
                <w:rFonts w:hint="eastAsia"/>
                <w:lang w:eastAsia="zh-CN"/>
              </w:rPr>
              <w:t>24</w:t>
            </w:r>
            <w:r>
              <w:rPr>
                <w:rFonts w:hint="eastAsia"/>
                <w:lang w:eastAsia="zh-CN"/>
              </w:rPr>
              <w:t>μ</w:t>
            </w:r>
            <w:r>
              <w:rPr>
                <w:rFonts w:hint="eastAsia"/>
                <w:lang w:eastAsia="zh-CN"/>
              </w:rPr>
              <w:t>g/m</w:t>
            </w:r>
            <w:r w:rsidRPr="00DE489D">
              <w:rPr>
                <w:rFonts w:hint="eastAsia"/>
                <w:vertAlign w:val="superscript"/>
                <w:lang w:eastAsia="zh-CN"/>
              </w:rPr>
              <w:t>3</w:t>
            </w:r>
            <w:r>
              <w:rPr>
                <w:rFonts w:hint="eastAsia"/>
                <w:lang w:eastAsia="zh-CN"/>
              </w:rPr>
              <w:t>，环比升高</w:t>
            </w:r>
            <w:r>
              <w:rPr>
                <w:rFonts w:hint="eastAsia"/>
                <w:lang w:eastAsia="zh-CN"/>
              </w:rPr>
              <w:t>6</w:t>
            </w:r>
            <w:r>
              <w:rPr>
                <w:rFonts w:hint="eastAsia"/>
                <w:lang w:eastAsia="zh-CN"/>
              </w:rPr>
              <w:t>μ</w:t>
            </w:r>
            <w:r>
              <w:rPr>
                <w:rFonts w:hint="eastAsia"/>
                <w:lang w:eastAsia="zh-CN"/>
              </w:rPr>
              <w:t>g/m</w:t>
            </w:r>
            <w:r w:rsidRPr="00DE489D">
              <w:rPr>
                <w:rFonts w:hint="eastAsia"/>
                <w:vertAlign w:val="superscript"/>
                <w:lang w:eastAsia="zh-CN"/>
              </w:rPr>
              <w:t>3</w:t>
            </w:r>
            <w:r>
              <w:rPr>
                <w:rFonts w:hint="eastAsia"/>
                <w:lang w:eastAsia="zh-CN"/>
              </w:rPr>
              <w:t>，上升</w:t>
            </w:r>
            <w:r>
              <w:rPr>
                <w:rFonts w:hint="eastAsia"/>
                <w:lang w:eastAsia="zh-CN"/>
              </w:rPr>
              <w:t>33.3%</w:t>
            </w:r>
            <w:r>
              <w:rPr>
                <w:rFonts w:hint="eastAsia"/>
                <w:lang w:eastAsia="zh-CN"/>
              </w:rPr>
              <w:t>，同比降低</w:t>
            </w:r>
            <w:r>
              <w:rPr>
                <w:rFonts w:hint="eastAsia"/>
                <w:lang w:eastAsia="zh-CN"/>
              </w:rPr>
              <w:t>2</w:t>
            </w:r>
            <w:r>
              <w:rPr>
                <w:rFonts w:hint="eastAsia"/>
                <w:lang w:eastAsia="zh-CN"/>
              </w:rPr>
              <w:t>μ</w:t>
            </w:r>
            <w:r>
              <w:rPr>
                <w:rFonts w:hint="eastAsia"/>
                <w:lang w:eastAsia="zh-CN"/>
              </w:rPr>
              <w:t>g/m</w:t>
            </w:r>
            <w:r w:rsidRPr="00DE489D">
              <w:rPr>
                <w:rFonts w:hint="eastAsia"/>
                <w:vertAlign w:val="superscript"/>
                <w:lang w:eastAsia="zh-CN"/>
              </w:rPr>
              <w:t>3</w:t>
            </w:r>
            <w:r>
              <w:rPr>
                <w:rFonts w:hint="eastAsia"/>
                <w:lang w:eastAsia="zh-CN"/>
              </w:rPr>
              <w:t>，下降</w:t>
            </w:r>
            <w:r>
              <w:rPr>
                <w:rFonts w:hint="eastAsia"/>
                <w:lang w:eastAsia="zh-CN"/>
              </w:rPr>
              <w:t>7.7%</w:t>
            </w:r>
            <w:r>
              <w:rPr>
                <w:rFonts w:hint="eastAsia"/>
                <w:lang w:eastAsia="zh-CN"/>
              </w:rPr>
              <w:t>。</w:t>
            </w:r>
            <w:r>
              <w:rPr>
                <w:rFonts w:hint="eastAsia"/>
                <w:lang w:eastAsia="zh-CN"/>
              </w:rPr>
              <w:t xml:space="preserve">1-12 </w:t>
            </w:r>
            <w:r>
              <w:rPr>
                <w:rFonts w:hint="eastAsia"/>
                <w:lang w:eastAsia="zh-CN"/>
              </w:rPr>
              <w:t>月累计浓度值为</w:t>
            </w:r>
            <w:r>
              <w:rPr>
                <w:rFonts w:hint="eastAsia"/>
                <w:lang w:eastAsia="zh-CN"/>
              </w:rPr>
              <w:t>16</w:t>
            </w:r>
            <w:r>
              <w:rPr>
                <w:rFonts w:hint="eastAsia"/>
                <w:lang w:eastAsia="zh-CN"/>
              </w:rPr>
              <w:t>μ</w:t>
            </w:r>
            <w:r>
              <w:rPr>
                <w:rFonts w:hint="eastAsia"/>
                <w:lang w:eastAsia="zh-CN"/>
              </w:rPr>
              <w:t>g/m</w:t>
            </w:r>
            <w:r w:rsidRPr="00DE489D">
              <w:rPr>
                <w:rFonts w:hint="eastAsia"/>
                <w:vertAlign w:val="superscript"/>
                <w:lang w:eastAsia="zh-CN"/>
              </w:rPr>
              <w:t>3</w:t>
            </w:r>
            <w:r>
              <w:rPr>
                <w:rFonts w:hint="eastAsia"/>
                <w:lang w:eastAsia="zh-CN"/>
              </w:rPr>
              <w:t>，同比降低</w:t>
            </w:r>
            <w:r>
              <w:rPr>
                <w:rFonts w:hint="eastAsia"/>
                <w:lang w:eastAsia="zh-CN"/>
              </w:rPr>
              <w:t>3</w:t>
            </w:r>
            <w:r>
              <w:rPr>
                <w:rFonts w:hint="eastAsia"/>
                <w:lang w:eastAsia="zh-CN"/>
              </w:rPr>
              <w:t>μ</w:t>
            </w:r>
            <w:r>
              <w:rPr>
                <w:rFonts w:hint="eastAsia"/>
                <w:lang w:eastAsia="zh-CN"/>
              </w:rPr>
              <w:t>g/m</w:t>
            </w:r>
            <w:r w:rsidRPr="00DE489D">
              <w:rPr>
                <w:rFonts w:hint="eastAsia"/>
                <w:vertAlign w:val="superscript"/>
                <w:lang w:eastAsia="zh-CN"/>
              </w:rPr>
              <w:t>3</w:t>
            </w:r>
            <w:r>
              <w:rPr>
                <w:rFonts w:hint="eastAsia"/>
                <w:lang w:eastAsia="zh-CN"/>
              </w:rPr>
              <w:t>，下降</w:t>
            </w:r>
            <w:r>
              <w:rPr>
                <w:rFonts w:hint="eastAsia"/>
                <w:lang w:eastAsia="zh-CN"/>
              </w:rPr>
              <w:t>15.8%</w:t>
            </w:r>
            <w:r>
              <w:rPr>
                <w:rFonts w:hint="eastAsia"/>
                <w:lang w:eastAsia="zh-CN"/>
              </w:rPr>
              <w:t>。</w:t>
            </w:r>
          </w:p>
          <w:p w14:paraId="07911981" w14:textId="77777777" w:rsidR="0007196E" w:rsidRPr="00DE489D" w:rsidRDefault="0007196E" w:rsidP="0007196E">
            <w:pPr>
              <w:ind w:firstLine="482"/>
              <w:rPr>
                <w:b/>
                <w:lang w:eastAsia="zh-CN"/>
              </w:rPr>
            </w:pPr>
            <w:r w:rsidRPr="00DE489D">
              <w:rPr>
                <w:b/>
                <w:lang w:eastAsia="zh-CN"/>
              </w:rPr>
              <w:t>（</w:t>
            </w:r>
            <w:r w:rsidRPr="00DE489D">
              <w:rPr>
                <w:rFonts w:hint="eastAsia"/>
                <w:b/>
                <w:lang w:eastAsia="zh-CN"/>
              </w:rPr>
              <w:t>4</w:t>
            </w:r>
            <w:r w:rsidRPr="00DE489D">
              <w:rPr>
                <w:b/>
                <w:lang w:eastAsia="zh-CN"/>
              </w:rPr>
              <w:t>）</w:t>
            </w:r>
            <w:r w:rsidRPr="004670A7">
              <w:rPr>
                <w:rFonts w:cs="Times New Roman"/>
                <w:b/>
                <w:noProof/>
                <w:lang w:eastAsia="zh-CN"/>
              </w:rPr>
              <w:t>二氧化氮</w:t>
            </w:r>
            <w:r w:rsidRPr="00DE489D">
              <w:rPr>
                <w:rFonts w:hint="eastAsia"/>
                <w:b/>
                <w:lang w:eastAsia="zh-CN"/>
              </w:rPr>
              <w:t>NO</w:t>
            </w:r>
            <w:r w:rsidRPr="00DE489D">
              <w:rPr>
                <w:rFonts w:hint="eastAsia"/>
                <w:b/>
                <w:vertAlign w:val="subscript"/>
                <w:lang w:eastAsia="zh-CN"/>
              </w:rPr>
              <w:t>2</w:t>
            </w:r>
          </w:p>
          <w:p w14:paraId="648C3145" w14:textId="77777777" w:rsidR="0007196E" w:rsidRDefault="0007196E" w:rsidP="0007196E">
            <w:pPr>
              <w:ind w:firstLine="480"/>
              <w:rPr>
                <w:lang w:eastAsia="zh-CN"/>
              </w:rPr>
            </w:pPr>
            <w:r>
              <w:rPr>
                <w:rFonts w:hint="eastAsia"/>
                <w:lang w:eastAsia="zh-CN"/>
              </w:rPr>
              <w:t>NO</w:t>
            </w:r>
            <w:r w:rsidRPr="00DE489D">
              <w:rPr>
                <w:rFonts w:hint="eastAsia"/>
                <w:vertAlign w:val="subscript"/>
                <w:lang w:eastAsia="zh-CN"/>
              </w:rPr>
              <w:t>2</w:t>
            </w:r>
            <w:r>
              <w:rPr>
                <w:rFonts w:hint="eastAsia"/>
                <w:lang w:eastAsia="zh-CN"/>
              </w:rPr>
              <w:t>月均浓度值为</w:t>
            </w:r>
            <w:r>
              <w:rPr>
                <w:rFonts w:hint="eastAsia"/>
                <w:lang w:eastAsia="zh-CN"/>
              </w:rPr>
              <w:t>59</w:t>
            </w:r>
            <w:r>
              <w:rPr>
                <w:rFonts w:hint="eastAsia"/>
                <w:lang w:eastAsia="zh-CN"/>
              </w:rPr>
              <w:t>μ</w:t>
            </w:r>
            <w:r>
              <w:rPr>
                <w:rFonts w:hint="eastAsia"/>
                <w:lang w:eastAsia="zh-CN"/>
              </w:rPr>
              <w:t>g/m</w:t>
            </w:r>
            <w:r w:rsidRPr="00DE489D">
              <w:rPr>
                <w:rFonts w:hint="eastAsia"/>
                <w:vertAlign w:val="superscript"/>
                <w:lang w:eastAsia="zh-CN"/>
              </w:rPr>
              <w:t>3</w:t>
            </w:r>
            <w:r>
              <w:rPr>
                <w:rFonts w:hint="eastAsia"/>
                <w:lang w:eastAsia="zh-CN"/>
              </w:rPr>
              <w:t>，环比升高</w:t>
            </w:r>
            <w:r>
              <w:rPr>
                <w:rFonts w:hint="eastAsia"/>
                <w:lang w:eastAsia="zh-CN"/>
              </w:rPr>
              <w:t>8</w:t>
            </w:r>
            <w:r>
              <w:rPr>
                <w:rFonts w:hint="eastAsia"/>
                <w:lang w:eastAsia="zh-CN"/>
              </w:rPr>
              <w:t>μ</w:t>
            </w:r>
            <w:r>
              <w:rPr>
                <w:rFonts w:hint="eastAsia"/>
                <w:lang w:eastAsia="zh-CN"/>
              </w:rPr>
              <w:t>g/m</w:t>
            </w:r>
            <w:r w:rsidRPr="00DE489D">
              <w:rPr>
                <w:rFonts w:hint="eastAsia"/>
                <w:vertAlign w:val="superscript"/>
                <w:lang w:eastAsia="zh-CN"/>
              </w:rPr>
              <w:t>3</w:t>
            </w:r>
            <w:r>
              <w:rPr>
                <w:rFonts w:hint="eastAsia"/>
                <w:lang w:eastAsia="zh-CN"/>
              </w:rPr>
              <w:t>，上升</w:t>
            </w:r>
            <w:r>
              <w:rPr>
                <w:rFonts w:hint="eastAsia"/>
                <w:lang w:eastAsia="zh-CN"/>
              </w:rPr>
              <w:t>15.7%</w:t>
            </w:r>
            <w:r>
              <w:rPr>
                <w:rFonts w:hint="eastAsia"/>
                <w:lang w:eastAsia="zh-CN"/>
              </w:rPr>
              <w:t>，同比降低</w:t>
            </w:r>
            <w:r>
              <w:rPr>
                <w:rFonts w:hint="eastAsia"/>
                <w:lang w:eastAsia="zh-CN"/>
              </w:rPr>
              <w:t>2</w:t>
            </w:r>
            <w:r>
              <w:rPr>
                <w:rFonts w:hint="eastAsia"/>
                <w:lang w:eastAsia="zh-CN"/>
              </w:rPr>
              <w:t>μ</w:t>
            </w:r>
            <w:r>
              <w:rPr>
                <w:rFonts w:hint="eastAsia"/>
                <w:lang w:eastAsia="zh-CN"/>
              </w:rPr>
              <w:t>g/m</w:t>
            </w:r>
            <w:r w:rsidRPr="00DE489D">
              <w:rPr>
                <w:rFonts w:hint="eastAsia"/>
                <w:vertAlign w:val="superscript"/>
                <w:lang w:eastAsia="zh-CN"/>
              </w:rPr>
              <w:t>3</w:t>
            </w:r>
            <w:r>
              <w:rPr>
                <w:rFonts w:hint="eastAsia"/>
                <w:lang w:eastAsia="zh-CN"/>
              </w:rPr>
              <w:t>，下降</w:t>
            </w:r>
            <w:r>
              <w:rPr>
                <w:rFonts w:hint="eastAsia"/>
                <w:lang w:eastAsia="zh-CN"/>
              </w:rPr>
              <w:t>3.3%</w:t>
            </w:r>
            <w:r>
              <w:rPr>
                <w:rFonts w:hint="eastAsia"/>
                <w:lang w:eastAsia="zh-CN"/>
              </w:rPr>
              <w:t>。</w:t>
            </w:r>
            <w:r>
              <w:rPr>
                <w:rFonts w:hint="eastAsia"/>
                <w:lang w:eastAsia="zh-CN"/>
              </w:rPr>
              <w:t xml:space="preserve">1-12 </w:t>
            </w:r>
            <w:r>
              <w:rPr>
                <w:rFonts w:hint="eastAsia"/>
                <w:lang w:eastAsia="zh-CN"/>
              </w:rPr>
              <w:t>月累计浓度值为</w:t>
            </w:r>
            <w:r>
              <w:rPr>
                <w:rFonts w:hint="eastAsia"/>
                <w:lang w:eastAsia="zh-CN"/>
              </w:rPr>
              <w:t>36</w:t>
            </w:r>
            <w:r>
              <w:rPr>
                <w:rFonts w:hint="eastAsia"/>
                <w:lang w:eastAsia="zh-CN"/>
              </w:rPr>
              <w:t>μ</w:t>
            </w:r>
            <w:r>
              <w:rPr>
                <w:rFonts w:hint="eastAsia"/>
                <w:lang w:eastAsia="zh-CN"/>
              </w:rPr>
              <w:t>g/m</w:t>
            </w:r>
            <w:r w:rsidRPr="00DE489D">
              <w:rPr>
                <w:rFonts w:hint="eastAsia"/>
                <w:vertAlign w:val="superscript"/>
                <w:lang w:eastAsia="zh-CN"/>
              </w:rPr>
              <w:t>3</w:t>
            </w:r>
            <w:r>
              <w:rPr>
                <w:rFonts w:hint="eastAsia"/>
                <w:lang w:eastAsia="zh-CN"/>
              </w:rPr>
              <w:t>，同比降低</w:t>
            </w:r>
            <w:r>
              <w:rPr>
                <w:rFonts w:hint="eastAsia"/>
                <w:lang w:eastAsia="zh-CN"/>
              </w:rPr>
              <w:t>3</w:t>
            </w:r>
            <w:r>
              <w:rPr>
                <w:rFonts w:hint="eastAsia"/>
                <w:lang w:eastAsia="zh-CN"/>
              </w:rPr>
              <w:t>μ</w:t>
            </w:r>
            <w:r>
              <w:rPr>
                <w:rFonts w:hint="eastAsia"/>
                <w:lang w:eastAsia="zh-CN"/>
              </w:rPr>
              <w:t>g/m</w:t>
            </w:r>
            <w:r w:rsidRPr="00DE489D">
              <w:rPr>
                <w:rFonts w:hint="eastAsia"/>
                <w:vertAlign w:val="superscript"/>
                <w:lang w:eastAsia="zh-CN"/>
              </w:rPr>
              <w:t>3</w:t>
            </w:r>
            <w:r>
              <w:rPr>
                <w:rFonts w:hint="eastAsia"/>
                <w:lang w:eastAsia="zh-CN"/>
              </w:rPr>
              <w:t>，下降</w:t>
            </w:r>
            <w:r>
              <w:rPr>
                <w:rFonts w:hint="eastAsia"/>
                <w:lang w:eastAsia="zh-CN"/>
              </w:rPr>
              <w:t>7.7%</w:t>
            </w:r>
            <w:r>
              <w:rPr>
                <w:rFonts w:hint="eastAsia"/>
                <w:lang w:eastAsia="zh-CN"/>
              </w:rPr>
              <w:t>。</w:t>
            </w:r>
          </w:p>
          <w:p w14:paraId="714B01E0" w14:textId="77777777" w:rsidR="0007196E" w:rsidRPr="00DE489D" w:rsidRDefault="0007196E" w:rsidP="0007196E">
            <w:pPr>
              <w:ind w:firstLine="482"/>
              <w:rPr>
                <w:b/>
                <w:lang w:eastAsia="zh-CN"/>
              </w:rPr>
            </w:pPr>
            <w:r w:rsidRPr="00DE489D">
              <w:rPr>
                <w:b/>
                <w:lang w:eastAsia="zh-CN"/>
              </w:rPr>
              <w:t>（</w:t>
            </w:r>
            <w:r w:rsidRPr="00DE489D">
              <w:rPr>
                <w:rFonts w:hint="eastAsia"/>
                <w:b/>
                <w:lang w:eastAsia="zh-CN"/>
              </w:rPr>
              <w:t>5</w:t>
            </w:r>
            <w:r w:rsidRPr="00DE489D">
              <w:rPr>
                <w:b/>
                <w:lang w:eastAsia="zh-CN"/>
              </w:rPr>
              <w:t>）</w:t>
            </w:r>
            <w:r w:rsidRPr="004670A7">
              <w:rPr>
                <w:rFonts w:cs="Times New Roman"/>
                <w:b/>
                <w:noProof/>
                <w:lang w:eastAsia="zh-CN"/>
              </w:rPr>
              <w:t>一氧化碳</w:t>
            </w:r>
            <w:r w:rsidRPr="00DE489D">
              <w:rPr>
                <w:rFonts w:hint="eastAsia"/>
                <w:b/>
                <w:lang w:eastAsia="zh-CN"/>
              </w:rPr>
              <w:t>CO</w:t>
            </w:r>
          </w:p>
          <w:p w14:paraId="6593D819" w14:textId="77777777" w:rsidR="0007196E" w:rsidRDefault="0007196E" w:rsidP="0007196E">
            <w:pPr>
              <w:ind w:firstLine="480"/>
              <w:rPr>
                <w:lang w:eastAsia="zh-CN"/>
              </w:rPr>
            </w:pPr>
            <w:r>
              <w:rPr>
                <w:rFonts w:hint="eastAsia"/>
                <w:lang w:eastAsia="zh-CN"/>
              </w:rPr>
              <w:lastRenderedPageBreak/>
              <w:t>CO</w:t>
            </w:r>
            <w:r>
              <w:rPr>
                <w:rFonts w:hint="eastAsia"/>
                <w:lang w:eastAsia="zh-CN"/>
              </w:rPr>
              <w:t>月均浓度值为</w:t>
            </w:r>
            <w:r>
              <w:rPr>
                <w:rFonts w:hint="eastAsia"/>
                <w:lang w:eastAsia="zh-CN"/>
              </w:rPr>
              <w:t>1.5mg/m</w:t>
            </w:r>
            <w:r w:rsidRPr="00DE489D">
              <w:rPr>
                <w:rFonts w:hint="eastAsia"/>
                <w:vertAlign w:val="superscript"/>
                <w:lang w:eastAsia="zh-CN"/>
              </w:rPr>
              <w:t>3</w:t>
            </w:r>
            <w:r>
              <w:rPr>
                <w:rFonts w:hint="eastAsia"/>
                <w:lang w:eastAsia="zh-CN"/>
              </w:rPr>
              <w:t>，环比升高</w:t>
            </w:r>
            <w:r>
              <w:rPr>
                <w:rFonts w:hint="eastAsia"/>
                <w:lang w:eastAsia="zh-CN"/>
              </w:rPr>
              <w:t>0.2mg/m</w:t>
            </w:r>
            <w:r w:rsidRPr="00DE489D">
              <w:rPr>
                <w:rFonts w:hint="eastAsia"/>
                <w:vertAlign w:val="superscript"/>
                <w:lang w:eastAsia="zh-CN"/>
              </w:rPr>
              <w:t>3</w:t>
            </w:r>
            <w:r>
              <w:rPr>
                <w:rFonts w:hint="eastAsia"/>
                <w:lang w:eastAsia="zh-CN"/>
              </w:rPr>
              <w:t>，上升</w:t>
            </w:r>
            <w:r>
              <w:rPr>
                <w:rFonts w:hint="eastAsia"/>
                <w:lang w:eastAsia="zh-CN"/>
              </w:rPr>
              <w:t>15.4%</w:t>
            </w:r>
            <w:r>
              <w:rPr>
                <w:rFonts w:hint="eastAsia"/>
                <w:lang w:eastAsia="zh-CN"/>
              </w:rPr>
              <w:t>。同比降低</w:t>
            </w:r>
            <w:r>
              <w:rPr>
                <w:rFonts w:hint="eastAsia"/>
                <w:lang w:eastAsia="zh-CN"/>
              </w:rPr>
              <w:t>0.3mg/m</w:t>
            </w:r>
            <w:r w:rsidRPr="00DE489D">
              <w:rPr>
                <w:rFonts w:hint="eastAsia"/>
                <w:vertAlign w:val="superscript"/>
                <w:lang w:eastAsia="zh-CN"/>
              </w:rPr>
              <w:t>3</w:t>
            </w:r>
            <w:r>
              <w:rPr>
                <w:rFonts w:hint="eastAsia"/>
                <w:lang w:eastAsia="zh-CN"/>
              </w:rPr>
              <w:t>，下降</w:t>
            </w:r>
            <w:r>
              <w:rPr>
                <w:rFonts w:hint="eastAsia"/>
                <w:lang w:eastAsia="zh-CN"/>
              </w:rPr>
              <w:t>16.7%</w:t>
            </w:r>
            <w:r>
              <w:rPr>
                <w:rFonts w:hint="eastAsia"/>
                <w:lang w:eastAsia="zh-CN"/>
              </w:rPr>
              <w:t>。</w:t>
            </w:r>
            <w:r>
              <w:rPr>
                <w:rFonts w:hint="eastAsia"/>
                <w:lang w:eastAsia="zh-CN"/>
              </w:rPr>
              <w:t xml:space="preserve">1-12 </w:t>
            </w:r>
            <w:r>
              <w:rPr>
                <w:rFonts w:hint="eastAsia"/>
                <w:lang w:eastAsia="zh-CN"/>
              </w:rPr>
              <w:t>月累计浓度值为</w:t>
            </w:r>
            <w:r>
              <w:rPr>
                <w:rFonts w:hint="eastAsia"/>
                <w:lang w:eastAsia="zh-CN"/>
              </w:rPr>
              <w:t>1.1mg/m</w:t>
            </w:r>
            <w:r w:rsidRPr="00DE489D">
              <w:rPr>
                <w:rFonts w:hint="eastAsia"/>
                <w:vertAlign w:val="superscript"/>
                <w:lang w:eastAsia="zh-CN"/>
              </w:rPr>
              <w:t>3</w:t>
            </w:r>
            <w:r>
              <w:rPr>
                <w:rFonts w:hint="eastAsia"/>
                <w:lang w:eastAsia="zh-CN"/>
              </w:rPr>
              <w:t>，同比降低</w:t>
            </w:r>
            <w:r>
              <w:rPr>
                <w:rFonts w:hint="eastAsia"/>
                <w:lang w:eastAsia="zh-CN"/>
              </w:rPr>
              <w:t>0.4mg/m</w:t>
            </w:r>
            <w:r w:rsidRPr="00DE489D">
              <w:rPr>
                <w:rFonts w:hint="eastAsia"/>
                <w:vertAlign w:val="superscript"/>
                <w:lang w:eastAsia="zh-CN"/>
              </w:rPr>
              <w:t>3</w:t>
            </w:r>
            <w:r>
              <w:rPr>
                <w:rFonts w:hint="eastAsia"/>
                <w:lang w:eastAsia="zh-CN"/>
              </w:rPr>
              <w:t>，下降</w:t>
            </w:r>
            <w:r>
              <w:rPr>
                <w:rFonts w:hint="eastAsia"/>
                <w:lang w:eastAsia="zh-CN"/>
              </w:rPr>
              <w:t>26.7%</w:t>
            </w:r>
            <w:r>
              <w:rPr>
                <w:rFonts w:hint="eastAsia"/>
                <w:lang w:eastAsia="zh-CN"/>
              </w:rPr>
              <w:t>。</w:t>
            </w:r>
          </w:p>
          <w:p w14:paraId="73D61C4F" w14:textId="77777777" w:rsidR="0007196E" w:rsidRPr="004F48D4" w:rsidRDefault="0007196E" w:rsidP="0007196E">
            <w:pPr>
              <w:ind w:firstLine="482"/>
              <w:rPr>
                <w:b/>
                <w:lang w:eastAsia="zh-CN"/>
              </w:rPr>
            </w:pPr>
            <w:r w:rsidRPr="004F48D4">
              <w:rPr>
                <w:b/>
                <w:lang w:eastAsia="zh-CN"/>
              </w:rPr>
              <w:t>（</w:t>
            </w:r>
            <w:r w:rsidRPr="004F48D4">
              <w:rPr>
                <w:rFonts w:hint="eastAsia"/>
                <w:b/>
                <w:lang w:eastAsia="zh-CN"/>
              </w:rPr>
              <w:t>6</w:t>
            </w:r>
            <w:r w:rsidRPr="004F48D4">
              <w:rPr>
                <w:b/>
                <w:lang w:eastAsia="zh-CN"/>
              </w:rPr>
              <w:t>）</w:t>
            </w:r>
            <w:r w:rsidRPr="004670A7">
              <w:rPr>
                <w:rFonts w:cs="Times New Roman"/>
                <w:b/>
                <w:lang w:eastAsia="zh-CN"/>
              </w:rPr>
              <w:t>臭氧（</w:t>
            </w:r>
            <w:r w:rsidRPr="004F48D4">
              <w:rPr>
                <w:rFonts w:hint="eastAsia"/>
                <w:b/>
                <w:lang w:eastAsia="zh-CN"/>
              </w:rPr>
              <w:t>O</w:t>
            </w:r>
            <w:r w:rsidRPr="004F48D4">
              <w:rPr>
                <w:rFonts w:hint="eastAsia"/>
                <w:b/>
                <w:vertAlign w:val="subscript"/>
                <w:lang w:eastAsia="zh-CN"/>
              </w:rPr>
              <w:t>3</w:t>
            </w:r>
          </w:p>
          <w:p w14:paraId="7808EBBF" w14:textId="77777777" w:rsidR="0007196E" w:rsidRDefault="0007196E" w:rsidP="0007196E">
            <w:pPr>
              <w:ind w:firstLine="480"/>
              <w:rPr>
                <w:lang w:eastAsia="zh-CN"/>
              </w:rPr>
            </w:pPr>
            <w:r>
              <w:rPr>
                <w:rFonts w:hint="eastAsia"/>
                <w:lang w:eastAsia="zh-CN"/>
              </w:rPr>
              <w:t>O</w:t>
            </w:r>
            <w:r w:rsidRPr="004F48D4">
              <w:rPr>
                <w:rFonts w:hint="eastAsia"/>
                <w:vertAlign w:val="subscript"/>
                <w:lang w:eastAsia="zh-CN"/>
              </w:rPr>
              <w:t>3</w:t>
            </w:r>
            <w:r>
              <w:rPr>
                <w:rFonts w:hint="eastAsia"/>
                <w:lang w:eastAsia="zh-CN"/>
              </w:rPr>
              <w:t>月均浓度值为</w:t>
            </w:r>
            <w:r>
              <w:rPr>
                <w:rFonts w:hint="eastAsia"/>
                <w:lang w:eastAsia="zh-CN"/>
              </w:rPr>
              <w:t>50</w:t>
            </w:r>
            <w:r>
              <w:rPr>
                <w:rFonts w:hint="eastAsia"/>
                <w:lang w:eastAsia="zh-CN"/>
              </w:rPr>
              <w:t>μ</w:t>
            </w:r>
            <w:r>
              <w:rPr>
                <w:rFonts w:hint="eastAsia"/>
                <w:lang w:eastAsia="zh-CN"/>
              </w:rPr>
              <w:t>g/m</w:t>
            </w:r>
            <w:r w:rsidRPr="00DE489D">
              <w:rPr>
                <w:rFonts w:hint="eastAsia"/>
                <w:vertAlign w:val="superscript"/>
                <w:lang w:eastAsia="zh-CN"/>
              </w:rPr>
              <w:t>3</w:t>
            </w:r>
            <w:r>
              <w:rPr>
                <w:rFonts w:hint="eastAsia"/>
                <w:lang w:eastAsia="zh-CN"/>
              </w:rPr>
              <w:t>，环比降低</w:t>
            </w:r>
            <w:r>
              <w:rPr>
                <w:rFonts w:hint="eastAsia"/>
                <w:lang w:eastAsia="zh-CN"/>
              </w:rPr>
              <w:t>20</w:t>
            </w:r>
            <w:r>
              <w:rPr>
                <w:rFonts w:hint="eastAsia"/>
                <w:lang w:eastAsia="zh-CN"/>
              </w:rPr>
              <w:t>μ</w:t>
            </w:r>
            <w:r>
              <w:rPr>
                <w:rFonts w:hint="eastAsia"/>
                <w:lang w:eastAsia="zh-CN"/>
              </w:rPr>
              <w:t>g/m</w:t>
            </w:r>
            <w:r w:rsidRPr="00DE489D">
              <w:rPr>
                <w:rFonts w:hint="eastAsia"/>
                <w:vertAlign w:val="superscript"/>
                <w:lang w:eastAsia="zh-CN"/>
              </w:rPr>
              <w:t>3</w:t>
            </w:r>
            <w:r>
              <w:rPr>
                <w:rFonts w:hint="eastAsia"/>
                <w:lang w:eastAsia="zh-CN"/>
              </w:rPr>
              <w:t>，下降</w:t>
            </w:r>
            <w:r>
              <w:rPr>
                <w:rFonts w:hint="eastAsia"/>
                <w:lang w:eastAsia="zh-CN"/>
              </w:rPr>
              <w:t>28.6%</w:t>
            </w:r>
            <w:r>
              <w:rPr>
                <w:rFonts w:hint="eastAsia"/>
                <w:lang w:eastAsia="zh-CN"/>
              </w:rPr>
              <w:t>，同比升高</w:t>
            </w:r>
            <w:r>
              <w:rPr>
                <w:rFonts w:hint="eastAsia"/>
                <w:lang w:eastAsia="zh-CN"/>
              </w:rPr>
              <w:t>1</w:t>
            </w:r>
            <w:r>
              <w:rPr>
                <w:rFonts w:hint="eastAsia"/>
                <w:lang w:eastAsia="zh-CN"/>
              </w:rPr>
              <w:t>μ</w:t>
            </w:r>
            <w:r>
              <w:rPr>
                <w:rFonts w:hint="eastAsia"/>
                <w:lang w:eastAsia="zh-CN"/>
              </w:rPr>
              <w:t>g/m</w:t>
            </w:r>
            <w:r w:rsidRPr="00DE489D">
              <w:rPr>
                <w:rFonts w:hint="eastAsia"/>
                <w:vertAlign w:val="superscript"/>
                <w:lang w:eastAsia="zh-CN"/>
              </w:rPr>
              <w:t>3</w:t>
            </w:r>
            <w:r>
              <w:rPr>
                <w:rFonts w:hint="eastAsia"/>
                <w:lang w:eastAsia="zh-CN"/>
              </w:rPr>
              <w:t>，上升</w:t>
            </w:r>
            <w:r>
              <w:rPr>
                <w:rFonts w:hint="eastAsia"/>
                <w:lang w:eastAsia="zh-CN"/>
              </w:rPr>
              <w:t>2%</w:t>
            </w:r>
            <w:r>
              <w:rPr>
                <w:rFonts w:hint="eastAsia"/>
                <w:lang w:eastAsia="zh-CN"/>
              </w:rPr>
              <w:t>。</w:t>
            </w:r>
            <w:r>
              <w:rPr>
                <w:rFonts w:hint="eastAsia"/>
                <w:lang w:eastAsia="zh-CN"/>
              </w:rPr>
              <w:t>1-12</w:t>
            </w:r>
            <w:r>
              <w:rPr>
                <w:rFonts w:hint="eastAsia"/>
                <w:lang w:eastAsia="zh-CN"/>
              </w:rPr>
              <w:t>月累计浓度值为</w:t>
            </w:r>
            <w:r>
              <w:rPr>
                <w:rFonts w:hint="eastAsia"/>
                <w:lang w:eastAsia="zh-CN"/>
              </w:rPr>
              <w:t>117</w:t>
            </w:r>
            <w:r>
              <w:rPr>
                <w:rFonts w:hint="eastAsia"/>
                <w:lang w:eastAsia="zh-CN"/>
              </w:rPr>
              <w:t>μ</w:t>
            </w:r>
            <w:r>
              <w:rPr>
                <w:rFonts w:hint="eastAsia"/>
                <w:lang w:eastAsia="zh-CN"/>
              </w:rPr>
              <w:t>g/m</w:t>
            </w:r>
            <w:r w:rsidRPr="00DE489D">
              <w:rPr>
                <w:rFonts w:hint="eastAsia"/>
                <w:vertAlign w:val="superscript"/>
                <w:lang w:eastAsia="zh-CN"/>
              </w:rPr>
              <w:t>3</w:t>
            </w:r>
            <w:r>
              <w:rPr>
                <w:rFonts w:hint="eastAsia"/>
                <w:lang w:eastAsia="zh-CN"/>
              </w:rPr>
              <w:t>，同比升高</w:t>
            </w:r>
            <w:r>
              <w:rPr>
                <w:rFonts w:hint="eastAsia"/>
                <w:lang w:eastAsia="zh-CN"/>
              </w:rPr>
              <w:t>12</w:t>
            </w:r>
            <w:r>
              <w:rPr>
                <w:rFonts w:hint="eastAsia"/>
                <w:lang w:eastAsia="zh-CN"/>
              </w:rPr>
              <w:t>μ</w:t>
            </w:r>
            <w:r>
              <w:rPr>
                <w:rFonts w:hint="eastAsia"/>
                <w:lang w:eastAsia="zh-CN"/>
              </w:rPr>
              <w:t>g/m</w:t>
            </w:r>
            <w:r w:rsidRPr="00DE489D">
              <w:rPr>
                <w:rFonts w:hint="eastAsia"/>
                <w:vertAlign w:val="superscript"/>
                <w:lang w:eastAsia="zh-CN"/>
              </w:rPr>
              <w:t>3</w:t>
            </w:r>
            <w:r>
              <w:rPr>
                <w:rFonts w:hint="eastAsia"/>
                <w:lang w:eastAsia="zh-CN"/>
              </w:rPr>
              <w:t>，上升</w:t>
            </w:r>
            <w:r>
              <w:rPr>
                <w:rFonts w:hint="eastAsia"/>
                <w:lang w:eastAsia="zh-CN"/>
              </w:rPr>
              <w:t>11.4%</w:t>
            </w:r>
            <w:r>
              <w:rPr>
                <w:rFonts w:hint="eastAsia"/>
                <w:lang w:eastAsia="zh-CN"/>
              </w:rPr>
              <w:t>。</w:t>
            </w:r>
          </w:p>
          <w:p w14:paraId="0948F1B4" w14:textId="77777777" w:rsidR="0007196E" w:rsidRDefault="0007196E" w:rsidP="0007196E">
            <w:pPr>
              <w:ind w:firstLine="480"/>
              <w:rPr>
                <w:lang w:eastAsia="zh-CN"/>
              </w:rPr>
            </w:pPr>
            <w:r w:rsidRPr="00AD799D">
              <w:rPr>
                <w:szCs w:val="28"/>
                <w:lang w:eastAsia="zh-CN"/>
              </w:rPr>
              <w:t>综上所述，</w:t>
            </w:r>
            <w:r w:rsidRPr="00AD799D">
              <w:rPr>
                <w:lang w:eastAsia="zh-CN"/>
              </w:rPr>
              <w:t>项目所在区域</w:t>
            </w:r>
            <w:r w:rsidRPr="00AD799D">
              <w:rPr>
                <w:lang w:eastAsia="zh-CN"/>
              </w:rPr>
              <w:t>NO</w:t>
            </w:r>
            <w:r w:rsidRPr="00AD799D">
              <w:rPr>
                <w:vertAlign w:val="subscript"/>
                <w:lang w:eastAsia="zh-CN"/>
              </w:rPr>
              <w:t>2</w:t>
            </w:r>
            <w:r w:rsidRPr="00AD799D">
              <w:rPr>
                <w:lang w:eastAsia="zh-CN"/>
              </w:rPr>
              <w:t>、</w:t>
            </w:r>
            <w:r w:rsidRPr="00AD799D">
              <w:rPr>
                <w:lang w:eastAsia="zh-CN"/>
              </w:rPr>
              <w:t>PM</w:t>
            </w:r>
            <w:r w:rsidRPr="00AD799D">
              <w:rPr>
                <w:vertAlign w:val="subscript"/>
                <w:lang w:eastAsia="zh-CN"/>
              </w:rPr>
              <w:t>10</w:t>
            </w:r>
            <w:r w:rsidRPr="00AD799D">
              <w:rPr>
                <w:lang w:eastAsia="zh-CN"/>
              </w:rPr>
              <w:t>、</w:t>
            </w:r>
            <w:r w:rsidRPr="00AD799D">
              <w:rPr>
                <w:lang w:eastAsia="zh-CN"/>
              </w:rPr>
              <w:t>PM</w:t>
            </w:r>
            <w:r w:rsidRPr="00AD799D">
              <w:rPr>
                <w:vertAlign w:val="subscript"/>
                <w:lang w:eastAsia="zh-CN"/>
              </w:rPr>
              <w:t>2.5</w:t>
            </w:r>
            <w:r w:rsidRPr="00AD799D">
              <w:rPr>
                <w:lang w:eastAsia="zh-CN"/>
              </w:rPr>
              <w:t>、</w:t>
            </w:r>
            <w:r w:rsidRPr="00AD799D">
              <w:rPr>
                <w:lang w:eastAsia="zh-CN"/>
              </w:rPr>
              <w:t>O</w:t>
            </w:r>
            <w:r w:rsidRPr="00AD799D">
              <w:rPr>
                <w:vertAlign w:val="subscript"/>
                <w:lang w:eastAsia="zh-CN"/>
              </w:rPr>
              <w:t>3</w:t>
            </w:r>
            <w:r w:rsidRPr="00AD799D">
              <w:rPr>
                <w:lang w:eastAsia="zh-CN"/>
              </w:rPr>
              <w:t>年均值存在超标情况，则可判定项目所在区域为不达标区。</w:t>
            </w:r>
          </w:p>
          <w:p w14:paraId="3DDCB785" w14:textId="47F8E42C" w:rsidR="008118A8" w:rsidRPr="00E85020" w:rsidRDefault="008118A8" w:rsidP="0007196E">
            <w:pPr>
              <w:ind w:firstLine="482"/>
              <w:rPr>
                <w:b/>
                <w:color w:val="0000FF"/>
                <w:u w:val="single"/>
                <w:lang w:eastAsia="zh-CN"/>
              </w:rPr>
            </w:pPr>
            <w:r w:rsidRPr="00E85020">
              <w:rPr>
                <w:rFonts w:hint="eastAsia"/>
                <w:b/>
                <w:color w:val="0000FF"/>
                <w:u w:val="single"/>
                <w:lang w:eastAsia="zh-CN"/>
              </w:rPr>
              <w:t>2.</w:t>
            </w:r>
            <w:r w:rsidRPr="00E85020">
              <w:rPr>
                <w:rFonts w:hint="eastAsia"/>
                <w:b/>
                <w:color w:val="0000FF"/>
                <w:u w:val="single"/>
                <w:lang w:eastAsia="zh-CN"/>
              </w:rPr>
              <w:t>特殊因子</w:t>
            </w:r>
            <w:r w:rsidR="00FD6B49" w:rsidRPr="00E85020">
              <w:rPr>
                <w:rFonts w:hint="eastAsia"/>
                <w:b/>
                <w:color w:val="0000FF"/>
                <w:u w:val="single"/>
                <w:lang w:eastAsia="zh-CN"/>
              </w:rPr>
              <w:t>环境空气质量</w:t>
            </w:r>
          </w:p>
          <w:p w14:paraId="77283549" w14:textId="13394F3C" w:rsidR="008118A8" w:rsidRDefault="008118A8" w:rsidP="0007196E">
            <w:pPr>
              <w:ind w:firstLine="480"/>
              <w:rPr>
                <w:rFonts w:cs="Times New Roman"/>
                <w:color w:val="0000FF"/>
                <w:kern w:val="2"/>
                <w:szCs w:val="24"/>
                <w:u w:val="single"/>
                <w:lang w:eastAsia="zh-CN"/>
              </w:rPr>
            </w:pPr>
            <w:r w:rsidRPr="008118A8">
              <w:rPr>
                <w:color w:val="0000FF"/>
                <w:u w:val="single"/>
                <w:lang w:eastAsia="zh-CN"/>
              </w:rPr>
              <w:t>本项目</w:t>
            </w:r>
            <w:r w:rsidR="008E1F4C" w:rsidRPr="008E1F4C">
              <w:rPr>
                <w:rFonts w:hint="eastAsia"/>
                <w:color w:val="0000FF"/>
                <w:u w:val="single"/>
                <w:lang w:eastAsia="zh-CN"/>
              </w:rPr>
              <w:t>特殊因子环境空气质量</w:t>
            </w:r>
            <w:r w:rsidR="008E1F4C">
              <w:rPr>
                <w:rFonts w:hint="eastAsia"/>
                <w:color w:val="0000FF"/>
                <w:u w:val="single"/>
                <w:lang w:eastAsia="zh-CN"/>
              </w:rPr>
              <w:t>数据</w:t>
            </w:r>
            <w:r w:rsidRPr="008118A8">
              <w:rPr>
                <w:color w:val="0000FF"/>
                <w:u w:val="single"/>
                <w:lang w:eastAsia="zh-CN"/>
              </w:rPr>
              <w:t>引用《</w:t>
            </w:r>
            <w:bookmarkStart w:id="3" w:name="_Hlk5179497"/>
            <w:r w:rsidRPr="008118A8">
              <w:rPr>
                <w:rFonts w:cs="Times New Roman"/>
                <w:color w:val="0000FF"/>
                <w:kern w:val="2"/>
                <w:szCs w:val="21"/>
                <w:u w:val="single"/>
                <w:lang w:eastAsia="zh-CN"/>
              </w:rPr>
              <w:t>濮阳经济技术开发区城市建设投资有限公司新习加油站</w:t>
            </w:r>
            <w:bookmarkEnd w:id="3"/>
            <w:r w:rsidRPr="008118A8">
              <w:rPr>
                <w:color w:val="0000FF"/>
                <w:u w:val="single"/>
                <w:lang w:eastAsia="zh-CN"/>
              </w:rPr>
              <w:t>》中监测数据。</w:t>
            </w:r>
            <w:r w:rsidRPr="008118A8">
              <w:rPr>
                <w:rFonts w:cs="Times New Roman" w:hint="eastAsia"/>
                <w:color w:val="0000FF"/>
                <w:kern w:val="2"/>
                <w:szCs w:val="24"/>
                <w:u w:val="single"/>
                <w:lang w:eastAsia="zh-CN"/>
              </w:rPr>
              <w:t>河南光远环保科技</w:t>
            </w:r>
            <w:r w:rsidRPr="008118A8">
              <w:rPr>
                <w:rFonts w:cs="Times New Roman"/>
                <w:color w:val="0000FF"/>
                <w:kern w:val="2"/>
                <w:szCs w:val="24"/>
                <w:u w:val="single"/>
                <w:lang w:eastAsia="zh-CN"/>
              </w:rPr>
              <w:t>有限公司</w:t>
            </w:r>
            <w:r w:rsidR="008E1F4C">
              <w:rPr>
                <w:rFonts w:cs="Times New Roman"/>
                <w:color w:val="0000FF"/>
                <w:kern w:val="2"/>
                <w:szCs w:val="24"/>
                <w:u w:val="single"/>
                <w:lang w:eastAsia="zh-CN"/>
              </w:rPr>
              <w:t>于</w:t>
            </w:r>
            <w:r w:rsidR="008E1F4C" w:rsidRPr="008118A8">
              <w:rPr>
                <w:rFonts w:cs="Times New Roman"/>
                <w:color w:val="0000FF"/>
                <w:kern w:val="2"/>
                <w:szCs w:val="24"/>
                <w:u w:val="single"/>
                <w:lang w:eastAsia="zh-CN"/>
              </w:rPr>
              <w:t>2019</w:t>
            </w:r>
            <w:r w:rsidR="008E1F4C" w:rsidRPr="008118A8">
              <w:rPr>
                <w:rFonts w:cs="Times New Roman"/>
                <w:color w:val="0000FF"/>
                <w:kern w:val="2"/>
                <w:szCs w:val="24"/>
                <w:u w:val="single"/>
                <w:lang w:eastAsia="zh-CN"/>
              </w:rPr>
              <w:t>年</w:t>
            </w:r>
            <w:r w:rsidR="008E1F4C" w:rsidRPr="008118A8">
              <w:rPr>
                <w:rFonts w:cs="Times New Roman"/>
                <w:color w:val="0000FF"/>
                <w:kern w:val="2"/>
                <w:szCs w:val="24"/>
                <w:u w:val="single"/>
                <w:lang w:eastAsia="zh-CN"/>
              </w:rPr>
              <w:t>4</w:t>
            </w:r>
            <w:r w:rsidR="008E1F4C" w:rsidRPr="008118A8">
              <w:rPr>
                <w:rFonts w:cs="Times New Roman"/>
                <w:color w:val="0000FF"/>
                <w:kern w:val="2"/>
                <w:szCs w:val="24"/>
                <w:u w:val="single"/>
                <w:lang w:eastAsia="zh-CN"/>
              </w:rPr>
              <w:t>月</w:t>
            </w:r>
            <w:r w:rsidR="008E1F4C" w:rsidRPr="008118A8">
              <w:rPr>
                <w:rFonts w:cs="Times New Roman"/>
                <w:color w:val="0000FF"/>
                <w:kern w:val="2"/>
                <w:szCs w:val="24"/>
                <w:u w:val="single"/>
                <w:lang w:eastAsia="zh-CN"/>
              </w:rPr>
              <w:t>27</w:t>
            </w:r>
            <w:r w:rsidR="008E1F4C" w:rsidRPr="008118A8">
              <w:rPr>
                <w:rFonts w:cs="Times New Roman"/>
                <w:color w:val="0000FF"/>
                <w:kern w:val="2"/>
                <w:szCs w:val="24"/>
                <w:u w:val="single"/>
                <w:lang w:eastAsia="zh-CN"/>
              </w:rPr>
              <w:t>日～</w:t>
            </w:r>
            <w:r w:rsidR="008E1F4C" w:rsidRPr="008118A8">
              <w:rPr>
                <w:rFonts w:cs="Times New Roman"/>
                <w:color w:val="0000FF"/>
                <w:kern w:val="2"/>
                <w:szCs w:val="24"/>
                <w:u w:val="single"/>
                <w:lang w:eastAsia="zh-CN"/>
              </w:rPr>
              <w:t>5</w:t>
            </w:r>
            <w:r w:rsidR="008E1F4C" w:rsidRPr="008118A8">
              <w:rPr>
                <w:rFonts w:cs="Times New Roman"/>
                <w:color w:val="0000FF"/>
                <w:kern w:val="2"/>
                <w:szCs w:val="24"/>
                <w:u w:val="single"/>
                <w:lang w:eastAsia="zh-CN"/>
              </w:rPr>
              <w:t>月</w:t>
            </w:r>
            <w:r w:rsidR="008E1F4C" w:rsidRPr="008118A8">
              <w:rPr>
                <w:rFonts w:cs="Times New Roman"/>
                <w:color w:val="0000FF"/>
                <w:kern w:val="2"/>
                <w:szCs w:val="24"/>
                <w:u w:val="single"/>
                <w:lang w:eastAsia="zh-CN"/>
              </w:rPr>
              <w:t>3</w:t>
            </w:r>
            <w:r w:rsidR="008E1F4C" w:rsidRPr="008118A8">
              <w:rPr>
                <w:rFonts w:cs="Times New Roman"/>
                <w:color w:val="0000FF"/>
                <w:kern w:val="2"/>
                <w:szCs w:val="24"/>
                <w:u w:val="single"/>
                <w:lang w:eastAsia="zh-CN"/>
              </w:rPr>
              <w:t>日</w:t>
            </w:r>
            <w:r w:rsidRPr="008118A8">
              <w:rPr>
                <w:rFonts w:cs="Times New Roman"/>
                <w:color w:val="0000FF"/>
                <w:kern w:val="2"/>
                <w:szCs w:val="24"/>
                <w:u w:val="single"/>
                <w:lang w:eastAsia="zh-CN"/>
              </w:rPr>
              <w:t>对</w:t>
            </w:r>
            <w:r w:rsidRPr="008118A8">
              <w:rPr>
                <w:rFonts w:cs="Times New Roman" w:hint="eastAsia"/>
                <w:color w:val="0000FF"/>
                <w:kern w:val="2"/>
                <w:szCs w:val="24"/>
                <w:u w:val="single"/>
                <w:lang w:eastAsia="zh-CN"/>
              </w:rPr>
              <w:t>火厢头村、宋堤口村</w:t>
            </w:r>
            <w:r w:rsidR="008E1F4C">
              <w:rPr>
                <w:rFonts w:cs="Times New Roman" w:hint="eastAsia"/>
                <w:color w:val="0000FF"/>
                <w:kern w:val="2"/>
                <w:szCs w:val="24"/>
                <w:u w:val="single"/>
                <w:lang w:eastAsia="zh-CN"/>
              </w:rPr>
              <w:t>（距离本项目</w:t>
            </w:r>
            <w:r w:rsidR="008E1F4C">
              <w:rPr>
                <w:rFonts w:cs="Times New Roman" w:hint="eastAsia"/>
                <w:color w:val="0000FF"/>
                <w:kern w:val="2"/>
                <w:szCs w:val="24"/>
                <w:u w:val="single"/>
                <w:lang w:eastAsia="zh-CN"/>
              </w:rPr>
              <w:t>4km</w:t>
            </w:r>
            <w:r w:rsidR="008E1F4C">
              <w:rPr>
                <w:rFonts w:cs="Times New Roman" w:hint="eastAsia"/>
                <w:color w:val="0000FF"/>
                <w:kern w:val="2"/>
                <w:szCs w:val="24"/>
                <w:u w:val="single"/>
                <w:lang w:eastAsia="zh-CN"/>
              </w:rPr>
              <w:t>，均位于新习乡）</w:t>
            </w:r>
            <w:r w:rsidRPr="008118A8">
              <w:rPr>
                <w:rFonts w:cs="Times New Roman" w:hint="eastAsia"/>
                <w:color w:val="0000FF"/>
                <w:kern w:val="2"/>
                <w:szCs w:val="24"/>
                <w:u w:val="single"/>
                <w:lang w:eastAsia="zh-CN"/>
              </w:rPr>
              <w:t>点</w:t>
            </w:r>
            <w:r w:rsidRPr="008118A8">
              <w:rPr>
                <w:rFonts w:cs="Times New Roman"/>
                <w:color w:val="0000FF"/>
                <w:kern w:val="2"/>
                <w:szCs w:val="24"/>
                <w:u w:val="single"/>
                <w:lang w:eastAsia="zh-CN"/>
              </w:rPr>
              <w:t>位进行了为期</w:t>
            </w:r>
            <w:r w:rsidRPr="008118A8">
              <w:rPr>
                <w:rFonts w:cs="Times New Roman"/>
                <w:color w:val="0000FF"/>
                <w:kern w:val="2"/>
                <w:szCs w:val="24"/>
                <w:u w:val="single"/>
                <w:lang w:eastAsia="zh-CN"/>
              </w:rPr>
              <w:t>7</w:t>
            </w:r>
            <w:r w:rsidRPr="008118A8">
              <w:rPr>
                <w:rFonts w:cs="Times New Roman"/>
                <w:color w:val="0000FF"/>
                <w:kern w:val="2"/>
                <w:szCs w:val="24"/>
                <w:u w:val="single"/>
                <w:lang w:eastAsia="zh-CN"/>
              </w:rPr>
              <w:t>天的连续监测</w:t>
            </w:r>
            <w:r w:rsidRPr="008118A8">
              <w:rPr>
                <w:rFonts w:cs="Times New Roman" w:hint="eastAsia"/>
                <w:color w:val="0000FF"/>
                <w:kern w:val="2"/>
                <w:szCs w:val="24"/>
                <w:u w:val="single"/>
                <w:lang w:eastAsia="zh-CN"/>
              </w:rPr>
              <w:t>。</w:t>
            </w:r>
          </w:p>
          <w:p w14:paraId="04E58540" w14:textId="623FCCCD" w:rsidR="004D02E6" w:rsidRPr="00A35436" w:rsidRDefault="004D02E6" w:rsidP="00A35436">
            <w:pPr>
              <w:ind w:firstLine="482"/>
              <w:jc w:val="center"/>
              <w:rPr>
                <w:b/>
                <w:color w:val="0000FF"/>
                <w:u w:val="single"/>
                <w:lang w:val="en-GB" w:eastAsia="zh-TW"/>
              </w:rPr>
            </w:pPr>
            <w:r w:rsidRPr="00A35436">
              <w:rPr>
                <w:rFonts w:hint="eastAsia"/>
                <w:b/>
                <w:color w:val="0000FF"/>
                <w:u w:val="single"/>
                <w:lang w:val="en-GB" w:eastAsia="zh-TW"/>
              </w:rPr>
              <w:t>表</w:t>
            </w:r>
            <w:r w:rsidRPr="00A35436">
              <w:rPr>
                <w:b/>
                <w:color w:val="0000FF"/>
                <w:u w:val="single"/>
                <w:lang w:val="en-GB" w:eastAsia="zh-TW"/>
              </w:rPr>
              <w:t>9</w:t>
            </w:r>
            <w:r w:rsidRPr="00A35436">
              <w:rPr>
                <w:rFonts w:hint="eastAsia"/>
                <w:b/>
                <w:color w:val="0000FF"/>
                <w:u w:val="single"/>
                <w:lang w:val="en-GB" w:eastAsia="zh-TW"/>
              </w:rPr>
              <w:t xml:space="preserve">  </w:t>
            </w:r>
            <w:r w:rsidR="00EB7596" w:rsidRPr="00A35436">
              <w:rPr>
                <w:rFonts w:hint="eastAsia"/>
                <w:b/>
                <w:color w:val="0000FF"/>
                <w:u w:val="single"/>
                <w:lang w:val="en-GB" w:eastAsia="zh-TW"/>
              </w:rPr>
              <w:t>特殊因子</w:t>
            </w:r>
            <w:r w:rsidRPr="00A35436">
              <w:rPr>
                <w:rFonts w:hint="eastAsia"/>
                <w:b/>
                <w:color w:val="0000FF"/>
                <w:u w:val="single"/>
                <w:lang w:val="en-GB" w:eastAsia="zh-TW"/>
              </w:rPr>
              <w:t>环境质量</w:t>
            </w:r>
            <w:r w:rsidR="00EB7596" w:rsidRPr="00A35436">
              <w:rPr>
                <w:rFonts w:hint="eastAsia"/>
                <w:b/>
                <w:color w:val="0000FF"/>
                <w:u w:val="single"/>
                <w:lang w:val="en-GB" w:eastAsia="zh-TW"/>
              </w:rPr>
              <w:t>现状监测数据</w:t>
            </w:r>
          </w:p>
          <w:tbl>
            <w:tblPr>
              <w:tblW w:w="49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013"/>
              <w:gridCol w:w="1276"/>
              <w:gridCol w:w="654"/>
              <w:gridCol w:w="1131"/>
              <w:gridCol w:w="1304"/>
              <w:gridCol w:w="1161"/>
              <w:gridCol w:w="946"/>
              <w:gridCol w:w="1000"/>
            </w:tblGrid>
            <w:tr w:rsidR="00901869" w:rsidRPr="00901869" w14:paraId="70E5E6A3" w14:textId="77777777" w:rsidTr="007F1F64">
              <w:trPr>
                <w:trHeight w:val="454"/>
                <w:jc w:val="center"/>
              </w:trPr>
              <w:tc>
                <w:tcPr>
                  <w:tcW w:w="1013" w:type="dxa"/>
                  <w:tcBorders>
                    <w:tl2br w:val="nil"/>
                    <w:tr2bl w:val="nil"/>
                  </w:tcBorders>
                  <w:shd w:val="clear" w:color="auto" w:fill="auto"/>
                  <w:vAlign w:val="center"/>
                </w:tcPr>
                <w:p w14:paraId="7435937B" w14:textId="25E0491F" w:rsidR="004D02E6" w:rsidRPr="00901869" w:rsidRDefault="004D02E6" w:rsidP="007F1F64">
                  <w:pPr>
                    <w:adjustRightInd w:val="0"/>
                    <w:snapToGrid w:val="0"/>
                    <w:spacing w:line="240" w:lineRule="auto"/>
                    <w:ind w:firstLineChars="0" w:firstLine="0"/>
                    <w:jc w:val="center"/>
                    <w:rPr>
                      <w:rFonts w:cs="Times New Roman"/>
                      <w:color w:val="0000FF"/>
                      <w:sz w:val="21"/>
                      <w:szCs w:val="24"/>
                      <w:u w:val="single"/>
                      <w:lang w:val="zh-CN" w:eastAsia="zh-CN"/>
                    </w:rPr>
                  </w:pPr>
                  <w:r w:rsidRPr="00901869">
                    <w:rPr>
                      <w:rFonts w:cs="Times New Roman" w:hint="eastAsia"/>
                      <w:color w:val="0000FF"/>
                      <w:sz w:val="21"/>
                      <w:szCs w:val="24"/>
                      <w:u w:val="single"/>
                      <w:lang w:val="zh-CN" w:eastAsia="zh-CN"/>
                    </w:rPr>
                    <w:t>监测点</w:t>
                  </w:r>
                </w:p>
              </w:tc>
              <w:tc>
                <w:tcPr>
                  <w:tcW w:w="1276" w:type="dxa"/>
                  <w:tcBorders>
                    <w:tl2br w:val="nil"/>
                    <w:tr2bl w:val="nil"/>
                  </w:tcBorders>
                  <w:shd w:val="clear" w:color="auto" w:fill="auto"/>
                  <w:vAlign w:val="center"/>
                </w:tcPr>
                <w:p w14:paraId="4667CE78" w14:textId="77777777" w:rsidR="004D02E6" w:rsidRPr="00901869" w:rsidRDefault="004D02E6" w:rsidP="004D02E6">
                  <w:pPr>
                    <w:adjustRightInd w:val="0"/>
                    <w:snapToGrid w:val="0"/>
                    <w:spacing w:line="240" w:lineRule="auto"/>
                    <w:ind w:firstLineChars="0" w:firstLine="0"/>
                    <w:jc w:val="center"/>
                    <w:rPr>
                      <w:rFonts w:cs="Times New Roman"/>
                      <w:color w:val="0000FF"/>
                      <w:sz w:val="21"/>
                      <w:szCs w:val="24"/>
                      <w:u w:val="single"/>
                      <w:lang w:val="zh-CN" w:eastAsia="zh-CN"/>
                    </w:rPr>
                  </w:pPr>
                  <w:r w:rsidRPr="00901869">
                    <w:rPr>
                      <w:rFonts w:cs="Times New Roman" w:hint="eastAsia"/>
                      <w:color w:val="0000FF"/>
                      <w:sz w:val="21"/>
                      <w:szCs w:val="24"/>
                      <w:u w:val="single"/>
                      <w:lang w:val="zh-CN" w:eastAsia="zh-CN"/>
                    </w:rPr>
                    <w:t>污染物</w:t>
                  </w:r>
                </w:p>
              </w:tc>
              <w:tc>
                <w:tcPr>
                  <w:tcW w:w="654" w:type="dxa"/>
                  <w:tcBorders>
                    <w:tl2br w:val="nil"/>
                    <w:tr2bl w:val="nil"/>
                  </w:tcBorders>
                  <w:shd w:val="clear" w:color="auto" w:fill="auto"/>
                  <w:vAlign w:val="center"/>
                </w:tcPr>
                <w:p w14:paraId="1768A3F1" w14:textId="77777777" w:rsidR="004D02E6" w:rsidRPr="00901869" w:rsidRDefault="004D02E6" w:rsidP="004D02E6">
                  <w:pPr>
                    <w:adjustRightInd w:val="0"/>
                    <w:snapToGrid w:val="0"/>
                    <w:spacing w:line="240" w:lineRule="auto"/>
                    <w:ind w:firstLineChars="0" w:firstLine="0"/>
                    <w:jc w:val="center"/>
                    <w:rPr>
                      <w:rFonts w:cs="Times New Roman"/>
                      <w:color w:val="0000FF"/>
                      <w:sz w:val="21"/>
                      <w:szCs w:val="24"/>
                      <w:u w:val="single"/>
                      <w:lang w:val="zh-CN" w:eastAsia="zh-CN"/>
                    </w:rPr>
                  </w:pPr>
                  <w:r w:rsidRPr="00901869">
                    <w:rPr>
                      <w:rFonts w:cs="Times New Roman" w:hint="eastAsia"/>
                      <w:color w:val="0000FF"/>
                      <w:sz w:val="21"/>
                      <w:szCs w:val="24"/>
                      <w:u w:val="single"/>
                      <w:lang w:val="zh-CN" w:eastAsia="zh-CN"/>
                    </w:rPr>
                    <w:t>平均时间</w:t>
                  </w:r>
                </w:p>
              </w:tc>
              <w:tc>
                <w:tcPr>
                  <w:tcW w:w="1131" w:type="dxa"/>
                  <w:tcBorders>
                    <w:tl2br w:val="nil"/>
                    <w:tr2bl w:val="nil"/>
                  </w:tcBorders>
                  <w:shd w:val="clear" w:color="auto" w:fill="auto"/>
                  <w:vAlign w:val="center"/>
                </w:tcPr>
                <w:p w14:paraId="24661FEE" w14:textId="77777777" w:rsidR="004D02E6" w:rsidRPr="00901869" w:rsidRDefault="004D02E6" w:rsidP="004D02E6">
                  <w:pPr>
                    <w:adjustRightInd w:val="0"/>
                    <w:snapToGrid w:val="0"/>
                    <w:spacing w:line="240" w:lineRule="auto"/>
                    <w:ind w:firstLineChars="0" w:firstLine="0"/>
                    <w:jc w:val="center"/>
                    <w:rPr>
                      <w:rFonts w:cs="Times New Roman"/>
                      <w:color w:val="0000FF"/>
                      <w:sz w:val="21"/>
                      <w:szCs w:val="24"/>
                      <w:u w:val="single"/>
                      <w:lang w:val="zh-CN" w:eastAsia="zh-CN"/>
                    </w:rPr>
                  </w:pPr>
                  <w:r w:rsidRPr="00901869">
                    <w:rPr>
                      <w:rFonts w:cs="Times New Roman" w:hint="eastAsia"/>
                      <w:color w:val="0000FF"/>
                      <w:sz w:val="21"/>
                      <w:szCs w:val="24"/>
                      <w:u w:val="single"/>
                      <w:lang w:val="zh-CN" w:eastAsia="zh-CN"/>
                    </w:rPr>
                    <w:t>评价标准</w:t>
                  </w:r>
                  <w:r w:rsidRPr="00901869">
                    <w:rPr>
                      <w:rFonts w:cs="Times New Roman"/>
                      <w:color w:val="0000FF"/>
                      <w:sz w:val="21"/>
                      <w:szCs w:val="24"/>
                      <w:u w:val="single"/>
                      <w:lang w:val="zh-CN" w:eastAsia="zh-CN"/>
                    </w:rPr>
                    <w:t>(</w:t>
                  </w:r>
                  <w:r w:rsidRPr="00901869">
                    <w:rPr>
                      <w:rFonts w:cs="Times New Roman" w:hint="eastAsia"/>
                      <w:color w:val="0000FF"/>
                      <w:sz w:val="21"/>
                      <w:szCs w:val="24"/>
                      <w:u w:val="single"/>
                      <w:lang w:val="zh-CN" w:eastAsia="zh-CN"/>
                    </w:rPr>
                    <w:t>mg</w:t>
                  </w:r>
                  <w:r w:rsidRPr="00901869">
                    <w:rPr>
                      <w:rFonts w:cs="Times New Roman"/>
                      <w:color w:val="0000FF"/>
                      <w:sz w:val="21"/>
                      <w:szCs w:val="24"/>
                      <w:u w:val="single"/>
                      <w:lang w:val="zh-CN" w:eastAsia="zh-CN"/>
                    </w:rPr>
                    <w:t>/m</w:t>
                  </w:r>
                  <w:r w:rsidRPr="00901869">
                    <w:rPr>
                      <w:rFonts w:cs="Times New Roman"/>
                      <w:color w:val="0000FF"/>
                      <w:sz w:val="21"/>
                      <w:szCs w:val="24"/>
                      <w:u w:val="single"/>
                      <w:vertAlign w:val="superscript"/>
                      <w:lang w:val="zh-CN" w:eastAsia="zh-CN"/>
                    </w:rPr>
                    <w:t>3</w:t>
                  </w:r>
                  <w:r w:rsidRPr="00901869">
                    <w:rPr>
                      <w:rFonts w:cs="Times New Roman"/>
                      <w:color w:val="0000FF"/>
                      <w:sz w:val="21"/>
                      <w:szCs w:val="24"/>
                      <w:u w:val="single"/>
                      <w:lang w:val="zh-CN" w:eastAsia="zh-CN"/>
                    </w:rPr>
                    <w:t>)</w:t>
                  </w:r>
                </w:p>
              </w:tc>
              <w:tc>
                <w:tcPr>
                  <w:tcW w:w="1304" w:type="dxa"/>
                  <w:tcBorders>
                    <w:tl2br w:val="nil"/>
                    <w:tr2bl w:val="nil"/>
                  </w:tcBorders>
                  <w:shd w:val="clear" w:color="auto" w:fill="auto"/>
                  <w:vAlign w:val="center"/>
                </w:tcPr>
                <w:p w14:paraId="7CE3BCF5" w14:textId="77777777" w:rsidR="004D02E6" w:rsidRPr="00901869" w:rsidRDefault="004D02E6" w:rsidP="004D02E6">
                  <w:pPr>
                    <w:adjustRightInd w:val="0"/>
                    <w:snapToGrid w:val="0"/>
                    <w:spacing w:line="240" w:lineRule="auto"/>
                    <w:ind w:firstLineChars="0" w:firstLine="0"/>
                    <w:jc w:val="center"/>
                    <w:rPr>
                      <w:rFonts w:cs="Times New Roman"/>
                      <w:color w:val="0000FF"/>
                      <w:sz w:val="21"/>
                      <w:szCs w:val="24"/>
                      <w:u w:val="single"/>
                      <w:lang w:val="zh-CN" w:eastAsia="zh-CN"/>
                    </w:rPr>
                  </w:pPr>
                  <w:r w:rsidRPr="00901869">
                    <w:rPr>
                      <w:rFonts w:cs="Times New Roman" w:hint="eastAsia"/>
                      <w:color w:val="0000FF"/>
                      <w:sz w:val="21"/>
                      <w:szCs w:val="24"/>
                      <w:u w:val="single"/>
                      <w:lang w:val="zh-CN" w:eastAsia="zh-CN"/>
                    </w:rPr>
                    <w:t>监测浓度范围</w:t>
                  </w:r>
                  <w:r w:rsidRPr="00901869">
                    <w:rPr>
                      <w:rFonts w:cs="Times New Roman"/>
                      <w:color w:val="0000FF"/>
                      <w:sz w:val="21"/>
                      <w:szCs w:val="24"/>
                      <w:u w:val="single"/>
                      <w:lang w:val="zh-CN" w:eastAsia="zh-CN"/>
                    </w:rPr>
                    <w:t>(</w:t>
                  </w:r>
                  <w:r w:rsidRPr="00901869">
                    <w:rPr>
                      <w:rFonts w:cs="Times New Roman" w:hint="eastAsia"/>
                      <w:color w:val="0000FF"/>
                      <w:sz w:val="21"/>
                      <w:szCs w:val="24"/>
                      <w:u w:val="single"/>
                      <w:lang w:val="zh-CN" w:eastAsia="zh-CN"/>
                    </w:rPr>
                    <w:t>mg</w:t>
                  </w:r>
                  <w:r w:rsidRPr="00901869">
                    <w:rPr>
                      <w:rFonts w:cs="Times New Roman"/>
                      <w:color w:val="0000FF"/>
                      <w:sz w:val="21"/>
                      <w:szCs w:val="24"/>
                      <w:u w:val="single"/>
                      <w:lang w:val="zh-CN" w:eastAsia="zh-CN"/>
                    </w:rPr>
                    <w:t>/m</w:t>
                  </w:r>
                  <w:r w:rsidRPr="00901869">
                    <w:rPr>
                      <w:rFonts w:cs="Times New Roman"/>
                      <w:color w:val="0000FF"/>
                      <w:sz w:val="21"/>
                      <w:szCs w:val="24"/>
                      <w:u w:val="single"/>
                      <w:vertAlign w:val="superscript"/>
                      <w:lang w:val="zh-CN" w:eastAsia="zh-CN"/>
                    </w:rPr>
                    <w:t>3</w:t>
                  </w:r>
                  <w:r w:rsidRPr="00901869">
                    <w:rPr>
                      <w:rFonts w:cs="Times New Roman"/>
                      <w:color w:val="0000FF"/>
                      <w:sz w:val="21"/>
                      <w:szCs w:val="24"/>
                      <w:u w:val="single"/>
                      <w:lang w:val="zh-CN" w:eastAsia="zh-CN"/>
                    </w:rPr>
                    <w:t>)</w:t>
                  </w:r>
                </w:p>
              </w:tc>
              <w:tc>
                <w:tcPr>
                  <w:tcW w:w="1161" w:type="dxa"/>
                  <w:tcBorders>
                    <w:tl2br w:val="nil"/>
                    <w:tr2bl w:val="nil"/>
                  </w:tcBorders>
                  <w:shd w:val="clear" w:color="auto" w:fill="auto"/>
                  <w:vAlign w:val="center"/>
                </w:tcPr>
                <w:p w14:paraId="47D4F87E" w14:textId="77777777" w:rsidR="004D02E6" w:rsidRPr="00901869" w:rsidRDefault="004D02E6" w:rsidP="004D02E6">
                  <w:pPr>
                    <w:adjustRightInd w:val="0"/>
                    <w:snapToGrid w:val="0"/>
                    <w:spacing w:line="240" w:lineRule="auto"/>
                    <w:ind w:firstLineChars="0" w:firstLine="0"/>
                    <w:jc w:val="center"/>
                    <w:rPr>
                      <w:rFonts w:cs="Times New Roman"/>
                      <w:color w:val="0000FF"/>
                      <w:sz w:val="21"/>
                      <w:szCs w:val="24"/>
                      <w:u w:val="single"/>
                      <w:lang w:val="zh-CN" w:eastAsia="zh-CN"/>
                    </w:rPr>
                  </w:pPr>
                  <w:r w:rsidRPr="00901869">
                    <w:rPr>
                      <w:rFonts w:cs="Times New Roman" w:hint="eastAsia"/>
                      <w:color w:val="0000FF"/>
                      <w:sz w:val="21"/>
                      <w:szCs w:val="24"/>
                      <w:u w:val="single"/>
                      <w:lang w:val="zh-CN" w:eastAsia="zh-CN"/>
                    </w:rPr>
                    <w:t>最大浓度占标率</w:t>
                  </w:r>
                  <w:r w:rsidRPr="00901869">
                    <w:rPr>
                      <w:rFonts w:cs="Times New Roman" w:hint="eastAsia"/>
                      <w:color w:val="0000FF"/>
                      <w:sz w:val="21"/>
                      <w:szCs w:val="24"/>
                      <w:u w:val="single"/>
                      <w:lang w:val="zh-CN" w:eastAsia="zh-CN"/>
                    </w:rPr>
                    <w:t>%</w:t>
                  </w:r>
                </w:p>
              </w:tc>
              <w:tc>
                <w:tcPr>
                  <w:tcW w:w="946" w:type="dxa"/>
                  <w:tcBorders>
                    <w:tl2br w:val="nil"/>
                    <w:tr2bl w:val="nil"/>
                  </w:tcBorders>
                  <w:shd w:val="clear" w:color="auto" w:fill="auto"/>
                  <w:vAlign w:val="center"/>
                </w:tcPr>
                <w:p w14:paraId="504DCC6B" w14:textId="77777777" w:rsidR="004D02E6" w:rsidRPr="00901869" w:rsidRDefault="004D02E6" w:rsidP="004D02E6">
                  <w:pPr>
                    <w:adjustRightInd w:val="0"/>
                    <w:snapToGrid w:val="0"/>
                    <w:spacing w:line="240" w:lineRule="auto"/>
                    <w:ind w:firstLineChars="0" w:firstLine="0"/>
                    <w:jc w:val="center"/>
                    <w:rPr>
                      <w:rFonts w:cs="Times New Roman"/>
                      <w:color w:val="0000FF"/>
                      <w:sz w:val="21"/>
                      <w:szCs w:val="24"/>
                      <w:u w:val="single"/>
                      <w:lang w:val="zh-CN" w:eastAsia="zh-CN"/>
                    </w:rPr>
                  </w:pPr>
                  <w:r w:rsidRPr="00901869">
                    <w:rPr>
                      <w:rFonts w:cs="Times New Roman" w:hint="eastAsia"/>
                      <w:color w:val="0000FF"/>
                      <w:sz w:val="21"/>
                      <w:szCs w:val="24"/>
                      <w:u w:val="single"/>
                      <w:lang w:val="zh-CN" w:eastAsia="zh-CN"/>
                    </w:rPr>
                    <w:t>超标率</w:t>
                  </w:r>
                  <w:r w:rsidRPr="00901869">
                    <w:rPr>
                      <w:rFonts w:cs="Times New Roman" w:hint="eastAsia"/>
                      <w:color w:val="0000FF"/>
                      <w:sz w:val="21"/>
                      <w:szCs w:val="24"/>
                      <w:u w:val="single"/>
                      <w:lang w:val="zh-CN" w:eastAsia="zh-CN"/>
                    </w:rPr>
                    <w:t>%</w:t>
                  </w:r>
                </w:p>
              </w:tc>
              <w:tc>
                <w:tcPr>
                  <w:tcW w:w="1000" w:type="dxa"/>
                  <w:tcBorders>
                    <w:tl2br w:val="nil"/>
                    <w:tr2bl w:val="nil"/>
                  </w:tcBorders>
                  <w:shd w:val="clear" w:color="auto" w:fill="auto"/>
                  <w:vAlign w:val="center"/>
                </w:tcPr>
                <w:p w14:paraId="53A80C1F" w14:textId="77777777" w:rsidR="004D02E6" w:rsidRPr="00901869" w:rsidRDefault="004D02E6" w:rsidP="004D02E6">
                  <w:pPr>
                    <w:adjustRightInd w:val="0"/>
                    <w:snapToGrid w:val="0"/>
                    <w:spacing w:line="240" w:lineRule="auto"/>
                    <w:ind w:firstLineChars="0" w:firstLine="0"/>
                    <w:jc w:val="center"/>
                    <w:rPr>
                      <w:rFonts w:cs="Times New Roman"/>
                      <w:color w:val="0000FF"/>
                      <w:sz w:val="21"/>
                      <w:szCs w:val="24"/>
                      <w:u w:val="single"/>
                      <w:lang w:val="zh-CN" w:eastAsia="zh-CN"/>
                    </w:rPr>
                  </w:pPr>
                  <w:r w:rsidRPr="00901869">
                    <w:rPr>
                      <w:rFonts w:cs="Times New Roman" w:hint="eastAsia"/>
                      <w:color w:val="0000FF"/>
                      <w:sz w:val="21"/>
                      <w:szCs w:val="24"/>
                      <w:u w:val="single"/>
                      <w:lang w:val="zh-CN" w:eastAsia="zh-CN"/>
                    </w:rPr>
                    <w:t>达标情况</w:t>
                  </w:r>
                </w:p>
              </w:tc>
            </w:tr>
            <w:tr w:rsidR="00901869" w:rsidRPr="00901869" w14:paraId="73154778" w14:textId="77777777" w:rsidTr="007F1F64">
              <w:trPr>
                <w:trHeight w:val="454"/>
                <w:jc w:val="center"/>
              </w:trPr>
              <w:tc>
                <w:tcPr>
                  <w:tcW w:w="1013" w:type="dxa"/>
                  <w:tcBorders>
                    <w:tl2br w:val="nil"/>
                    <w:tr2bl w:val="nil"/>
                  </w:tcBorders>
                  <w:shd w:val="clear" w:color="auto" w:fill="auto"/>
                  <w:vAlign w:val="center"/>
                </w:tcPr>
                <w:p w14:paraId="3ECDF234" w14:textId="77777777" w:rsidR="004D02E6" w:rsidRPr="00901869" w:rsidRDefault="004D02E6" w:rsidP="004D02E6">
                  <w:pPr>
                    <w:adjustRightInd w:val="0"/>
                    <w:snapToGrid w:val="0"/>
                    <w:spacing w:line="240" w:lineRule="auto"/>
                    <w:ind w:firstLineChars="0" w:firstLine="0"/>
                    <w:jc w:val="center"/>
                    <w:rPr>
                      <w:rFonts w:cs="Times New Roman"/>
                      <w:color w:val="0000FF"/>
                      <w:sz w:val="21"/>
                      <w:szCs w:val="24"/>
                      <w:u w:val="single"/>
                      <w:lang w:val="zh-CN" w:eastAsia="zh-CN"/>
                    </w:rPr>
                  </w:pPr>
                  <w:r w:rsidRPr="00901869">
                    <w:rPr>
                      <w:rFonts w:cs="Times New Roman" w:hint="eastAsia"/>
                      <w:color w:val="0000FF"/>
                      <w:sz w:val="21"/>
                      <w:szCs w:val="24"/>
                      <w:u w:val="single"/>
                      <w:lang w:val="zh-CN" w:eastAsia="zh-CN"/>
                    </w:rPr>
                    <w:t>火厢头村</w:t>
                  </w:r>
                </w:p>
              </w:tc>
              <w:tc>
                <w:tcPr>
                  <w:tcW w:w="1276" w:type="dxa"/>
                  <w:tcBorders>
                    <w:tl2br w:val="nil"/>
                    <w:tr2bl w:val="nil"/>
                  </w:tcBorders>
                  <w:shd w:val="clear" w:color="auto" w:fill="auto"/>
                  <w:vAlign w:val="center"/>
                </w:tcPr>
                <w:p w14:paraId="7DD17972" w14:textId="77777777" w:rsidR="004D02E6" w:rsidRPr="00901869" w:rsidRDefault="004D02E6" w:rsidP="004D02E6">
                  <w:pPr>
                    <w:adjustRightInd w:val="0"/>
                    <w:snapToGrid w:val="0"/>
                    <w:spacing w:line="240" w:lineRule="auto"/>
                    <w:ind w:firstLineChars="0" w:firstLine="0"/>
                    <w:jc w:val="center"/>
                    <w:rPr>
                      <w:rFonts w:cs="Times New Roman"/>
                      <w:color w:val="0000FF"/>
                      <w:sz w:val="21"/>
                      <w:szCs w:val="24"/>
                      <w:u w:val="single"/>
                      <w:lang w:val="zh-CN" w:eastAsia="zh-CN"/>
                    </w:rPr>
                  </w:pPr>
                  <w:r w:rsidRPr="00901869">
                    <w:rPr>
                      <w:rFonts w:cs="Times New Roman" w:hint="eastAsia"/>
                      <w:color w:val="0000FF"/>
                      <w:sz w:val="21"/>
                      <w:szCs w:val="24"/>
                      <w:u w:val="single"/>
                      <w:lang w:val="zh-CN" w:eastAsia="zh-CN"/>
                    </w:rPr>
                    <w:t>非甲烷总烃</w:t>
                  </w:r>
                </w:p>
              </w:tc>
              <w:tc>
                <w:tcPr>
                  <w:tcW w:w="654" w:type="dxa"/>
                  <w:tcBorders>
                    <w:tl2br w:val="nil"/>
                    <w:tr2bl w:val="nil"/>
                  </w:tcBorders>
                  <w:shd w:val="clear" w:color="auto" w:fill="auto"/>
                  <w:vAlign w:val="center"/>
                </w:tcPr>
                <w:p w14:paraId="682D1255" w14:textId="77777777" w:rsidR="004D02E6" w:rsidRPr="00901869" w:rsidRDefault="004D02E6" w:rsidP="004D02E6">
                  <w:pPr>
                    <w:adjustRightInd w:val="0"/>
                    <w:snapToGrid w:val="0"/>
                    <w:spacing w:line="240" w:lineRule="auto"/>
                    <w:ind w:firstLineChars="0" w:firstLine="0"/>
                    <w:jc w:val="center"/>
                    <w:rPr>
                      <w:rFonts w:cs="Times New Roman"/>
                      <w:color w:val="0000FF"/>
                      <w:sz w:val="21"/>
                      <w:szCs w:val="24"/>
                      <w:u w:val="single"/>
                      <w:lang w:val="zh-CN" w:eastAsia="zh-CN"/>
                    </w:rPr>
                  </w:pPr>
                  <w:r w:rsidRPr="00901869">
                    <w:rPr>
                      <w:rFonts w:cs="Times New Roman" w:hint="eastAsia"/>
                      <w:color w:val="0000FF"/>
                      <w:sz w:val="21"/>
                      <w:szCs w:val="24"/>
                      <w:u w:val="single"/>
                      <w:lang w:val="zh-CN" w:eastAsia="zh-CN"/>
                    </w:rPr>
                    <w:t>1</w:t>
                  </w:r>
                  <w:r w:rsidRPr="00901869">
                    <w:rPr>
                      <w:rFonts w:cs="Times New Roman" w:hint="eastAsia"/>
                      <w:color w:val="0000FF"/>
                      <w:sz w:val="21"/>
                      <w:szCs w:val="24"/>
                      <w:u w:val="single"/>
                      <w:lang w:val="zh-CN" w:eastAsia="zh-CN"/>
                    </w:rPr>
                    <w:t>小时</w:t>
                  </w:r>
                </w:p>
              </w:tc>
              <w:tc>
                <w:tcPr>
                  <w:tcW w:w="1131" w:type="dxa"/>
                  <w:tcBorders>
                    <w:tl2br w:val="nil"/>
                    <w:tr2bl w:val="nil"/>
                  </w:tcBorders>
                  <w:shd w:val="clear" w:color="auto" w:fill="auto"/>
                  <w:vAlign w:val="center"/>
                </w:tcPr>
                <w:p w14:paraId="242533E7" w14:textId="77777777" w:rsidR="004D02E6" w:rsidRPr="00901869" w:rsidRDefault="004D02E6" w:rsidP="004D02E6">
                  <w:pPr>
                    <w:adjustRightInd w:val="0"/>
                    <w:snapToGrid w:val="0"/>
                    <w:spacing w:line="240" w:lineRule="auto"/>
                    <w:ind w:firstLineChars="0" w:firstLine="0"/>
                    <w:jc w:val="center"/>
                    <w:rPr>
                      <w:rFonts w:cs="Times New Roman"/>
                      <w:color w:val="0000FF"/>
                      <w:sz w:val="21"/>
                      <w:szCs w:val="24"/>
                      <w:u w:val="single"/>
                      <w:lang w:val="zh-CN" w:eastAsia="zh-CN"/>
                    </w:rPr>
                  </w:pPr>
                  <w:r w:rsidRPr="00901869">
                    <w:rPr>
                      <w:rFonts w:cs="Times New Roman" w:hint="eastAsia"/>
                      <w:color w:val="0000FF"/>
                      <w:sz w:val="21"/>
                      <w:szCs w:val="24"/>
                      <w:u w:val="single"/>
                      <w:lang w:val="zh-CN" w:eastAsia="zh-CN"/>
                    </w:rPr>
                    <w:t>2.0</w:t>
                  </w:r>
                </w:p>
              </w:tc>
              <w:tc>
                <w:tcPr>
                  <w:tcW w:w="1304" w:type="dxa"/>
                  <w:tcBorders>
                    <w:tl2br w:val="nil"/>
                    <w:tr2bl w:val="nil"/>
                  </w:tcBorders>
                  <w:shd w:val="clear" w:color="auto" w:fill="auto"/>
                  <w:vAlign w:val="center"/>
                </w:tcPr>
                <w:p w14:paraId="4244E369" w14:textId="77777777" w:rsidR="004D02E6" w:rsidRPr="00901869" w:rsidRDefault="004D02E6" w:rsidP="004D02E6">
                  <w:pPr>
                    <w:adjustRightInd w:val="0"/>
                    <w:snapToGrid w:val="0"/>
                    <w:spacing w:line="240" w:lineRule="auto"/>
                    <w:ind w:firstLineChars="0" w:firstLine="0"/>
                    <w:jc w:val="center"/>
                    <w:rPr>
                      <w:rFonts w:cs="Times New Roman"/>
                      <w:color w:val="0000FF"/>
                      <w:sz w:val="21"/>
                      <w:szCs w:val="24"/>
                      <w:u w:val="single"/>
                      <w:lang w:val="zh-CN" w:eastAsia="zh-CN"/>
                    </w:rPr>
                  </w:pPr>
                  <w:r w:rsidRPr="00901869">
                    <w:rPr>
                      <w:rFonts w:cs="Times New Roman"/>
                      <w:color w:val="0000FF"/>
                      <w:sz w:val="21"/>
                      <w:szCs w:val="24"/>
                      <w:u w:val="single"/>
                      <w:lang w:val="zh-CN" w:eastAsia="zh-CN"/>
                    </w:rPr>
                    <w:t>1.20</w:t>
                  </w:r>
                  <w:r w:rsidRPr="00901869">
                    <w:rPr>
                      <w:rFonts w:cs="Times New Roman" w:hint="eastAsia"/>
                      <w:color w:val="0000FF"/>
                      <w:sz w:val="21"/>
                      <w:szCs w:val="24"/>
                      <w:u w:val="single"/>
                      <w:lang w:val="zh-CN" w:eastAsia="zh-CN"/>
                    </w:rPr>
                    <w:t>~</w:t>
                  </w:r>
                  <w:r w:rsidRPr="00901869">
                    <w:rPr>
                      <w:rFonts w:cs="Times New Roman"/>
                      <w:color w:val="0000FF"/>
                      <w:sz w:val="21"/>
                      <w:szCs w:val="24"/>
                      <w:u w:val="single"/>
                      <w:lang w:val="zh-CN" w:eastAsia="zh-CN"/>
                    </w:rPr>
                    <w:t>1.74</w:t>
                  </w:r>
                </w:p>
              </w:tc>
              <w:tc>
                <w:tcPr>
                  <w:tcW w:w="1161" w:type="dxa"/>
                  <w:tcBorders>
                    <w:tl2br w:val="nil"/>
                    <w:tr2bl w:val="nil"/>
                  </w:tcBorders>
                  <w:shd w:val="clear" w:color="auto" w:fill="auto"/>
                  <w:vAlign w:val="center"/>
                </w:tcPr>
                <w:p w14:paraId="67D4F95A" w14:textId="77777777" w:rsidR="004D02E6" w:rsidRPr="00901869" w:rsidRDefault="004D02E6" w:rsidP="004D02E6">
                  <w:pPr>
                    <w:adjustRightInd w:val="0"/>
                    <w:snapToGrid w:val="0"/>
                    <w:spacing w:line="240" w:lineRule="auto"/>
                    <w:ind w:firstLineChars="0" w:firstLine="0"/>
                    <w:jc w:val="center"/>
                    <w:rPr>
                      <w:rFonts w:cs="Times New Roman"/>
                      <w:color w:val="0000FF"/>
                      <w:sz w:val="21"/>
                      <w:szCs w:val="24"/>
                      <w:u w:val="single"/>
                      <w:lang w:val="zh-CN" w:eastAsia="zh-CN"/>
                    </w:rPr>
                  </w:pPr>
                  <w:r w:rsidRPr="00901869">
                    <w:rPr>
                      <w:rFonts w:cs="Times New Roman"/>
                      <w:color w:val="0000FF"/>
                      <w:sz w:val="21"/>
                      <w:szCs w:val="24"/>
                      <w:u w:val="single"/>
                      <w:lang w:val="zh-CN" w:eastAsia="zh-CN"/>
                    </w:rPr>
                    <w:t>85.5</w:t>
                  </w:r>
                </w:p>
              </w:tc>
              <w:tc>
                <w:tcPr>
                  <w:tcW w:w="946" w:type="dxa"/>
                  <w:tcBorders>
                    <w:tl2br w:val="nil"/>
                    <w:tr2bl w:val="nil"/>
                  </w:tcBorders>
                  <w:shd w:val="clear" w:color="auto" w:fill="auto"/>
                  <w:vAlign w:val="center"/>
                </w:tcPr>
                <w:p w14:paraId="706ED319" w14:textId="77777777" w:rsidR="004D02E6" w:rsidRPr="00901869" w:rsidRDefault="004D02E6" w:rsidP="004D02E6">
                  <w:pPr>
                    <w:adjustRightInd w:val="0"/>
                    <w:snapToGrid w:val="0"/>
                    <w:spacing w:line="240" w:lineRule="auto"/>
                    <w:ind w:firstLineChars="0" w:firstLine="0"/>
                    <w:jc w:val="center"/>
                    <w:rPr>
                      <w:rFonts w:cs="Times New Roman"/>
                      <w:color w:val="0000FF"/>
                      <w:sz w:val="21"/>
                      <w:szCs w:val="24"/>
                      <w:u w:val="single"/>
                      <w:lang w:val="zh-CN" w:eastAsia="zh-CN"/>
                    </w:rPr>
                  </w:pPr>
                  <w:r w:rsidRPr="00901869">
                    <w:rPr>
                      <w:rFonts w:cs="Times New Roman" w:hint="eastAsia"/>
                      <w:color w:val="0000FF"/>
                      <w:sz w:val="21"/>
                      <w:szCs w:val="24"/>
                      <w:u w:val="single"/>
                      <w:lang w:val="zh-CN" w:eastAsia="zh-CN"/>
                    </w:rPr>
                    <w:t>0</w:t>
                  </w:r>
                </w:p>
              </w:tc>
              <w:tc>
                <w:tcPr>
                  <w:tcW w:w="1000" w:type="dxa"/>
                  <w:tcBorders>
                    <w:tl2br w:val="nil"/>
                    <w:tr2bl w:val="nil"/>
                  </w:tcBorders>
                  <w:shd w:val="clear" w:color="auto" w:fill="auto"/>
                  <w:vAlign w:val="center"/>
                </w:tcPr>
                <w:p w14:paraId="66A56B61" w14:textId="77777777" w:rsidR="004D02E6" w:rsidRPr="00901869" w:rsidRDefault="004D02E6" w:rsidP="004D02E6">
                  <w:pPr>
                    <w:adjustRightInd w:val="0"/>
                    <w:snapToGrid w:val="0"/>
                    <w:spacing w:line="240" w:lineRule="auto"/>
                    <w:ind w:firstLineChars="0" w:firstLine="0"/>
                    <w:jc w:val="center"/>
                    <w:rPr>
                      <w:rFonts w:cs="Times New Roman"/>
                      <w:color w:val="0000FF"/>
                      <w:sz w:val="21"/>
                      <w:szCs w:val="24"/>
                      <w:u w:val="single"/>
                      <w:lang w:val="zh-CN" w:eastAsia="zh-CN"/>
                    </w:rPr>
                  </w:pPr>
                  <w:r w:rsidRPr="00901869">
                    <w:rPr>
                      <w:rFonts w:cs="Times New Roman" w:hint="eastAsia"/>
                      <w:color w:val="0000FF"/>
                      <w:sz w:val="21"/>
                      <w:szCs w:val="24"/>
                      <w:u w:val="single"/>
                      <w:lang w:val="zh-CN" w:eastAsia="zh-CN"/>
                    </w:rPr>
                    <w:t>达标</w:t>
                  </w:r>
                </w:p>
              </w:tc>
            </w:tr>
            <w:tr w:rsidR="00901869" w:rsidRPr="00901869" w14:paraId="04885485" w14:textId="77777777" w:rsidTr="007F1F64">
              <w:trPr>
                <w:trHeight w:val="454"/>
                <w:jc w:val="center"/>
              </w:trPr>
              <w:tc>
                <w:tcPr>
                  <w:tcW w:w="1013" w:type="dxa"/>
                  <w:tcBorders>
                    <w:tl2br w:val="nil"/>
                    <w:tr2bl w:val="nil"/>
                  </w:tcBorders>
                  <w:shd w:val="clear" w:color="auto" w:fill="auto"/>
                  <w:vAlign w:val="center"/>
                </w:tcPr>
                <w:p w14:paraId="1263C1A1" w14:textId="77777777" w:rsidR="004D02E6" w:rsidRPr="00901869" w:rsidRDefault="004D02E6" w:rsidP="004D02E6">
                  <w:pPr>
                    <w:adjustRightInd w:val="0"/>
                    <w:snapToGrid w:val="0"/>
                    <w:spacing w:line="240" w:lineRule="auto"/>
                    <w:ind w:firstLineChars="0" w:firstLine="0"/>
                    <w:jc w:val="center"/>
                    <w:rPr>
                      <w:rFonts w:cs="Times New Roman"/>
                      <w:color w:val="0000FF"/>
                      <w:sz w:val="21"/>
                      <w:szCs w:val="24"/>
                      <w:u w:val="single"/>
                      <w:lang w:val="zh-CN" w:eastAsia="zh-CN"/>
                    </w:rPr>
                  </w:pPr>
                  <w:r w:rsidRPr="00901869">
                    <w:rPr>
                      <w:rFonts w:cs="Times New Roman" w:hint="eastAsia"/>
                      <w:color w:val="0000FF"/>
                      <w:sz w:val="21"/>
                      <w:szCs w:val="24"/>
                      <w:u w:val="single"/>
                      <w:lang w:val="zh-CN" w:eastAsia="zh-CN"/>
                    </w:rPr>
                    <w:t>宋堤口村</w:t>
                  </w:r>
                </w:p>
              </w:tc>
              <w:tc>
                <w:tcPr>
                  <w:tcW w:w="1276" w:type="dxa"/>
                  <w:tcBorders>
                    <w:tl2br w:val="nil"/>
                    <w:tr2bl w:val="nil"/>
                  </w:tcBorders>
                  <w:shd w:val="clear" w:color="auto" w:fill="auto"/>
                  <w:vAlign w:val="center"/>
                </w:tcPr>
                <w:p w14:paraId="1807FADB" w14:textId="77777777" w:rsidR="004D02E6" w:rsidRPr="00901869" w:rsidRDefault="004D02E6" w:rsidP="004D02E6">
                  <w:pPr>
                    <w:adjustRightInd w:val="0"/>
                    <w:snapToGrid w:val="0"/>
                    <w:spacing w:line="240" w:lineRule="auto"/>
                    <w:ind w:firstLineChars="0" w:firstLine="0"/>
                    <w:jc w:val="center"/>
                    <w:rPr>
                      <w:rFonts w:cs="Times New Roman"/>
                      <w:color w:val="0000FF"/>
                      <w:sz w:val="21"/>
                      <w:szCs w:val="24"/>
                      <w:u w:val="single"/>
                      <w:lang w:val="zh-CN" w:eastAsia="zh-CN"/>
                    </w:rPr>
                  </w:pPr>
                  <w:r w:rsidRPr="00901869">
                    <w:rPr>
                      <w:rFonts w:cs="Times New Roman" w:hint="eastAsia"/>
                      <w:color w:val="0000FF"/>
                      <w:sz w:val="21"/>
                      <w:szCs w:val="24"/>
                      <w:u w:val="single"/>
                      <w:lang w:val="zh-CN" w:eastAsia="zh-CN"/>
                    </w:rPr>
                    <w:t>非甲烷总烃</w:t>
                  </w:r>
                </w:p>
              </w:tc>
              <w:tc>
                <w:tcPr>
                  <w:tcW w:w="654" w:type="dxa"/>
                  <w:tcBorders>
                    <w:tl2br w:val="nil"/>
                    <w:tr2bl w:val="nil"/>
                  </w:tcBorders>
                  <w:shd w:val="clear" w:color="auto" w:fill="auto"/>
                  <w:vAlign w:val="center"/>
                </w:tcPr>
                <w:p w14:paraId="052F7456" w14:textId="77777777" w:rsidR="004D02E6" w:rsidRPr="00901869" w:rsidRDefault="004D02E6" w:rsidP="004D02E6">
                  <w:pPr>
                    <w:adjustRightInd w:val="0"/>
                    <w:snapToGrid w:val="0"/>
                    <w:spacing w:line="240" w:lineRule="auto"/>
                    <w:ind w:firstLineChars="0" w:firstLine="0"/>
                    <w:jc w:val="center"/>
                    <w:rPr>
                      <w:rFonts w:cs="Times New Roman"/>
                      <w:color w:val="0000FF"/>
                      <w:sz w:val="21"/>
                      <w:szCs w:val="24"/>
                      <w:u w:val="single"/>
                      <w:lang w:val="zh-CN" w:eastAsia="zh-CN"/>
                    </w:rPr>
                  </w:pPr>
                  <w:r w:rsidRPr="00901869">
                    <w:rPr>
                      <w:rFonts w:cs="Times New Roman" w:hint="eastAsia"/>
                      <w:color w:val="0000FF"/>
                      <w:sz w:val="21"/>
                      <w:szCs w:val="24"/>
                      <w:u w:val="single"/>
                      <w:lang w:val="zh-CN" w:eastAsia="zh-CN"/>
                    </w:rPr>
                    <w:t>1</w:t>
                  </w:r>
                  <w:r w:rsidRPr="00901869">
                    <w:rPr>
                      <w:rFonts w:cs="Times New Roman" w:hint="eastAsia"/>
                      <w:color w:val="0000FF"/>
                      <w:sz w:val="21"/>
                      <w:szCs w:val="24"/>
                      <w:u w:val="single"/>
                      <w:lang w:val="zh-CN" w:eastAsia="zh-CN"/>
                    </w:rPr>
                    <w:t>小时</w:t>
                  </w:r>
                </w:p>
              </w:tc>
              <w:tc>
                <w:tcPr>
                  <w:tcW w:w="1131" w:type="dxa"/>
                  <w:tcBorders>
                    <w:tl2br w:val="nil"/>
                    <w:tr2bl w:val="nil"/>
                  </w:tcBorders>
                  <w:shd w:val="clear" w:color="auto" w:fill="auto"/>
                  <w:vAlign w:val="center"/>
                </w:tcPr>
                <w:p w14:paraId="088EB361" w14:textId="77777777" w:rsidR="004D02E6" w:rsidRPr="00901869" w:rsidRDefault="004D02E6" w:rsidP="004D02E6">
                  <w:pPr>
                    <w:adjustRightInd w:val="0"/>
                    <w:snapToGrid w:val="0"/>
                    <w:spacing w:line="240" w:lineRule="auto"/>
                    <w:ind w:firstLineChars="0" w:firstLine="0"/>
                    <w:jc w:val="center"/>
                    <w:rPr>
                      <w:rFonts w:cs="Times New Roman"/>
                      <w:color w:val="0000FF"/>
                      <w:sz w:val="21"/>
                      <w:szCs w:val="24"/>
                      <w:u w:val="single"/>
                      <w:lang w:val="zh-CN" w:eastAsia="zh-CN"/>
                    </w:rPr>
                  </w:pPr>
                  <w:r w:rsidRPr="00901869">
                    <w:rPr>
                      <w:rFonts w:cs="Times New Roman" w:hint="eastAsia"/>
                      <w:color w:val="0000FF"/>
                      <w:sz w:val="21"/>
                      <w:szCs w:val="24"/>
                      <w:u w:val="single"/>
                      <w:lang w:val="zh-CN" w:eastAsia="zh-CN"/>
                    </w:rPr>
                    <w:t>2.0</w:t>
                  </w:r>
                </w:p>
              </w:tc>
              <w:tc>
                <w:tcPr>
                  <w:tcW w:w="1304" w:type="dxa"/>
                  <w:tcBorders>
                    <w:tl2br w:val="nil"/>
                    <w:tr2bl w:val="nil"/>
                  </w:tcBorders>
                  <w:shd w:val="clear" w:color="auto" w:fill="auto"/>
                  <w:vAlign w:val="center"/>
                </w:tcPr>
                <w:p w14:paraId="65844330" w14:textId="77777777" w:rsidR="004D02E6" w:rsidRPr="00901869" w:rsidRDefault="004D02E6" w:rsidP="004D02E6">
                  <w:pPr>
                    <w:adjustRightInd w:val="0"/>
                    <w:snapToGrid w:val="0"/>
                    <w:spacing w:line="240" w:lineRule="auto"/>
                    <w:ind w:firstLineChars="0" w:firstLine="0"/>
                    <w:jc w:val="center"/>
                    <w:rPr>
                      <w:rFonts w:cs="Times New Roman"/>
                      <w:color w:val="0000FF"/>
                      <w:sz w:val="21"/>
                      <w:szCs w:val="24"/>
                      <w:u w:val="single"/>
                      <w:lang w:val="zh-CN" w:eastAsia="zh-CN"/>
                    </w:rPr>
                  </w:pPr>
                  <w:r w:rsidRPr="00901869">
                    <w:rPr>
                      <w:rFonts w:cs="Times New Roman"/>
                      <w:color w:val="0000FF"/>
                      <w:sz w:val="21"/>
                      <w:szCs w:val="24"/>
                      <w:u w:val="single"/>
                      <w:lang w:val="zh-CN" w:eastAsia="zh-CN"/>
                    </w:rPr>
                    <w:t>1.22</w:t>
                  </w:r>
                  <w:r w:rsidRPr="00901869">
                    <w:rPr>
                      <w:rFonts w:cs="Times New Roman" w:hint="eastAsia"/>
                      <w:color w:val="0000FF"/>
                      <w:sz w:val="21"/>
                      <w:szCs w:val="24"/>
                      <w:u w:val="single"/>
                      <w:lang w:val="zh-CN" w:eastAsia="zh-CN"/>
                    </w:rPr>
                    <w:t>~</w:t>
                  </w:r>
                  <w:r w:rsidRPr="00901869">
                    <w:rPr>
                      <w:rFonts w:cs="Times New Roman"/>
                      <w:color w:val="0000FF"/>
                      <w:sz w:val="21"/>
                      <w:szCs w:val="24"/>
                      <w:u w:val="single"/>
                      <w:lang w:val="zh-CN" w:eastAsia="zh-CN"/>
                    </w:rPr>
                    <w:t>1.78</w:t>
                  </w:r>
                </w:p>
              </w:tc>
              <w:tc>
                <w:tcPr>
                  <w:tcW w:w="1161" w:type="dxa"/>
                  <w:tcBorders>
                    <w:tl2br w:val="nil"/>
                    <w:tr2bl w:val="nil"/>
                  </w:tcBorders>
                  <w:shd w:val="clear" w:color="auto" w:fill="auto"/>
                  <w:vAlign w:val="center"/>
                </w:tcPr>
                <w:p w14:paraId="1E12760F" w14:textId="77777777" w:rsidR="004D02E6" w:rsidRPr="00901869" w:rsidRDefault="004D02E6" w:rsidP="004D02E6">
                  <w:pPr>
                    <w:adjustRightInd w:val="0"/>
                    <w:snapToGrid w:val="0"/>
                    <w:spacing w:line="240" w:lineRule="auto"/>
                    <w:ind w:firstLineChars="0" w:firstLine="0"/>
                    <w:jc w:val="center"/>
                    <w:rPr>
                      <w:rFonts w:cs="Times New Roman"/>
                      <w:color w:val="0000FF"/>
                      <w:sz w:val="21"/>
                      <w:szCs w:val="24"/>
                      <w:u w:val="single"/>
                      <w:lang w:val="zh-CN" w:eastAsia="zh-CN"/>
                    </w:rPr>
                  </w:pPr>
                  <w:r w:rsidRPr="00901869">
                    <w:rPr>
                      <w:rFonts w:cs="Times New Roman"/>
                      <w:color w:val="0000FF"/>
                      <w:sz w:val="21"/>
                      <w:szCs w:val="24"/>
                      <w:u w:val="single"/>
                      <w:lang w:val="zh-CN" w:eastAsia="zh-CN"/>
                    </w:rPr>
                    <w:t>89</w:t>
                  </w:r>
                </w:p>
              </w:tc>
              <w:tc>
                <w:tcPr>
                  <w:tcW w:w="946" w:type="dxa"/>
                  <w:tcBorders>
                    <w:tl2br w:val="nil"/>
                    <w:tr2bl w:val="nil"/>
                  </w:tcBorders>
                  <w:shd w:val="clear" w:color="auto" w:fill="auto"/>
                  <w:vAlign w:val="center"/>
                </w:tcPr>
                <w:p w14:paraId="4547ED53" w14:textId="77777777" w:rsidR="004D02E6" w:rsidRPr="00901869" w:rsidRDefault="004D02E6" w:rsidP="004D02E6">
                  <w:pPr>
                    <w:adjustRightInd w:val="0"/>
                    <w:snapToGrid w:val="0"/>
                    <w:spacing w:line="240" w:lineRule="auto"/>
                    <w:ind w:firstLineChars="0" w:firstLine="0"/>
                    <w:jc w:val="center"/>
                    <w:rPr>
                      <w:rFonts w:cs="Times New Roman"/>
                      <w:color w:val="0000FF"/>
                      <w:sz w:val="21"/>
                      <w:szCs w:val="24"/>
                      <w:u w:val="single"/>
                      <w:lang w:val="zh-CN" w:eastAsia="zh-CN"/>
                    </w:rPr>
                  </w:pPr>
                  <w:r w:rsidRPr="00901869">
                    <w:rPr>
                      <w:rFonts w:cs="Times New Roman" w:hint="eastAsia"/>
                      <w:color w:val="0000FF"/>
                      <w:sz w:val="21"/>
                      <w:szCs w:val="24"/>
                      <w:u w:val="single"/>
                      <w:lang w:val="zh-CN" w:eastAsia="zh-CN"/>
                    </w:rPr>
                    <w:t>0</w:t>
                  </w:r>
                </w:p>
              </w:tc>
              <w:tc>
                <w:tcPr>
                  <w:tcW w:w="1000" w:type="dxa"/>
                  <w:tcBorders>
                    <w:tl2br w:val="nil"/>
                    <w:tr2bl w:val="nil"/>
                  </w:tcBorders>
                  <w:shd w:val="clear" w:color="auto" w:fill="auto"/>
                  <w:vAlign w:val="center"/>
                </w:tcPr>
                <w:p w14:paraId="736854C1" w14:textId="77777777" w:rsidR="004D02E6" w:rsidRPr="00901869" w:rsidRDefault="004D02E6" w:rsidP="004D02E6">
                  <w:pPr>
                    <w:adjustRightInd w:val="0"/>
                    <w:snapToGrid w:val="0"/>
                    <w:spacing w:line="240" w:lineRule="auto"/>
                    <w:ind w:firstLineChars="0" w:firstLine="0"/>
                    <w:jc w:val="center"/>
                    <w:rPr>
                      <w:rFonts w:cs="Times New Roman"/>
                      <w:color w:val="0000FF"/>
                      <w:sz w:val="21"/>
                      <w:szCs w:val="24"/>
                      <w:u w:val="single"/>
                      <w:lang w:val="zh-CN" w:eastAsia="zh-CN"/>
                    </w:rPr>
                  </w:pPr>
                  <w:r w:rsidRPr="00901869">
                    <w:rPr>
                      <w:rFonts w:cs="Times New Roman" w:hint="eastAsia"/>
                      <w:color w:val="0000FF"/>
                      <w:sz w:val="21"/>
                      <w:szCs w:val="24"/>
                      <w:u w:val="single"/>
                      <w:lang w:val="zh-CN" w:eastAsia="zh-CN"/>
                    </w:rPr>
                    <w:t>达标</w:t>
                  </w:r>
                </w:p>
              </w:tc>
            </w:tr>
          </w:tbl>
          <w:p w14:paraId="7068F0A9" w14:textId="56E7D317" w:rsidR="004D02E6" w:rsidRPr="00901869" w:rsidRDefault="004D02E6" w:rsidP="0007196E">
            <w:pPr>
              <w:ind w:firstLine="480"/>
              <w:rPr>
                <w:color w:val="0000FF"/>
                <w:u w:val="single"/>
                <w:lang w:eastAsia="zh-CN"/>
              </w:rPr>
            </w:pPr>
            <w:r w:rsidRPr="00901869">
              <w:rPr>
                <w:rFonts w:hint="eastAsia"/>
                <w:color w:val="0000FF"/>
                <w:u w:val="single"/>
                <w:lang w:eastAsia="zh-CN"/>
              </w:rPr>
              <w:t>由上表可知，项目区域非甲烷总烃可以满足《大气污染物综合排放标准详解》中非甲烷总烃一次浓度值要求。</w:t>
            </w:r>
          </w:p>
          <w:p w14:paraId="4E6D4ED9" w14:textId="0580A31F" w:rsidR="0007196E" w:rsidRPr="004670A7" w:rsidRDefault="008118A8" w:rsidP="0007196E">
            <w:pPr>
              <w:ind w:firstLine="482"/>
              <w:rPr>
                <w:b/>
                <w:lang w:eastAsia="zh-CN"/>
              </w:rPr>
            </w:pPr>
            <w:r>
              <w:rPr>
                <w:rFonts w:hint="eastAsia"/>
                <w:b/>
                <w:lang w:eastAsia="zh-CN"/>
              </w:rPr>
              <w:t>3</w:t>
            </w:r>
            <w:r w:rsidR="0007196E">
              <w:rPr>
                <w:rFonts w:hint="eastAsia"/>
                <w:b/>
                <w:lang w:eastAsia="zh-CN"/>
              </w:rPr>
              <w:t>.</w:t>
            </w:r>
            <w:r w:rsidR="0007196E" w:rsidRPr="004670A7">
              <w:rPr>
                <w:rFonts w:hint="eastAsia"/>
                <w:b/>
                <w:lang w:eastAsia="zh-CN"/>
              </w:rPr>
              <w:t>区域环境空气质量计划</w:t>
            </w:r>
          </w:p>
          <w:p w14:paraId="5276A71C" w14:textId="77777777" w:rsidR="0007196E" w:rsidRPr="004670A7" w:rsidRDefault="0007196E" w:rsidP="0007196E">
            <w:pPr>
              <w:ind w:firstLine="480"/>
              <w:rPr>
                <w:lang w:eastAsia="zh-CN"/>
              </w:rPr>
            </w:pPr>
            <w:r w:rsidRPr="004670A7">
              <w:rPr>
                <w:rFonts w:hint="eastAsia"/>
                <w:lang w:eastAsia="zh-CN"/>
              </w:rPr>
              <w:t>濮阳市政府及环境保护局等相关部门发布并实施了《濮阳市环境网格化监管方案》、《濮阳市重点区域大气污染防治管控工作方案》等整治方案，通过一系列综合整治工程，濮阳市环境空气改善情况已初见端倪。根据《濮阳市环境质量报告书》（</w:t>
            </w:r>
            <w:r w:rsidRPr="004670A7">
              <w:rPr>
                <w:lang w:eastAsia="zh-CN"/>
              </w:rPr>
              <w:t>2017</w:t>
            </w:r>
            <w:r w:rsidRPr="004670A7">
              <w:rPr>
                <w:rFonts w:hint="eastAsia"/>
                <w:lang w:eastAsia="zh-CN"/>
              </w:rPr>
              <w:t>年）可知，</w:t>
            </w:r>
            <w:r w:rsidRPr="004670A7">
              <w:rPr>
                <w:lang w:eastAsia="zh-CN"/>
              </w:rPr>
              <w:t>2017</w:t>
            </w:r>
            <w:r w:rsidRPr="004670A7">
              <w:rPr>
                <w:rFonts w:hint="eastAsia"/>
                <w:lang w:eastAsia="zh-CN"/>
              </w:rPr>
              <w:t>年，濮阳市环境空气质量三项主要指标实现“两降一增”，</w:t>
            </w:r>
            <w:r w:rsidRPr="004670A7">
              <w:rPr>
                <w:lang w:eastAsia="zh-CN"/>
              </w:rPr>
              <w:t>PM</w:t>
            </w:r>
            <w:r w:rsidRPr="000D57CF">
              <w:rPr>
                <w:vertAlign w:val="subscript"/>
                <w:lang w:eastAsia="zh-CN"/>
              </w:rPr>
              <w:t>10</w:t>
            </w:r>
            <w:r w:rsidRPr="004670A7">
              <w:rPr>
                <w:rFonts w:hint="eastAsia"/>
                <w:lang w:eastAsia="zh-CN"/>
              </w:rPr>
              <w:t>平均浓度</w:t>
            </w:r>
            <w:r w:rsidRPr="004670A7">
              <w:rPr>
                <w:lang w:eastAsia="zh-CN"/>
              </w:rPr>
              <w:t>107ug/m</w:t>
            </w:r>
            <w:r w:rsidRPr="004670A7">
              <w:rPr>
                <w:vertAlign w:val="superscript"/>
                <w:lang w:eastAsia="zh-CN"/>
              </w:rPr>
              <w:t>3</w:t>
            </w:r>
            <w:r w:rsidRPr="004670A7">
              <w:rPr>
                <w:rFonts w:hint="eastAsia"/>
                <w:lang w:eastAsia="zh-CN"/>
              </w:rPr>
              <w:t>（剔除沙尘天气后），同比下降</w:t>
            </w:r>
            <w:r w:rsidRPr="004670A7">
              <w:rPr>
                <w:lang w:eastAsia="zh-CN"/>
              </w:rPr>
              <w:t>21.9</w:t>
            </w:r>
            <w:r w:rsidRPr="004670A7">
              <w:rPr>
                <w:rFonts w:hint="eastAsia"/>
                <w:lang w:eastAsia="zh-CN"/>
              </w:rPr>
              <w:t>％，超过目标</w:t>
            </w:r>
            <w:r w:rsidRPr="004670A7">
              <w:rPr>
                <w:rFonts w:hint="eastAsia"/>
                <w:lang w:eastAsia="zh-CN"/>
              </w:rPr>
              <w:lastRenderedPageBreak/>
              <w:t>值</w:t>
            </w:r>
            <w:r w:rsidRPr="004670A7">
              <w:rPr>
                <w:lang w:eastAsia="zh-CN"/>
              </w:rPr>
              <w:t>4.5</w:t>
            </w:r>
            <w:r w:rsidRPr="004670A7">
              <w:rPr>
                <w:rFonts w:hint="eastAsia"/>
                <w:lang w:eastAsia="zh-CN"/>
              </w:rPr>
              <w:t>个百分点，</w:t>
            </w:r>
            <w:r w:rsidRPr="004670A7">
              <w:rPr>
                <w:lang w:eastAsia="zh-CN"/>
              </w:rPr>
              <w:t>PM</w:t>
            </w:r>
            <w:r w:rsidRPr="00BD6DDE">
              <w:rPr>
                <w:vertAlign w:val="subscript"/>
                <w:lang w:eastAsia="zh-CN"/>
              </w:rPr>
              <w:t>2.5</w:t>
            </w:r>
            <w:r w:rsidRPr="004670A7">
              <w:rPr>
                <w:rFonts w:hint="eastAsia"/>
                <w:lang w:eastAsia="zh-CN"/>
              </w:rPr>
              <w:t>平均浓度</w:t>
            </w:r>
            <w:r w:rsidRPr="004670A7">
              <w:rPr>
                <w:lang w:eastAsia="zh-CN"/>
              </w:rPr>
              <w:t>64ug/m</w:t>
            </w:r>
            <w:r w:rsidRPr="004670A7">
              <w:rPr>
                <w:vertAlign w:val="superscript"/>
                <w:lang w:eastAsia="zh-CN"/>
              </w:rPr>
              <w:t>3</w:t>
            </w:r>
            <w:r w:rsidRPr="004670A7">
              <w:rPr>
                <w:rFonts w:hint="eastAsia"/>
                <w:lang w:eastAsia="zh-CN"/>
              </w:rPr>
              <w:t>（剔除沙尘天气后），同比下降</w:t>
            </w:r>
            <w:r w:rsidRPr="004670A7">
              <w:rPr>
                <w:lang w:eastAsia="zh-CN"/>
              </w:rPr>
              <w:t>7.2</w:t>
            </w:r>
            <w:r w:rsidRPr="004670A7">
              <w:rPr>
                <w:rFonts w:hint="eastAsia"/>
                <w:lang w:eastAsia="zh-CN"/>
              </w:rPr>
              <w:t>％，超过目标值</w:t>
            </w:r>
            <w:r w:rsidRPr="004670A7">
              <w:rPr>
                <w:lang w:eastAsia="zh-CN"/>
              </w:rPr>
              <w:t>4.5</w:t>
            </w:r>
            <w:r w:rsidRPr="004670A7">
              <w:rPr>
                <w:rFonts w:hint="eastAsia"/>
                <w:lang w:eastAsia="zh-CN"/>
              </w:rPr>
              <w:t>个百分点，环境空气质量改善明显。待《河南省人民政府关于印发河南省污染防治攻坚战三年行动计划（</w:t>
            </w:r>
            <w:r w:rsidRPr="004670A7">
              <w:rPr>
                <w:lang w:eastAsia="zh-CN"/>
              </w:rPr>
              <w:t>2018~2020</w:t>
            </w:r>
            <w:r w:rsidRPr="004670A7">
              <w:rPr>
                <w:rFonts w:hint="eastAsia"/>
                <w:lang w:eastAsia="zh-CN"/>
              </w:rPr>
              <w:t>年）的通知》（豫政〔</w:t>
            </w:r>
            <w:r w:rsidRPr="004670A7">
              <w:rPr>
                <w:lang w:eastAsia="zh-CN"/>
              </w:rPr>
              <w:t>2018</w:t>
            </w:r>
            <w:r w:rsidRPr="004670A7">
              <w:rPr>
                <w:rFonts w:hint="eastAsia"/>
                <w:lang w:eastAsia="zh-CN"/>
              </w:rPr>
              <w:t>〕</w:t>
            </w:r>
            <w:r w:rsidRPr="004670A7">
              <w:rPr>
                <w:lang w:eastAsia="zh-CN"/>
              </w:rPr>
              <w:t xml:space="preserve">30 </w:t>
            </w:r>
            <w:r w:rsidRPr="004670A7">
              <w:rPr>
                <w:rFonts w:hint="eastAsia"/>
                <w:lang w:eastAsia="zh-CN"/>
              </w:rPr>
              <w:t>号）中各项整治要求落实后，濮阳市环境空气质量将会得到进一步改善。根据《濮阳市污染防治攻坚战三年行动计划实施方案（</w:t>
            </w:r>
            <w:r w:rsidRPr="004670A7">
              <w:rPr>
                <w:lang w:eastAsia="zh-CN"/>
              </w:rPr>
              <w:t>2018</w:t>
            </w:r>
            <w:r w:rsidRPr="004670A7">
              <w:rPr>
                <w:rFonts w:hint="eastAsia"/>
                <w:lang w:eastAsia="zh-CN"/>
              </w:rPr>
              <w:t>—</w:t>
            </w:r>
            <w:r w:rsidRPr="004670A7">
              <w:rPr>
                <w:lang w:eastAsia="zh-CN"/>
              </w:rPr>
              <w:t>2020</w:t>
            </w:r>
            <w:r w:rsidRPr="004670A7">
              <w:rPr>
                <w:rFonts w:hint="eastAsia"/>
                <w:lang w:eastAsia="zh-CN"/>
              </w:rPr>
              <w:t>年）》，到</w:t>
            </w:r>
            <w:r w:rsidRPr="004670A7">
              <w:rPr>
                <w:lang w:eastAsia="zh-CN"/>
              </w:rPr>
              <w:t xml:space="preserve">2020 </w:t>
            </w:r>
            <w:r w:rsidRPr="004670A7">
              <w:rPr>
                <w:rFonts w:hint="eastAsia"/>
                <w:lang w:eastAsia="zh-CN"/>
              </w:rPr>
              <w:t>年，全市主要污染物排放总量大幅减少，生态环境质量总体改善，全市生态环境水平与全面建成小康社会目标相适应，为实现</w:t>
            </w:r>
            <w:r w:rsidRPr="004670A7">
              <w:rPr>
                <w:lang w:eastAsia="zh-CN"/>
              </w:rPr>
              <w:t>2035</w:t>
            </w:r>
            <w:r w:rsidRPr="004670A7">
              <w:rPr>
                <w:rFonts w:hint="eastAsia"/>
                <w:lang w:eastAsia="zh-CN"/>
              </w:rPr>
              <w:t>年生态环境根本好转的目标打下坚实基础。</w:t>
            </w:r>
          </w:p>
          <w:p w14:paraId="2CF5B391" w14:textId="77777777" w:rsidR="0007196E" w:rsidRPr="0008459C" w:rsidRDefault="0007196E" w:rsidP="0007196E">
            <w:pPr>
              <w:ind w:firstLine="480"/>
              <w:rPr>
                <w:lang w:eastAsia="zh-CN"/>
              </w:rPr>
            </w:pPr>
            <w:r w:rsidRPr="0008459C">
              <w:rPr>
                <w:lang w:eastAsia="zh-CN"/>
              </w:rPr>
              <w:t>2018</w:t>
            </w:r>
            <w:r w:rsidRPr="0008459C">
              <w:rPr>
                <w:rFonts w:hint="eastAsia"/>
                <w:lang w:eastAsia="zh-CN"/>
              </w:rPr>
              <w:t>年度目标：</w:t>
            </w:r>
            <w:r w:rsidRPr="0008459C">
              <w:rPr>
                <w:lang w:eastAsia="zh-CN"/>
              </w:rPr>
              <w:t>PM</w:t>
            </w:r>
            <w:r w:rsidRPr="00BD6DDE">
              <w:rPr>
                <w:vertAlign w:val="subscript"/>
                <w:lang w:eastAsia="zh-CN"/>
              </w:rPr>
              <w:t>2.5</w:t>
            </w:r>
            <w:r w:rsidRPr="0008459C">
              <w:rPr>
                <w:rFonts w:hint="eastAsia"/>
                <w:lang w:eastAsia="zh-CN"/>
              </w:rPr>
              <w:t>年均浓度达到</w:t>
            </w:r>
            <w:r w:rsidRPr="0008459C">
              <w:rPr>
                <w:lang w:eastAsia="zh-CN"/>
              </w:rPr>
              <w:t>64</w:t>
            </w:r>
            <w:r w:rsidRPr="0008459C">
              <w:rPr>
                <w:rFonts w:hint="eastAsia"/>
                <w:lang w:eastAsia="zh-CN"/>
              </w:rPr>
              <w:t>微克</w:t>
            </w:r>
            <w:r w:rsidRPr="0008459C">
              <w:rPr>
                <w:lang w:eastAsia="zh-CN"/>
              </w:rPr>
              <w:t>/</w:t>
            </w:r>
            <w:r w:rsidRPr="0008459C">
              <w:rPr>
                <w:rFonts w:hint="eastAsia"/>
                <w:lang w:eastAsia="zh-CN"/>
              </w:rPr>
              <w:t>立方米以下，</w:t>
            </w:r>
            <w:r w:rsidRPr="0008459C">
              <w:rPr>
                <w:lang w:eastAsia="zh-CN"/>
              </w:rPr>
              <w:t>PM</w:t>
            </w:r>
            <w:r w:rsidRPr="00BD6DDE">
              <w:rPr>
                <w:vertAlign w:val="subscript"/>
                <w:lang w:eastAsia="zh-CN"/>
              </w:rPr>
              <w:t>10</w:t>
            </w:r>
            <w:r w:rsidRPr="0008459C">
              <w:rPr>
                <w:lang w:eastAsia="zh-CN"/>
              </w:rPr>
              <w:t xml:space="preserve"> </w:t>
            </w:r>
            <w:r w:rsidRPr="0008459C">
              <w:rPr>
                <w:rFonts w:hint="eastAsia"/>
                <w:lang w:eastAsia="zh-CN"/>
              </w:rPr>
              <w:t>年均浓度达到</w:t>
            </w:r>
            <w:r w:rsidRPr="0008459C">
              <w:rPr>
                <w:lang w:eastAsia="zh-CN"/>
              </w:rPr>
              <w:t>105</w:t>
            </w:r>
            <w:r w:rsidRPr="0008459C">
              <w:rPr>
                <w:rFonts w:hint="eastAsia"/>
                <w:lang w:eastAsia="zh-CN"/>
              </w:rPr>
              <w:t>微克</w:t>
            </w:r>
            <w:r w:rsidRPr="0008459C">
              <w:rPr>
                <w:lang w:eastAsia="zh-CN"/>
              </w:rPr>
              <w:t>/</w:t>
            </w:r>
            <w:r w:rsidRPr="0008459C">
              <w:rPr>
                <w:rFonts w:hint="eastAsia"/>
                <w:lang w:eastAsia="zh-CN"/>
              </w:rPr>
              <w:t>立方米以下，全年优良天数达到</w:t>
            </w:r>
            <w:r w:rsidRPr="0008459C">
              <w:rPr>
                <w:lang w:eastAsia="zh-CN"/>
              </w:rPr>
              <w:t>209</w:t>
            </w:r>
            <w:r w:rsidRPr="0008459C">
              <w:rPr>
                <w:rFonts w:hint="eastAsia"/>
                <w:lang w:eastAsia="zh-CN"/>
              </w:rPr>
              <w:t>天以上；</w:t>
            </w:r>
          </w:p>
          <w:p w14:paraId="68F685B5" w14:textId="77777777" w:rsidR="0007196E" w:rsidRPr="0008459C" w:rsidRDefault="0007196E" w:rsidP="0007196E">
            <w:pPr>
              <w:ind w:firstLine="480"/>
              <w:rPr>
                <w:lang w:eastAsia="zh-CN"/>
              </w:rPr>
            </w:pPr>
            <w:r w:rsidRPr="0008459C">
              <w:rPr>
                <w:lang w:eastAsia="zh-CN"/>
              </w:rPr>
              <w:t>2019</w:t>
            </w:r>
            <w:r w:rsidRPr="0008459C">
              <w:rPr>
                <w:rFonts w:hint="eastAsia"/>
                <w:lang w:eastAsia="zh-CN"/>
              </w:rPr>
              <w:t>年度目标：</w:t>
            </w:r>
            <w:r w:rsidRPr="0008459C">
              <w:rPr>
                <w:lang w:eastAsia="zh-CN"/>
              </w:rPr>
              <w:t>PM</w:t>
            </w:r>
            <w:r w:rsidRPr="00BD6DDE">
              <w:rPr>
                <w:vertAlign w:val="subscript"/>
                <w:lang w:eastAsia="zh-CN"/>
              </w:rPr>
              <w:t>2.5</w:t>
            </w:r>
            <w:r w:rsidRPr="0008459C">
              <w:rPr>
                <w:rFonts w:hint="eastAsia"/>
                <w:lang w:eastAsia="zh-CN"/>
              </w:rPr>
              <w:t>年均浓度达到</w:t>
            </w:r>
            <w:r w:rsidRPr="0008459C">
              <w:rPr>
                <w:lang w:eastAsia="zh-CN"/>
              </w:rPr>
              <w:t>55</w:t>
            </w:r>
            <w:r w:rsidRPr="0008459C">
              <w:rPr>
                <w:rFonts w:hint="eastAsia"/>
                <w:lang w:eastAsia="zh-CN"/>
              </w:rPr>
              <w:t>微克</w:t>
            </w:r>
            <w:r w:rsidRPr="0008459C">
              <w:rPr>
                <w:lang w:eastAsia="zh-CN"/>
              </w:rPr>
              <w:t>/</w:t>
            </w:r>
            <w:r w:rsidRPr="0008459C">
              <w:rPr>
                <w:rFonts w:hint="eastAsia"/>
                <w:lang w:eastAsia="zh-CN"/>
              </w:rPr>
              <w:t>立方米以下，</w:t>
            </w:r>
            <w:r w:rsidRPr="0008459C">
              <w:rPr>
                <w:lang w:eastAsia="zh-CN"/>
              </w:rPr>
              <w:t>PM</w:t>
            </w:r>
            <w:r w:rsidRPr="00BD6DDE">
              <w:rPr>
                <w:vertAlign w:val="subscript"/>
                <w:lang w:eastAsia="zh-CN"/>
              </w:rPr>
              <w:t>10</w:t>
            </w:r>
            <w:r w:rsidRPr="0008459C">
              <w:rPr>
                <w:rFonts w:hint="eastAsia"/>
                <w:lang w:eastAsia="zh-CN"/>
              </w:rPr>
              <w:t>年均浓度达到</w:t>
            </w:r>
            <w:r w:rsidRPr="0008459C">
              <w:rPr>
                <w:lang w:eastAsia="zh-CN"/>
              </w:rPr>
              <w:t>101</w:t>
            </w:r>
            <w:r w:rsidRPr="0008459C">
              <w:rPr>
                <w:rFonts w:hint="eastAsia"/>
                <w:lang w:eastAsia="zh-CN"/>
              </w:rPr>
              <w:t>微克</w:t>
            </w:r>
            <w:r w:rsidRPr="0008459C">
              <w:rPr>
                <w:lang w:eastAsia="zh-CN"/>
              </w:rPr>
              <w:t>/</w:t>
            </w:r>
            <w:r w:rsidRPr="0008459C">
              <w:rPr>
                <w:rFonts w:hint="eastAsia"/>
                <w:lang w:eastAsia="zh-CN"/>
              </w:rPr>
              <w:t>立方米以下，全年优良天数达到</w:t>
            </w:r>
            <w:r w:rsidRPr="0008459C">
              <w:rPr>
                <w:lang w:eastAsia="zh-CN"/>
              </w:rPr>
              <w:t>231</w:t>
            </w:r>
            <w:r w:rsidRPr="0008459C">
              <w:rPr>
                <w:rFonts w:hint="eastAsia"/>
                <w:lang w:eastAsia="zh-CN"/>
              </w:rPr>
              <w:t>天以上；</w:t>
            </w:r>
          </w:p>
          <w:p w14:paraId="54746E42" w14:textId="77777777" w:rsidR="0007196E" w:rsidRPr="0008459C" w:rsidRDefault="0007196E" w:rsidP="0007196E">
            <w:pPr>
              <w:ind w:firstLine="480"/>
              <w:rPr>
                <w:lang w:eastAsia="zh-CN"/>
              </w:rPr>
            </w:pPr>
            <w:r w:rsidRPr="0008459C">
              <w:rPr>
                <w:lang w:eastAsia="zh-CN"/>
              </w:rPr>
              <w:t>2020</w:t>
            </w:r>
            <w:r w:rsidRPr="0008459C">
              <w:rPr>
                <w:rFonts w:hint="eastAsia"/>
                <w:lang w:eastAsia="zh-CN"/>
              </w:rPr>
              <w:t>年度目标：</w:t>
            </w:r>
            <w:r w:rsidRPr="0008459C">
              <w:rPr>
                <w:lang w:eastAsia="zh-CN"/>
              </w:rPr>
              <w:t>PM</w:t>
            </w:r>
            <w:r w:rsidRPr="00BD6DDE">
              <w:rPr>
                <w:vertAlign w:val="subscript"/>
                <w:lang w:eastAsia="zh-CN"/>
              </w:rPr>
              <w:t>2.5</w:t>
            </w:r>
            <w:r w:rsidRPr="0008459C">
              <w:rPr>
                <w:rFonts w:hint="eastAsia"/>
                <w:lang w:eastAsia="zh-CN"/>
              </w:rPr>
              <w:t>年均浓度达到</w:t>
            </w:r>
            <w:r w:rsidRPr="0008459C">
              <w:rPr>
                <w:lang w:eastAsia="zh-CN"/>
              </w:rPr>
              <w:t>52</w:t>
            </w:r>
            <w:r w:rsidRPr="0008459C">
              <w:rPr>
                <w:rFonts w:hint="eastAsia"/>
                <w:lang w:eastAsia="zh-CN"/>
              </w:rPr>
              <w:t>微克</w:t>
            </w:r>
            <w:r w:rsidRPr="0008459C">
              <w:rPr>
                <w:lang w:eastAsia="zh-CN"/>
              </w:rPr>
              <w:t>/</w:t>
            </w:r>
            <w:r w:rsidRPr="0008459C">
              <w:rPr>
                <w:rFonts w:hint="eastAsia"/>
                <w:lang w:eastAsia="zh-CN"/>
              </w:rPr>
              <w:t>立方米以下，</w:t>
            </w:r>
            <w:r w:rsidRPr="0008459C">
              <w:rPr>
                <w:lang w:eastAsia="zh-CN"/>
              </w:rPr>
              <w:t>PM</w:t>
            </w:r>
            <w:r w:rsidRPr="00BD6DDE">
              <w:rPr>
                <w:vertAlign w:val="subscript"/>
                <w:lang w:eastAsia="zh-CN"/>
              </w:rPr>
              <w:t>10</w:t>
            </w:r>
            <w:r w:rsidRPr="0008459C">
              <w:rPr>
                <w:rFonts w:hint="eastAsia"/>
                <w:lang w:eastAsia="zh-CN"/>
              </w:rPr>
              <w:t>年均浓度达到</w:t>
            </w:r>
            <w:r w:rsidRPr="0008459C">
              <w:rPr>
                <w:lang w:eastAsia="zh-CN"/>
              </w:rPr>
              <w:t>98</w:t>
            </w:r>
            <w:r w:rsidRPr="0008459C">
              <w:rPr>
                <w:rFonts w:hint="eastAsia"/>
                <w:lang w:eastAsia="zh-CN"/>
              </w:rPr>
              <w:t>微克</w:t>
            </w:r>
            <w:r w:rsidRPr="0008459C">
              <w:rPr>
                <w:lang w:eastAsia="zh-CN"/>
              </w:rPr>
              <w:t>/</w:t>
            </w:r>
            <w:r w:rsidRPr="0008459C">
              <w:rPr>
                <w:rFonts w:hint="eastAsia"/>
                <w:lang w:eastAsia="zh-CN"/>
              </w:rPr>
              <w:t>立方米以下，全年优良天数达到</w:t>
            </w:r>
            <w:r w:rsidRPr="0008459C">
              <w:rPr>
                <w:lang w:eastAsia="zh-CN"/>
              </w:rPr>
              <w:t>244</w:t>
            </w:r>
            <w:r w:rsidRPr="0008459C">
              <w:rPr>
                <w:rFonts w:hint="eastAsia"/>
                <w:lang w:eastAsia="zh-CN"/>
              </w:rPr>
              <w:t>天以上。</w:t>
            </w:r>
          </w:p>
          <w:p w14:paraId="11B6BD56" w14:textId="77777777" w:rsidR="0007196E" w:rsidRPr="0008459C" w:rsidRDefault="0007196E" w:rsidP="0007196E">
            <w:pPr>
              <w:ind w:firstLine="480"/>
              <w:rPr>
                <w:lang w:eastAsia="zh-CN"/>
              </w:rPr>
            </w:pPr>
            <w:r w:rsidRPr="0008459C">
              <w:rPr>
                <w:rFonts w:hint="eastAsia"/>
                <w:lang w:eastAsia="zh-CN"/>
              </w:rPr>
              <w:t>综上，经过上述各种大气污染防治方案结合《濮阳市污染防治攻坚战三年行动计划实施方案（</w:t>
            </w:r>
            <w:r w:rsidRPr="0008459C">
              <w:rPr>
                <w:lang w:eastAsia="zh-CN"/>
              </w:rPr>
              <w:t>2018</w:t>
            </w:r>
            <w:r w:rsidRPr="0008459C">
              <w:rPr>
                <w:rFonts w:hint="eastAsia"/>
                <w:lang w:eastAsia="zh-CN"/>
              </w:rPr>
              <w:t>—</w:t>
            </w:r>
            <w:r w:rsidRPr="0008459C">
              <w:rPr>
                <w:lang w:eastAsia="zh-CN"/>
              </w:rPr>
              <w:t>2020</w:t>
            </w:r>
            <w:r w:rsidRPr="0008459C">
              <w:rPr>
                <w:rFonts w:hint="eastAsia"/>
                <w:lang w:eastAsia="zh-CN"/>
              </w:rPr>
              <w:t>年）》后，到</w:t>
            </w:r>
            <w:r w:rsidRPr="0008459C">
              <w:rPr>
                <w:lang w:eastAsia="zh-CN"/>
              </w:rPr>
              <w:t xml:space="preserve">2020 </w:t>
            </w:r>
            <w:r w:rsidRPr="0008459C">
              <w:rPr>
                <w:rFonts w:hint="eastAsia"/>
                <w:lang w:eastAsia="zh-CN"/>
              </w:rPr>
              <w:t>年濮阳市环境空气质量中</w:t>
            </w:r>
            <w:r w:rsidRPr="0008459C">
              <w:rPr>
                <w:lang w:eastAsia="zh-CN"/>
              </w:rPr>
              <w:t>PM</w:t>
            </w:r>
            <w:r w:rsidRPr="00BD6DDE">
              <w:rPr>
                <w:vertAlign w:val="subscript"/>
                <w:lang w:eastAsia="zh-CN"/>
              </w:rPr>
              <w:t>2.5</w:t>
            </w:r>
            <w:r w:rsidRPr="0008459C">
              <w:rPr>
                <w:rFonts w:hint="eastAsia"/>
                <w:lang w:eastAsia="zh-CN"/>
              </w:rPr>
              <w:t>年均浓度达到</w:t>
            </w:r>
            <w:r w:rsidRPr="0008459C">
              <w:rPr>
                <w:lang w:eastAsia="zh-CN"/>
              </w:rPr>
              <w:t>52</w:t>
            </w:r>
            <w:r w:rsidRPr="0008459C">
              <w:rPr>
                <w:rFonts w:hint="eastAsia"/>
                <w:lang w:eastAsia="zh-CN"/>
              </w:rPr>
              <w:t>微克</w:t>
            </w:r>
            <w:r w:rsidRPr="0008459C">
              <w:rPr>
                <w:lang w:eastAsia="zh-CN"/>
              </w:rPr>
              <w:t>/</w:t>
            </w:r>
            <w:r w:rsidRPr="0008459C">
              <w:rPr>
                <w:rFonts w:hint="eastAsia"/>
                <w:lang w:eastAsia="zh-CN"/>
              </w:rPr>
              <w:t>立方米以下，</w:t>
            </w:r>
            <w:r w:rsidRPr="0008459C">
              <w:rPr>
                <w:lang w:eastAsia="zh-CN"/>
              </w:rPr>
              <w:t>PM</w:t>
            </w:r>
            <w:r w:rsidRPr="00BD6DDE">
              <w:rPr>
                <w:vertAlign w:val="subscript"/>
                <w:lang w:eastAsia="zh-CN"/>
              </w:rPr>
              <w:t>10</w:t>
            </w:r>
            <w:r w:rsidRPr="0008459C">
              <w:rPr>
                <w:rFonts w:hint="eastAsia"/>
                <w:lang w:eastAsia="zh-CN"/>
              </w:rPr>
              <w:t>年均浓度达到</w:t>
            </w:r>
            <w:r w:rsidRPr="0008459C">
              <w:rPr>
                <w:lang w:eastAsia="zh-CN"/>
              </w:rPr>
              <w:t>98</w:t>
            </w:r>
            <w:r w:rsidRPr="0008459C">
              <w:rPr>
                <w:rFonts w:hint="eastAsia"/>
                <w:lang w:eastAsia="zh-CN"/>
              </w:rPr>
              <w:t>微克</w:t>
            </w:r>
            <w:r w:rsidRPr="0008459C">
              <w:rPr>
                <w:lang w:eastAsia="zh-CN"/>
              </w:rPr>
              <w:t>/</w:t>
            </w:r>
            <w:r w:rsidRPr="0008459C">
              <w:rPr>
                <w:rFonts w:hint="eastAsia"/>
                <w:lang w:eastAsia="zh-CN"/>
              </w:rPr>
              <w:t>立方米以下。</w:t>
            </w:r>
          </w:p>
          <w:p w14:paraId="3E229376" w14:textId="31FB9D4A" w:rsidR="004C72D2" w:rsidRPr="00984054" w:rsidRDefault="00D9367C" w:rsidP="004C72D2">
            <w:pPr>
              <w:spacing w:line="480" w:lineRule="exact"/>
              <w:ind w:firstLine="482"/>
              <w:rPr>
                <w:rFonts w:cs="Times New Roman"/>
                <w:b/>
                <w:lang w:eastAsia="zh-CN"/>
              </w:rPr>
            </w:pPr>
            <w:r>
              <w:rPr>
                <w:rFonts w:cs="Times New Roman"/>
                <w:b/>
                <w:lang w:eastAsia="zh-CN"/>
              </w:rPr>
              <w:t>二、</w:t>
            </w:r>
            <w:r w:rsidR="004C72D2" w:rsidRPr="00984054">
              <w:rPr>
                <w:rFonts w:cs="Times New Roman"/>
                <w:b/>
                <w:lang w:eastAsia="zh-CN"/>
              </w:rPr>
              <w:t>地表水环境质量现状调查与评价</w:t>
            </w:r>
          </w:p>
          <w:p w14:paraId="559B2FFF" w14:textId="67291C54" w:rsidR="004C72D2" w:rsidRPr="00A8268B" w:rsidRDefault="00F92439" w:rsidP="004C72D2">
            <w:pPr>
              <w:ind w:firstLine="480"/>
              <w:rPr>
                <w:color w:val="0000FF"/>
                <w:u w:val="single"/>
                <w:lang w:eastAsia="zh-CN"/>
              </w:rPr>
            </w:pPr>
            <w:r w:rsidRPr="00A8268B">
              <w:rPr>
                <w:color w:val="0000FF"/>
                <w:u w:val="single"/>
                <w:lang w:eastAsia="zh-CN"/>
              </w:rPr>
              <w:t>根据濮阳市环境质量月报（</w:t>
            </w:r>
            <w:r w:rsidRPr="00A8268B">
              <w:rPr>
                <w:rFonts w:hint="eastAsia"/>
                <w:color w:val="0000FF"/>
                <w:u w:val="single"/>
                <w:lang w:eastAsia="zh-CN"/>
              </w:rPr>
              <w:t>2018</w:t>
            </w:r>
            <w:r w:rsidRPr="00A8268B">
              <w:rPr>
                <w:rFonts w:hint="eastAsia"/>
                <w:color w:val="0000FF"/>
                <w:u w:val="single"/>
                <w:lang w:eastAsia="zh-CN"/>
              </w:rPr>
              <w:t>年</w:t>
            </w:r>
            <w:r w:rsidRPr="00A8268B">
              <w:rPr>
                <w:rFonts w:hint="eastAsia"/>
                <w:color w:val="0000FF"/>
                <w:u w:val="single"/>
                <w:lang w:eastAsia="zh-CN"/>
              </w:rPr>
              <w:t>12</w:t>
            </w:r>
            <w:r w:rsidRPr="00A8268B">
              <w:rPr>
                <w:rFonts w:hint="eastAsia"/>
                <w:color w:val="0000FF"/>
                <w:u w:val="single"/>
                <w:lang w:eastAsia="zh-CN"/>
              </w:rPr>
              <w:t>月</w:t>
            </w:r>
            <w:r w:rsidRPr="00A8268B">
              <w:rPr>
                <w:color w:val="0000FF"/>
                <w:u w:val="single"/>
                <w:lang w:eastAsia="zh-CN"/>
              </w:rPr>
              <w:t>），</w:t>
            </w:r>
            <w:r w:rsidRPr="00A8268B">
              <w:rPr>
                <w:rFonts w:hint="eastAsia"/>
                <w:color w:val="0000FF"/>
                <w:u w:val="single"/>
                <w:lang w:eastAsia="zh-CN"/>
              </w:rPr>
              <w:t>2018</w:t>
            </w:r>
            <w:r w:rsidRPr="00A8268B">
              <w:rPr>
                <w:rFonts w:hint="eastAsia"/>
                <w:color w:val="0000FF"/>
                <w:u w:val="single"/>
                <w:lang w:eastAsia="zh-CN"/>
              </w:rPr>
              <w:t>年，</w:t>
            </w:r>
            <w:r w:rsidRPr="00A8268B">
              <w:rPr>
                <w:rFonts w:hint="eastAsia"/>
                <w:color w:val="0000FF"/>
                <w:u w:val="single"/>
                <w:lang w:eastAsia="zh-CN"/>
              </w:rPr>
              <w:t>1-12</w:t>
            </w:r>
            <w:r w:rsidRPr="00A8268B">
              <w:rPr>
                <w:rFonts w:hint="eastAsia"/>
                <w:color w:val="0000FF"/>
                <w:u w:val="single"/>
                <w:lang w:eastAsia="zh-CN"/>
              </w:rPr>
              <w:t>月，全市地表水水质状况为中度污染，Ⅰ～Ⅲ类水质断面</w:t>
            </w:r>
            <w:r w:rsidRPr="00A8268B">
              <w:rPr>
                <w:rFonts w:hint="eastAsia"/>
                <w:color w:val="0000FF"/>
                <w:u w:val="single"/>
                <w:lang w:eastAsia="zh-CN"/>
              </w:rPr>
              <w:t>4</w:t>
            </w:r>
            <w:r w:rsidRPr="00A8268B">
              <w:rPr>
                <w:rFonts w:hint="eastAsia"/>
                <w:color w:val="0000FF"/>
                <w:u w:val="single"/>
                <w:lang w:eastAsia="zh-CN"/>
              </w:rPr>
              <w:t>个，占</w:t>
            </w:r>
            <w:r w:rsidRPr="00A8268B">
              <w:rPr>
                <w:rFonts w:hint="eastAsia"/>
                <w:color w:val="0000FF"/>
                <w:u w:val="single"/>
                <w:lang w:eastAsia="zh-CN"/>
              </w:rPr>
              <w:t>14.3%</w:t>
            </w:r>
            <w:r w:rsidRPr="00A8268B">
              <w:rPr>
                <w:rFonts w:hint="eastAsia"/>
                <w:color w:val="0000FF"/>
                <w:u w:val="single"/>
                <w:lang w:eastAsia="zh-CN"/>
              </w:rPr>
              <w:t>；劣Ⅴ类水质断面</w:t>
            </w:r>
            <w:r w:rsidRPr="00A8268B">
              <w:rPr>
                <w:rFonts w:hint="eastAsia"/>
                <w:color w:val="0000FF"/>
                <w:u w:val="single"/>
                <w:lang w:eastAsia="zh-CN"/>
              </w:rPr>
              <w:t>7</w:t>
            </w:r>
            <w:r w:rsidRPr="00A8268B">
              <w:rPr>
                <w:rFonts w:hint="eastAsia"/>
                <w:color w:val="0000FF"/>
                <w:u w:val="single"/>
                <w:lang w:eastAsia="zh-CN"/>
              </w:rPr>
              <w:t>个，占</w:t>
            </w:r>
            <w:r w:rsidRPr="00A8268B">
              <w:rPr>
                <w:rFonts w:hint="eastAsia"/>
                <w:color w:val="0000FF"/>
                <w:u w:val="single"/>
                <w:lang w:eastAsia="zh-CN"/>
              </w:rPr>
              <w:t>25%</w:t>
            </w:r>
            <w:r w:rsidRPr="00A8268B">
              <w:rPr>
                <w:rFonts w:hint="eastAsia"/>
                <w:color w:val="0000FF"/>
                <w:u w:val="single"/>
                <w:lang w:eastAsia="zh-CN"/>
              </w:rPr>
              <w:t>。与去年同期相比，水质状况均为中度污染。主要污染物化学需氧量、氨氮、总磷平均浓度分别为</w:t>
            </w:r>
            <w:r w:rsidRPr="00A8268B">
              <w:rPr>
                <w:rFonts w:hint="eastAsia"/>
                <w:color w:val="0000FF"/>
                <w:u w:val="single"/>
                <w:lang w:eastAsia="zh-CN"/>
              </w:rPr>
              <w:t>28.3mg/L</w:t>
            </w:r>
            <w:r w:rsidRPr="00A8268B">
              <w:rPr>
                <w:rFonts w:hint="eastAsia"/>
                <w:color w:val="0000FF"/>
                <w:u w:val="single"/>
                <w:lang w:eastAsia="zh-CN"/>
              </w:rPr>
              <w:t>、</w:t>
            </w:r>
            <w:r w:rsidRPr="00A8268B">
              <w:rPr>
                <w:rFonts w:hint="eastAsia"/>
                <w:color w:val="0000FF"/>
                <w:u w:val="single"/>
                <w:lang w:eastAsia="zh-CN"/>
              </w:rPr>
              <w:t xml:space="preserve">1.1mg/L </w:t>
            </w:r>
            <w:r w:rsidRPr="00A8268B">
              <w:rPr>
                <w:rFonts w:hint="eastAsia"/>
                <w:color w:val="0000FF"/>
                <w:u w:val="single"/>
                <w:lang w:eastAsia="zh-CN"/>
              </w:rPr>
              <w:t>和</w:t>
            </w:r>
            <w:r w:rsidRPr="00A8268B">
              <w:rPr>
                <w:rFonts w:hint="eastAsia"/>
                <w:color w:val="0000FF"/>
                <w:u w:val="single"/>
                <w:lang w:eastAsia="zh-CN"/>
              </w:rPr>
              <w:t>0.218mg/L</w:t>
            </w:r>
            <w:r w:rsidRPr="00A8268B">
              <w:rPr>
                <w:rFonts w:hint="eastAsia"/>
                <w:color w:val="0000FF"/>
                <w:u w:val="single"/>
                <w:lang w:eastAsia="zh-CN"/>
              </w:rPr>
              <w:t>，与去年同期相比，全市地表水水质状况无变化，水质状况均为中度污染，化学需氧量、氨氮、总磷平均浓度分别下降</w:t>
            </w:r>
            <w:r w:rsidRPr="00A8268B">
              <w:rPr>
                <w:rFonts w:hint="eastAsia"/>
                <w:color w:val="0000FF"/>
                <w:u w:val="single"/>
                <w:lang w:eastAsia="zh-CN"/>
              </w:rPr>
              <w:t>6.9%</w:t>
            </w:r>
            <w:r w:rsidRPr="00A8268B">
              <w:rPr>
                <w:rFonts w:hint="eastAsia"/>
                <w:color w:val="0000FF"/>
                <w:u w:val="single"/>
                <w:lang w:eastAsia="zh-CN"/>
              </w:rPr>
              <w:t>、</w:t>
            </w:r>
            <w:r w:rsidRPr="00A8268B">
              <w:rPr>
                <w:rFonts w:hint="eastAsia"/>
                <w:color w:val="0000FF"/>
                <w:u w:val="single"/>
                <w:lang w:eastAsia="zh-CN"/>
              </w:rPr>
              <w:t>33.3%</w:t>
            </w:r>
            <w:r w:rsidRPr="00A8268B">
              <w:rPr>
                <w:rFonts w:hint="eastAsia"/>
                <w:color w:val="0000FF"/>
                <w:u w:val="single"/>
                <w:lang w:eastAsia="zh-CN"/>
              </w:rPr>
              <w:t>、</w:t>
            </w:r>
            <w:r w:rsidRPr="00A8268B">
              <w:rPr>
                <w:rFonts w:hint="eastAsia"/>
                <w:color w:val="0000FF"/>
                <w:u w:val="single"/>
                <w:lang w:eastAsia="zh-CN"/>
              </w:rPr>
              <w:t>23.2%</w:t>
            </w:r>
            <w:r w:rsidRPr="00A8268B">
              <w:rPr>
                <w:rFonts w:hint="eastAsia"/>
                <w:color w:val="0000FF"/>
                <w:u w:val="single"/>
                <w:lang w:eastAsia="zh-CN"/>
              </w:rPr>
              <w:t>。</w:t>
            </w:r>
          </w:p>
          <w:p w14:paraId="4FE31678" w14:textId="6078384C" w:rsidR="00A8268B" w:rsidRPr="00A8268B" w:rsidRDefault="00A8268B" w:rsidP="00A8268B">
            <w:pPr>
              <w:ind w:firstLine="480"/>
              <w:rPr>
                <w:color w:val="0000FF"/>
                <w:u w:val="single"/>
                <w:lang w:eastAsia="zh-CN"/>
              </w:rPr>
            </w:pPr>
            <w:r w:rsidRPr="00A8268B">
              <w:rPr>
                <w:rFonts w:hint="eastAsia"/>
                <w:color w:val="0000FF"/>
                <w:u w:val="single"/>
                <w:lang w:eastAsia="zh-CN"/>
              </w:rPr>
              <w:t>黄河流域水质状况为轻度污染，其中黄河干流为优，金堤河为轻度污染。</w:t>
            </w:r>
          </w:p>
          <w:p w14:paraId="1AA71D61" w14:textId="42A4FA14" w:rsidR="00725BB8" w:rsidRDefault="00725BB8" w:rsidP="004C72D2">
            <w:pPr>
              <w:ind w:firstLine="480"/>
              <w:rPr>
                <w:lang w:eastAsia="zh-CN"/>
              </w:rPr>
            </w:pPr>
            <w:r>
              <w:rPr>
                <w:lang w:eastAsia="zh-CN"/>
              </w:rPr>
              <w:t>三、</w:t>
            </w:r>
            <w:r w:rsidRPr="00F71552">
              <w:rPr>
                <w:rFonts w:cs="Times New Roman" w:hint="eastAsia"/>
                <w:b/>
                <w:szCs w:val="24"/>
                <w:lang w:val="zh-CN" w:eastAsia="zh-CN"/>
              </w:rPr>
              <w:t>地下水环境质量现状调查与评价</w:t>
            </w:r>
          </w:p>
          <w:p w14:paraId="2AA1840A" w14:textId="710E5FD3" w:rsidR="00725BB8" w:rsidRDefault="00725BB8" w:rsidP="00725BB8">
            <w:pPr>
              <w:ind w:firstLine="480"/>
              <w:rPr>
                <w:rFonts w:cs="Times New Roman"/>
                <w:color w:val="0000FF"/>
                <w:kern w:val="2"/>
                <w:szCs w:val="24"/>
                <w:u w:val="single"/>
                <w:lang w:eastAsia="zh-CN"/>
              </w:rPr>
            </w:pPr>
            <w:r w:rsidRPr="008118A8">
              <w:rPr>
                <w:color w:val="0000FF"/>
                <w:u w:val="single"/>
                <w:lang w:eastAsia="zh-CN"/>
              </w:rPr>
              <w:lastRenderedPageBreak/>
              <w:t>本项目</w:t>
            </w:r>
            <w:r w:rsidR="009471F0">
              <w:rPr>
                <w:color w:val="0000FF"/>
                <w:u w:val="single"/>
                <w:lang w:eastAsia="zh-CN"/>
              </w:rPr>
              <w:t>地下水环境质量现状数据</w:t>
            </w:r>
            <w:r w:rsidRPr="008118A8">
              <w:rPr>
                <w:color w:val="0000FF"/>
                <w:u w:val="single"/>
                <w:lang w:eastAsia="zh-CN"/>
              </w:rPr>
              <w:t>引用《</w:t>
            </w:r>
            <w:r w:rsidRPr="008118A8">
              <w:rPr>
                <w:rFonts w:cs="Times New Roman"/>
                <w:color w:val="0000FF"/>
                <w:kern w:val="2"/>
                <w:szCs w:val="21"/>
                <w:u w:val="single"/>
                <w:lang w:eastAsia="zh-CN"/>
              </w:rPr>
              <w:t>濮阳经济技术开发区城市建设投资有限公司新习加油站</w:t>
            </w:r>
            <w:r w:rsidRPr="008118A8">
              <w:rPr>
                <w:color w:val="0000FF"/>
                <w:u w:val="single"/>
                <w:lang w:eastAsia="zh-CN"/>
              </w:rPr>
              <w:t>》中监测数据。</w:t>
            </w:r>
            <w:r w:rsidRPr="008118A8">
              <w:rPr>
                <w:rFonts w:cs="Times New Roman" w:hint="eastAsia"/>
                <w:color w:val="0000FF"/>
                <w:kern w:val="2"/>
                <w:szCs w:val="24"/>
                <w:u w:val="single"/>
                <w:lang w:eastAsia="zh-CN"/>
              </w:rPr>
              <w:t>河南光远环保科技</w:t>
            </w:r>
            <w:r w:rsidRPr="008118A8">
              <w:rPr>
                <w:rFonts w:cs="Times New Roman"/>
                <w:color w:val="0000FF"/>
                <w:kern w:val="2"/>
                <w:szCs w:val="24"/>
                <w:u w:val="single"/>
                <w:lang w:eastAsia="zh-CN"/>
              </w:rPr>
              <w:t>有限公司</w:t>
            </w:r>
            <w:r>
              <w:rPr>
                <w:rFonts w:cs="Times New Roman"/>
                <w:color w:val="0000FF"/>
                <w:kern w:val="2"/>
                <w:szCs w:val="24"/>
                <w:u w:val="single"/>
                <w:lang w:eastAsia="zh-CN"/>
              </w:rPr>
              <w:t>于</w:t>
            </w:r>
            <w:r w:rsidRPr="008118A8">
              <w:rPr>
                <w:rFonts w:cs="Times New Roman"/>
                <w:color w:val="0000FF"/>
                <w:kern w:val="2"/>
                <w:szCs w:val="24"/>
                <w:u w:val="single"/>
                <w:lang w:eastAsia="zh-CN"/>
              </w:rPr>
              <w:t>2019</w:t>
            </w:r>
            <w:r w:rsidRPr="008118A8">
              <w:rPr>
                <w:rFonts w:cs="Times New Roman"/>
                <w:color w:val="0000FF"/>
                <w:kern w:val="2"/>
                <w:szCs w:val="24"/>
                <w:u w:val="single"/>
                <w:lang w:eastAsia="zh-CN"/>
              </w:rPr>
              <w:t>年</w:t>
            </w:r>
            <w:r w:rsidRPr="008118A8">
              <w:rPr>
                <w:rFonts w:cs="Times New Roman"/>
                <w:color w:val="0000FF"/>
                <w:kern w:val="2"/>
                <w:szCs w:val="24"/>
                <w:u w:val="single"/>
                <w:lang w:eastAsia="zh-CN"/>
              </w:rPr>
              <w:t>4</w:t>
            </w:r>
            <w:r w:rsidRPr="008118A8">
              <w:rPr>
                <w:rFonts w:cs="Times New Roman"/>
                <w:color w:val="0000FF"/>
                <w:kern w:val="2"/>
                <w:szCs w:val="24"/>
                <w:u w:val="single"/>
                <w:lang w:eastAsia="zh-CN"/>
              </w:rPr>
              <w:t>月</w:t>
            </w:r>
            <w:r w:rsidRPr="008118A8">
              <w:rPr>
                <w:rFonts w:cs="Times New Roman"/>
                <w:color w:val="0000FF"/>
                <w:kern w:val="2"/>
                <w:szCs w:val="24"/>
                <w:u w:val="single"/>
                <w:lang w:eastAsia="zh-CN"/>
              </w:rPr>
              <w:t>2</w:t>
            </w:r>
            <w:r w:rsidR="009471F0">
              <w:rPr>
                <w:rFonts w:cs="Times New Roman"/>
                <w:color w:val="0000FF"/>
                <w:kern w:val="2"/>
                <w:szCs w:val="24"/>
                <w:u w:val="single"/>
                <w:lang w:eastAsia="zh-CN"/>
              </w:rPr>
              <w:t>8</w:t>
            </w:r>
            <w:r w:rsidRPr="008118A8">
              <w:rPr>
                <w:rFonts w:cs="Times New Roman"/>
                <w:color w:val="0000FF"/>
                <w:kern w:val="2"/>
                <w:szCs w:val="24"/>
                <w:u w:val="single"/>
                <w:lang w:eastAsia="zh-CN"/>
              </w:rPr>
              <w:t>日～</w:t>
            </w:r>
            <w:r w:rsidRPr="008118A8">
              <w:rPr>
                <w:rFonts w:cs="Times New Roman"/>
                <w:color w:val="0000FF"/>
                <w:kern w:val="2"/>
                <w:szCs w:val="24"/>
                <w:u w:val="single"/>
                <w:lang w:eastAsia="zh-CN"/>
              </w:rPr>
              <w:t>3</w:t>
            </w:r>
            <w:r w:rsidR="009471F0">
              <w:rPr>
                <w:rFonts w:cs="Times New Roman"/>
                <w:color w:val="0000FF"/>
                <w:kern w:val="2"/>
                <w:szCs w:val="24"/>
                <w:u w:val="single"/>
                <w:lang w:eastAsia="zh-CN"/>
              </w:rPr>
              <w:t>0</w:t>
            </w:r>
            <w:r w:rsidRPr="008118A8">
              <w:rPr>
                <w:rFonts w:cs="Times New Roman"/>
                <w:color w:val="0000FF"/>
                <w:kern w:val="2"/>
                <w:szCs w:val="24"/>
                <w:u w:val="single"/>
                <w:lang w:eastAsia="zh-CN"/>
              </w:rPr>
              <w:t>日对</w:t>
            </w:r>
            <w:r w:rsidRPr="008118A8">
              <w:rPr>
                <w:rFonts w:cs="Times New Roman" w:hint="eastAsia"/>
                <w:color w:val="0000FF"/>
                <w:kern w:val="2"/>
                <w:szCs w:val="24"/>
                <w:u w:val="single"/>
                <w:lang w:eastAsia="zh-CN"/>
              </w:rPr>
              <w:t>火厢头村、宋堤口村</w:t>
            </w:r>
            <w:r>
              <w:rPr>
                <w:rFonts w:cs="Times New Roman" w:hint="eastAsia"/>
                <w:color w:val="0000FF"/>
                <w:kern w:val="2"/>
                <w:szCs w:val="24"/>
                <w:u w:val="single"/>
                <w:lang w:eastAsia="zh-CN"/>
              </w:rPr>
              <w:t>（距离本项目</w:t>
            </w:r>
            <w:r>
              <w:rPr>
                <w:rFonts w:cs="Times New Roman" w:hint="eastAsia"/>
                <w:color w:val="0000FF"/>
                <w:kern w:val="2"/>
                <w:szCs w:val="24"/>
                <w:u w:val="single"/>
                <w:lang w:eastAsia="zh-CN"/>
              </w:rPr>
              <w:t>4km</w:t>
            </w:r>
            <w:r>
              <w:rPr>
                <w:rFonts w:cs="Times New Roman" w:hint="eastAsia"/>
                <w:color w:val="0000FF"/>
                <w:kern w:val="2"/>
                <w:szCs w:val="24"/>
                <w:u w:val="single"/>
                <w:lang w:eastAsia="zh-CN"/>
              </w:rPr>
              <w:t>，均位于新习乡）</w:t>
            </w:r>
            <w:r w:rsidRPr="008118A8">
              <w:rPr>
                <w:rFonts w:cs="Times New Roman" w:hint="eastAsia"/>
                <w:color w:val="0000FF"/>
                <w:kern w:val="2"/>
                <w:szCs w:val="24"/>
                <w:u w:val="single"/>
                <w:lang w:eastAsia="zh-CN"/>
              </w:rPr>
              <w:t>点</w:t>
            </w:r>
            <w:r w:rsidRPr="008118A8">
              <w:rPr>
                <w:rFonts w:cs="Times New Roman"/>
                <w:color w:val="0000FF"/>
                <w:kern w:val="2"/>
                <w:szCs w:val="24"/>
                <w:u w:val="single"/>
                <w:lang w:eastAsia="zh-CN"/>
              </w:rPr>
              <w:t>位进行了为期</w:t>
            </w:r>
            <w:r w:rsidR="009471F0">
              <w:rPr>
                <w:rFonts w:cs="Times New Roman"/>
                <w:color w:val="0000FF"/>
                <w:kern w:val="2"/>
                <w:szCs w:val="24"/>
                <w:u w:val="single"/>
                <w:lang w:eastAsia="zh-CN"/>
              </w:rPr>
              <w:t>3</w:t>
            </w:r>
            <w:r w:rsidRPr="008118A8">
              <w:rPr>
                <w:rFonts w:cs="Times New Roman"/>
                <w:color w:val="0000FF"/>
                <w:kern w:val="2"/>
                <w:szCs w:val="24"/>
                <w:u w:val="single"/>
                <w:lang w:eastAsia="zh-CN"/>
              </w:rPr>
              <w:t>天的监测</w:t>
            </w:r>
            <w:r w:rsidRPr="008118A8">
              <w:rPr>
                <w:rFonts w:cs="Times New Roman" w:hint="eastAsia"/>
                <w:color w:val="0000FF"/>
                <w:kern w:val="2"/>
                <w:szCs w:val="24"/>
                <w:u w:val="single"/>
                <w:lang w:eastAsia="zh-CN"/>
              </w:rPr>
              <w:t>。</w:t>
            </w:r>
          </w:p>
          <w:p w14:paraId="7C03513C" w14:textId="7F4586B3" w:rsidR="005D5292" w:rsidRPr="005D5292" w:rsidRDefault="005D5292" w:rsidP="005D5292">
            <w:pPr>
              <w:ind w:firstLine="482"/>
              <w:jc w:val="center"/>
              <w:rPr>
                <w:b/>
                <w:lang w:eastAsia="zh-CN"/>
              </w:rPr>
            </w:pPr>
            <w:r w:rsidRPr="005D5292">
              <w:rPr>
                <w:b/>
                <w:lang w:eastAsia="zh-CN"/>
              </w:rPr>
              <w:t>表</w:t>
            </w:r>
            <w:r w:rsidRPr="005D5292">
              <w:rPr>
                <w:rFonts w:hint="eastAsia"/>
                <w:b/>
                <w:lang w:eastAsia="zh-CN"/>
              </w:rPr>
              <w:t>1</w:t>
            </w:r>
            <w:r w:rsidR="00AF32E2">
              <w:rPr>
                <w:b/>
                <w:lang w:eastAsia="zh-CN"/>
              </w:rPr>
              <w:t>0</w:t>
            </w:r>
            <w:r w:rsidRPr="005D5292">
              <w:rPr>
                <w:b/>
                <w:lang w:eastAsia="zh-CN"/>
              </w:rPr>
              <w:t xml:space="preserve">  </w:t>
            </w:r>
            <w:r>
              <w:rPr>
                <w:b/>
                <w:lang w:eastAsia="zh-CN"/>
              </w:rPr>
              <w:t>地下水监测布点</w:t>
            </w:r>
            <w:r w:rsidRPr="005D5292">
              <w:rPr>
                <w:b/>
                <w:lang w:eastAsia="zh-CN"/>
              </w:rPr>
              <w:t>一览表</w:t>
            </w:r>
          </w:p>
          <w:tbl>
            <w:tblPr>
              <w:tblW w:w="49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7"/>
              <w:gridCol w:w="1572"/>
              <w:gridCol w:w="1853"/>
              <w:gridCol w:w="1899"/>
            </w:tblGrid>
            <w:tr w:rsidR="005D5292" w:rsidRPr="00135E7A" w14:paraId="51B8EC71" w14:textId="77777777" w:rsidTr="00FE30FB">
              <w:trPr>
                <w:trHeight w:val="397"/>
                <w:jc w:val="center"/>
              </w:trPr>
              <w:tc>
                <w:tcPr>
                  <w:tcW w:w="2660" w:type="dxa"/>
                  <w:vAlign w:val="center"/>
                </w:tcPr>
                <w:p w14:paraId="265058A5" w14:textId="77777777" w:rsidR="005D5292" w:rsidRPr="00135E7A" w:rsidRDefault="005D5292" w:rsidP="005D5292">
                  <w:pPr>
                    <w:widowControl/>
                    <w:adjustRightInd w:val="0"/>
                    <w:snapToGrid w:val="0"/>
                    <w:spacing w:line="240" w:lineRule="auto"/>
                    <w:ind w:firstLineChars="0" w:firstLine="0"/>
                    <w:jc w:val="center"/>
                    <w:textAlignment w:val="baseline"/>
                    <w:rPr>
                      <w:rFonts w:cs="Times New Roman"/>
                      <w:color w:val="0000FF"/>
                      <w:sz w:val="21"/>
                      <w:szCs w:val="20"/>
                      <w:lang w:eastAsia="zh-CN"/>
                    </w:rPr>
                  </w:pPr>
                  <w:r w:rsidRPr="00135E7A">
                    <w:rPr>
                      <w:rFonts w:cs="Times New Roman"/>
                      <w:color w:val="0000FF"/>
                      <w:sz w:val="21"/>
                      <w:szCs w:val="20"/>
                      <w:lang w:eastAsia="zh-CN"/>
                    </w:rPr>
                    <w:t>点位名称</w:t>
                  </w:r>
                </w:p>
              </w:tc>
              <w:tc>
                <w:tcPr>
                  <w:tcW w:w="1320" w:type="dxa"/>
                  <w:vAlign w:val="center"/>
                </w:tcPr>
                <w:p w14:paraId="73657081" w14:textId="77777777" w:rsidR="005D5292" w:rsidRPr="00135E7A" w:rsidRDefault="005D5292" w:rsidP="005D5292">
                  <w:pPr>
                    <w:widowControl/>
                    <w:adjustRightInd w:val="0"/>
                    <w:snapToGrid w:val="0"/>
                    <w:spacing w:line="240" w:lineRule="auto"/>
                    <w:ind w:firstLineChars="0" w:firstLine="0"/>
                    <w:jc w:val="center"/>
                    <w:textAlignment w:val="baseline"/>
                    <w:rPr>
                      <w:rFonts w:cs="Times New Roman"/>
                      <w:color w:val="0000FF"/>
                      <w:sz w:val="21"/>
                      <w:szCs w:val="20"/>
                      <w:lang w:eastAsia="zh-CN"/>
                    </w:rPr>
                  </w:pPr>
                  <w:r w:rsidRPr="00135E7A">
                    <w:rPr>
                      <w:rFonts w:cs="Times New Roman"/>
                      <w:color w:val="0000FF"/>
                      <w:sz w:val="21"/>
                      <w:szCs w:val="20"/>
                      <w:lang w:eastAsia="zh-CN"/>
                    </w:rPr>
                    <w:t>井深（</w:t>
                  </w:r>
                  <w:r w:rsidRPr="00135E7A">
                    <w:rPr>
                      <w:rFonts w:cs="Times New Roman"/>
                      <w:color w:val="0000FF"/>
                      <w:sz w:val="21"/>
                      <w:szCs w:val="20"/>
                      <w:lang w:eastAsia="zh-CN"/>
                    </w:rPr>
                    <w:t>m</w:t>
                  </w:r>
                  <w:r w:rsidRPr="00135E7A">
                    <w:rPr>
                      <w:rFonts w:cs="Times New Roman"/>
                      <w:color w:val="0000FF"/>
                      <w:sz w:val="21"/>
                      <w:szCs w:val="20"/>
                      <w:lang w:eastAsia="zh-CN"/>
                    </w:rPr>
                    <w:t>）</w:t>
                  </w:r>
                </w:p>
              </w:tc>
              <w:tc>
                <w:tcPr>
                  <w:tcW w:w="1556" w:type="dxa"/>
                  <w:vAlign w:val="center"/>
                </w:tcPr>
                <w:p w14:paraId="1599F868" w14:textId="77777777" w:rsidR="005D5292" w:rsidRPr="00135E7A" w:rsidRDefault="005D5292" w:rsidP="005D5292">
                  <w:pPr>
                    <w:widowControl/>
                    <w:adjustRightInd w:val="0"/>
                    <w:snapToGrid w:val="0"/>
                    <w:spacing w:line="240" w:lineRule="auto"/>
                    <w:ind w:firstLineChars="0" w:firstLine="0"/>
                    <w:jc w:val="center"/>
                    <w:textAlignment w:val="baseline"/>
                    <w:rPr>
                      <w:rFonts w:cs="Times New Roman"/>
                      <w:color w:val="0000FF"/>
                      <w:sz w:val="21"/>
                      <w:szCs w:val="20"/>
                      <w:lang w:eastAsia="zh-CN"/>
                    </w:rPr>
                  </w:pPr>
                  <w:r w:rsidRPr="00135E7A">
                    <w:rPr>
                      <w:rFonts w:cs="Times New Roman"/>
                      <w:color w:val="0000FF"/>
                      <w:sz w:val="21"/>
                      <w:szCs w:val="20"/>
                      <w:lang w:eastAsia="zh-CN"/>
                    </w:rPr>
                    <w:t>水位（</w:t>
                  </w:r>
                  <w:r w:rsidRPr="00135E7A">
                    <w:rPr>
                      <w:rFonts w:cs="Times New Roman"/>
                      <w:color w:val="0000FF"/>
                      <w:sz w:val="21"/>
                      <w:szCs w:val="20"/>
                      <w:lang w:eastAsia="zh-CN"/>
                    </w:rPr>
                    <w:t>m</w:t>
                  </w:r>
                  <w:r w:rsidRPr="00135E7A">
                    <w:rPr>
                      <w:rFonts w:cs="Times New Roman"/>
                      <w:color w:val="0000FF"/>
                      <w:sz w:val="21"/>
                      <w:szCs w:val="20"/>
                      <w:lang w:eastAsia="zh-CN"/>
                    </w:rPr>
                    <w:t>）</w:t>
                  </w:r>
                </w:p>
              </w:tc>
              <w:tc>
                <w:tcPr>
                  <w:tcW w:w="1595" w:type="dxa"/>
                  <w:vAlign w:val="center"/>
                </w:tcPr>
                <w:p w14:paraId="4EDB64DA" w14:textId="77777777" w:rsidR="005D5292" w:rsidRPr="00135E7A" w:rsidRDefault="005D5292" w:rsidP="005D5292">
                  <w:pPr>
                    <w:widowControl/>
                    <w:adjustRightInd w:val="0"/>
                    <w:snapToGrid w:val="0"/>
                    <w:spacing w:line="240" w:lineRule="auto"/>
                    <w:ind w:firstLineChars="0" w:firstLine="0"/>
                    <w:jc w:val="center"/>
                    <w:textAlignment w:val="baseline"/>
                    <w:rPr>
                      <w:rFonts w:cs="Times New Roman"/>
                      <w:color w:val="0000FF"/>
                      <w:sz w:val="21"/>
                      <w:szCs w:val="20"/>
                      <w:lang w:eastAsia="zh-CN"/>
                    </w:rPr>
                  </w:pPr>
                  <w:r w:rsidRPr="00135E7A">
                    <w:rPr>
                      <w:rFonts w:cs="Times New Roman"/>
                      <w:color w:val="0000FF"/>
                      <w:sz w:val="21"/>
                      <w:szCs w:val="20"/>
                      <w:lang w:eastAsia="zh-CN"/>
                    </w:rPr>
                    <w:t>含水层类型</w:t>
                  </w:r>
                </w:p>
              </w:tc>
            </w:tr>
            <w:tr w:rsidR="005D5292" w:rsidRPr="00135E7A" w14:paraId="51732F41" w14:textId="77777777" w:rsidTr="00FE30FB">
              <w:trPr>
                <w:trHeight w:val="397"/>
                <w:jc w:val="center"/>
              </w:trPr>
              <w:tc>
                <w:tcPr>
                  <w:tcW w:w="2660" w:type="dxa"/>
                  <w:vAlign w:val="center"/>
                </w:tcPr>
                <w:p w14:paraId="3E537E72" w14:textId="77777777" w:rsidR="005D5292" w:rsidRPr="00135E7A" w:rsidRDefault="005D5292" w:rsidP="005D5292">
                  <w:pPr>
                    <w:widowControl/>
                    <w:adjustRightInd w:val="0"/>
                    <w:snapToGrid w:val="0"/>
                    <w:spacing w:line="240" w:lineRule="auto"/>
                    <w:ind w:firstLineChars="0" w:firstLine="0"/>
                    <w:jc w:val="center"/>
                    <w:textAlignment w:val="baseline"/>
                    <w:rPr>
                      <w:rFonts w:cs="Times New Roman"/>
                      <w:color w:val="0000FF"/>
                      <w:sz w:val="21"/>
                      <w:szCs w:val="20"/>
                      <w:lang w:eastAsia="zh-CN"/>
                    </w:rPr>
                  </w:pPr>
                  <w:r w:rsidRPr="00135E7A">
                    <w:rPr>
                      <w:rFonts w:cs="Times New Roman"/>
                      <w:bCs/>
                      <w:color w:val="0000FF"/>
                      <w:sz w:val="21"/>
                      <w:szCs w:val="20"/>
                      <w:lang w:eastAsia="zh-CN"/>
                    </w:rPr>
                    <w:t xml:space="preserve">S1  </w:t>
                  </w:r>
                  <w:r>
                    <w:rPr>
                      <w:rFonts w:cs="Times New Roman" w:hint="eastAsia"/>
                      <w:bCs/>
                      <w:color w:val="0000FF"/>
                      <w:sz w:val="21"/>
                      <w:szCs w:val="20"/>
                      <w:lang w:eastAsia="zh-CN"/>
                    </w:rPr>
                    <w:t>火厢头村</w:t>
                  </w:r>
                </w:p>
              </w:tc>
              <w:tc>
                <w:tcPr>
                  <w:tcW w:w="1320" w:type="dxa"/>
                  <w:vAlign w:val="center"/>
                </w:tcPr>
                <w:p w14:paraId="2426BBA0" w14:textId="77777777" w:rsidR="005D5292" w:rsidRPr="00135E7A" w:rsidRDefault="005D5292" w:rsidP="005D5292">
                  <w:pPr>
                    <w:widowControl/>
                    <w:adjustRightInd w:val="0"/>
                    <w:snapToGrid w:val="0"/>
                    <w:spacing w:line="240" w:lineRule="auto"/>
                    <w:ind w:firstLineChars="0" w:firstLine="0"/>
                    <w:jc w:val="center"/>
                    <w:textAlignment w:val="baseline"/>
                    <w:rPr>
                      <w:rFonts w:cs="Times New Roman"/>
                      <w:color w:val="0000FF"/>
                      <w:sz w:val="21"/>
                      <w:szCs w:val="20"/>
                      <w:lang w:eastAsia="zh-CN"/>
                    </w:rPr>
                  </w:pPr>
                  <w:r>
                    <w:rPr>
                      <w:rFonts w:cs="Times New Roman"/>
                      <w:color w:val="0000FF"/>
                      <w:sz w:val="21"/>
                      <w:szCs w:val="20"/>
                      <w:lang w:eastAsia="zh-CN"/>
                    </w:rPr>
                    <w:t>100</w:t>
                  </w:r>
                </w:p>
              </w:tc>
              <w:tc>
                <w:tcPr>
                  <w:tcW w:w="1556" w:type="dxa"/>
                  <w:vAlign w:val="center"/>
                </w:tcPr>
                <w:p w14:paraId="7CF8A54A" w14:textId="77777777" w:rsidR="005D5292" w:rsidRPr="00135E7A" w:rsidRDefault="005D5292" w:rsidP="005D5292">
                  <w:pPr>
                    <w:widowControl/>
                    <w:adjustRightInd w:val="0"/>
                    <w:snapToGrid w:val="0"/>
                    <w:spacing w:line="240" w:lineRule="auto"/>
                    <w:ind w:firstLineChars="0" w:firstLine="0"/>
                    <w:jc w:val="center"/>
                    <w:textAlignment w:val="baseline"/>
                    <w:rPr>
                      <w:rFonts w:cs="Times New Roman"/>
                      <w:color w:val="0000FF"/>
                      <w:sz w:val="21"/>
                      <w:szCs w:val="20"/>
                      <w:lang w:eastAsia="zh-CN"/>
                    </w:rPr>
                  </w:pPr>
                  <w:r>
                    <w:rPr>
                      <w:rFonts w:cs="Times New Roman"/>
                      <w:color w:val="0000FF"/>
                      <w:sz w:val="21"/>
                      <w:szCs w:val="20"/>
                      <w:lang w:eastAsia="zh-CN"/>
                    </w:rPr>
                    <w:t>40</w:t>
                  </w:r>
                </w:p>
              </w:tc>
              <w:tc>
                <w:tcPr>
                  <w:tcW w:w="1595" w:type="dxa"/>
                  <w:vAlign w:val="center"/>
                </w:tcPr>
                <w:p w14:paraId="69EA029D" w14:textId="77777777" w:rsidR="005D5292" w:rsidRPr="00135E7A" w:rsidRDefault="005D5292" w:rsidP="005D5292">
                  <w:pPr>
                    <w:widowControl/>
                    <w:adjustRightInd w:val="0"/>
                    <w:snapToGrid w:val="0"/>
                    <w:spacing w:line="240" w:lineRule="auto"/>
                    <w:ind w:firstLineChars="0" w:firstLine="0"/>
                    <w:jc w:val="center"/>
                    <w:textAlignment w:val="baseline"/>
                    <w:rPr>
                      <w:rFonts w:cs="Times New Roman"/>
                      <w:color w:val="0000FF"/>
                      <w:sz w:val="21"/>
                      <w:szCs w:val="20"/>
                      <w:lang w:eastAsia="zh-CN"/>
                    </w:rPr>
                  </w:pPr>
                  <w:r w:rsidRPr="00135E7A">
                    <w:rPr>
                      <w:rFonts w:cs="Times New Roman"/>
                      <w:color w:val="0000FF"/>
                      <w:sz w:val="21"/>
                      <w:szCs w:val="20"/>
                      <w:lang w:eastAsia="zh-CN"/>
                    </w:rPr>
                    <w:t>潜水</w:t>
                  </w:r>
                </w:p>
              </w:tc>
            </w:tr>
            <w:tr w:rsidR="005D5292" w:rsidRPr="00135E7A" w14:paraId="5D8F6CEF" w14:textId="77777777" w:rsidTr="00FE30FB">
              <w:trPr>
                <w:trHeight w:val="397"/>
                <w:jc w:val="center"/>
              </w:trPr>
              <w:tc>
                <w:tcPr>
                  <w:tcW w:w="2660" w:type="dxa"/>
                  <w:vAlign w:val="center"/>
                </w:tcPr>
                <w:p w14:paraId="4AE8B1DF" w14:textId="77777777" w:rsidR="005D5292" w:rsidRPr="00135E7A" w:rsidRDefault="005D5292" w:rsidP="005D5292">
                  <w:pPr>
                    <w:widowControl/>
                    <w:adjustRightInd w:val="0"/>
                    <w:snapToGrid w:val="0"/>
                    <w:spacing w:line="240" w:lineRule="auto"/>
                    <w:ind w:firstLineChars="0" w:firstLine="0"/>
                    <w:jc w:val="center"/>
                    <w:textAlignment w:val="baseline"/>
                    <w:rPr>
                      <w:rFonts w:cs="Times New Roman"/>
                      <w:color w:val="0000FF"/>
                      <w:sz w:val="21"/>
                      <w:szCs w:val="20"/>
                      <w:lang w:eastAsia="zh-CN"/>
                    </w:rPr>
                  </w:pPr>
                  <w:r w:rsidRPr="00135E7A">
                    <w:rPr>
                      <w:rFonts w:cs="Times New Roman"/>
                      <w:bCs/>
                      <w:color w:val="0000FF"/>
                      <w:sz w:val="21"/>
                      <w:szCs w:val="20"/>
                      <w:lang w:eastAsia="zh-CN"/>
                    </w:rPr>
                    <w:t xml:space="preserve">S2  </w:t>
                  </w:r>
                  <w:r>
                    <w:rPr>
                      <w:rFonts w:cs="Times New Roman" w:hint="eastAsia"/>
                      <w:bCs/>
                      <w:color w:val="0000FF"/>
                      <w:sz w:val="21"/>
                      <w:szCs w:val="20"/>
                      <w:lang w:eastAsia="zh-CN"/>
                    </w:rPr>
                    <w:t>宋堤口村</w:t>
                  </w:r>
                </w:p>
              </w:tc>
              <w:tc>
                <w:tcPr>
                  <w:tcW w:w="1320" w:type="dxa"/>
                  <w:vAlign w:val="center"/>
                </w:tcPr>
                <w:p w14:paraId="5BFC8902" w14:textId="77777777" w:rsidR="005D5292" w:rsidRPr="00135E7A" w:rsidRDefault="005D5292" w:rsidP="005D5292">
                  <w:pPr>
                    <w:widowControl/>
                    <w:adjustRightInd w:val="0"/>
                    <w:snapToGrid w:val="0"/>
                    <w:spacing w:line="240" w:lineRule="auto"/>
                    <w:ind w:firstLineChars="0" w:firstLine="0"/>
                    <w:jc w:val="center"/>
                    <w:textAlignment w:val="baseline"/>
                    <w:rPr>
                      <w:rFonts w:cs="Times New Roman"/>
                      <w:color w:val="0000FF"/>
                      <w:sz w:val="21"/>
                      <w:szCs w:val="20"/>
                      <w:lang w:eastAsia="zh-CN"/>
                    </w:rPr>
                  </w:pPr>
                  <w:r>
                    <w:rPr>
                      <w:rFonts w:cs="Times New Roman"/>
                      <w:color w:val="0000FF"/>
                      <w:sz w:val="21"/>
                      <w:szCs w:val="20"/>
                      <w:lang w:eastAsia="zh-CN"/>
                    </w:rPr>
                    <w:t>100</w:t>
                  </w:r>
                </w:p>
              </w:tc>
              <w:tc>
                <w:tcPr>
                  <w:tcW w:w="1556" w:type="dxa"/>
                  <w:vAlign w:val="center"/>
                </w:tcPr>
                <w:p w14:paraId="0220F922" w14:textId="77777777" w:rsidR="005D5292" w:rsidRPr="00135E7A" w:rsidRDefault="005D5292" w:rsidP="005D5292">
                  <w:pPr>
                    <w:widowControl/>
                    <w:adjustRightInd w:val="0"/>
                    <w:snapToGrid w:val="0"/>
                    <w:spacing w:line="240" w:lineRule="auto"/>
                    <w:ind w:firstLineChars="0" w:firstLine="0"/>
                    <w:jc w:val="center"/>
                    <w:textAlignment w:val="baseline"/>
                    <w:rPr>
                      <w:rFonts w:cs="Times New Roman"/>
                      <w:color w:val="0000FF"/>
                      <w:sz w:val="21"/>
                      <w:szCs w:val="20"/>
                      <w:lang w:eastAsia="zh-CN"/>
                    </w:rPr>
                  </w:pPr>
                  <w:r>
                    <w:rPr>
                      <w:rFonts w:cs="Times New Roman"/>
                      <w:color w:val="0000FF"/>
                      <w:sz w:val="21"/>
                      <w:szCs w:val="20"/>
                      <w:lang w:eastAsia="zh-CN"/>
                    </w:rPr>
                    <w:t>40</w:t>
                  </w:r>
                </w:p>
              </w:tc>
              <w:tc>
                <w:tcPr>
                  <w:tcW w:w="1595" w:type="dxa"/>
                  <w:vAlign w:val="center"/>
                </w:tcPr>
                <w:p w14:paraId="460233F1" w14:textId="77777777" w:rsidR="005D5292" w:rsidRPr="00135E7A" w:rsidRDefault="005D5292" w:rsidP="005D5292">
                  <w:pPr>
                    <w:widowControl/>
                    <w:adjustRightInd w:val="0"/>
                    <w:snapToGrid w:val="0"/>
                    <w:spacing w:line="240" w:lineRule="auto"/>
                    <w:ind w:firstLineChars="0" w:firstLine="0"/>
                    <w:jc w:val="center"/>
                    <w:textAlignment w:val="baseline"/>
                    <w:rPr>
                      <w:rFonts w:cs="Times New Roman"/>
                      <w:color w:val="0000FF"/>
                      <w:sz w:val="21"/>
                      <w:szCs w:val="20"/>
                      <w:lang w:eastAsia="zh-CN"/>
                    </w:rPr>
                  </w:pPr>
                  <w:r w:rsidRPr="00135E7A">
                    <w:rPr>
                      <w:rFonts w:cs="Times New Roman"/>
                      <w:color w:val="0000FF"/>
                      <w:sz w:val="21"/>
                      <w:szCs w:val="20"/>
                      <w:lang w:eastAsia="zh-CN"/>
                    </w:rPr>
                    <w:t>潜水</w:t>
                  </w:r>
                </w:p>
              </w:tc>
            </w:tr>
          </w:tbl>
          <w:p w14:paraId="6252E922" w14:textId="77777777" w:rsidR="005D5292" w:rsidRPr="00CF5338" w:rsidRDefault="005D5292" w:rsidP="005D5292">
            <w:pPr>
              <w:adjustRightInd w:val="0"/>
              <w:snapToGrid w:val="0"/>
              <w:spacing w:line="480" w:lineRule="exact"/>
              <w:ind w:firstLine="482"/>
              <w:rPr>
                <w:b/>
                <w:color w:val="0000FF"/>
                <w:u w:val="single"/>
                <w:lang w:val="zh-CN" w:eastAsia="zh-CN"/>
              </w:rPr>
            </w:pPr>
            <w:r w:rsidRPr="00CF5338">
              <w:rPr>
                <w:rFonts w:hint="eastAsia"/>
                <w:b/>
                <w:color w:val="0000FF"/>
                <w:u w:val="single"/>
                <w:lang w:val="zh-CN" w:eastAsia="zh-CN"/>
              </w:rPr>
              <w:t>1.</w:t>
            </w:r>
            <w:r w:rsidRPr="00CF5338">
              <w:rPr>
                <w:rFonts w:hint="eastAsia"/>
                <w:b/>
                <w:color w:val="0000FF"/>
                <w:u w:val="single"/>
                <w:lang w:val="zh-CN" w:eastAsia="zh-CN"/>
              </w:rPr>
              <w:t>监测因子</w:t>
            </w:r>
          </w:p>
          <w:p w14:paraId="21C6B52A" w14:textId="77777777" w:rsidR="005D5292" w:rsidRPr="00135E7A" w:rsidRDefault="005D5292" w:rsidP="005D5292">
            <w:pPr>
              <w:ind w:firstLine="480"/>
              <w:rPr>
                <w:color w:val="0000FF"/>
                <w:u w:val="single"/>
                <w:lang w:eastAsia="zh-CN"/>
              </w:rPr>
            </w:pPr>
            <w:r w:rsidRPr="00135E7A">
              <w:rPr>
                <w:color w:val="0000FF"/>
                <w:u w:val="single"/>
                <w:lang w:eastAsia="zh-CN"/>
              </w:rPr>
              <w:t>本次监测因子有</w:t>
            </w:r>
            <w:r w:rsidRPr="00135E7A">
              <w:rPr>
                <w:color w:val="0000FF"/>
                <w:szCs w:val="32"/>
                <w:u w:val="single"/>
                <w:lang w:eastAsia="zh-CN"/>
              </w:rPr>
              <w:t>PH</w:t>
            </w:r>
            <w:r w:rsidRPr="00135E7A">
              <w:rPr>
                <w:color w:val="0000FF"/>
                <w:szCs w:val="32"/>
                <w:u w:val="single"/>
                <w:lang w:eastAsia="zh-CN"/>
              </w:rPr>
              <w:t>值、总硬度、氨氮、溶解性总固体、总大肠菌群</w:t>
            </w:r>
            <w:r w:rsidRPr="00135E7A">
              <w:rPr>
                <w:rFonts w:hint="eastAsia"/>
                <w:color w:val="0000FF"/>
                <w:szCs w:val="32"/>
                <w:u w:val="single"/>
                <w:lang w:eastAsia="zh-CN"/>
              </w:rPr>
              <w:t>、硫化物、硝酸盐、</w:t>
            </w:r>
            <w:r w:rsidRPr="00135E7A">
              <w:rPr>
                <w:color w:val="0000FF"/>
                <w:szCs w:val="32"/>
                <w:u w:val="single"/>
                <w:lang w:eastAsia="zh-CN"/>
              </w:rPr>
              <w:t>石油类</w:t>
            </w:r>
            <w:r w:rsidRPr="00135E7A">
              <w:rPr>
                <w:color w:val="0000FF"/>
                <w:u w:val="single"/>
                <w:lang w:eastAsia="zh-CN"/>
              </w:rPr>
              <w:t>，同时记录水温、井深。</w:t>
            </w:r>
          </w:p>
          <w:p w14:paraId="486B6B88" w14:textId="52B9FDF4" w:rsidR="005D5292" w:rsidRPr="00CF5338" w:rsidRDefault="001B3F9B" w:rsidP="00CF5338">
            <w:pPr>
              <w:adjustRightInd w:val="0"/>
              <w:snapToGrid w:val="0"/>
              <w:spacing w:line="480" w:lineRule="exact"/>
              <w:ind w:firstLine="482"/>
              <w:rPr>
                <w:b/>
                <w:color w:val="0000FF"/>
                <w:u w:val="single"/>
                <w:lang w:val="zh-CN" w:eastAsia="zh-CN"/>
              </w:rPr>
            </w:pPr>
            <w:r w:rsidRPr="00CF5338">
              <w:rPr>
                <w:b/>
                <w:color w:val="0000FF"/>
                <w:u w:val="single"/>
                <w:lang w:val="zh-CN" w:eastAsia="zh-CN"/>
              </w:rPr>
              <w:t>2</w:t>
            </w:r>
            <w:r w:rsidR="005D5292" w:rsidRPr="00CF5338">
              <w:rPr>
                <w:rFonts w:hint="eastAsia"/>
                <w:b/>
                <w:color w:val="0000FF"/>
                <w:u w:val="single"/>
                <w:lang w:val="zh-CN" w:eastAsia="zh-CN"/>
              </w:rPr>
              <w:t>.</w:t>
            </w:r>
            <w:r w:rsidR="005D5292" w:rsidRPr="00CF5338">
              <w:rPr>
                <w:rFonts w:hint="eastAsia"/>
                <w:b/>
                <w:color w:val="0000FF"/>
                <w:u w:val="single"/>
                <w:lang w:val="zh-CN" w:eastAsia="zh-CN"/>
              </w:rPr>
              <w:t>评价标准</w:t>
            </w:r>
          </w:p>
          <w:p w14:paraId="65F2C107" w14:textId="77777777" w:rsidR="005D5292" w:rsidRPr="00514361" w:rsidRDefault="005D5292" w:rsidP="005D5292">
            <w:pPr>
              <w:ind w:firstLine="480"/>
              <w:rPr>
                <w:color w:val="0000FF"/>
                <w:u w:val="single"/>
                <w:lang w:eastAsia="zh-CN"/>
              </w:rPr>
            </w:pPr>
            <w:r w:rsidRPr="00514361">
              <w:rPr>
                <w:color w:val="0000FF"/>
                <w:u w:val="single"/>
                <w:lang w:eastAsia="zh-CN"/>
              </w:rPr>
              <w:t>本项目地下水质量现状评价执行《地下水质量标准》（</w:t>
            </w:r>
            <w:r w:rsidRPr="00514361">
              <w:rPr>
                <w:color w:val="0000FF"/>
                <w:u w:val="single"/>
                <w:lang w:eastAsia="zh-CN"/>
              </w:rPr>
              <w:t>GB/T14848-2017</w:t>
            </w:r>
            <w:r w:rsidRPr="00514361">
              <w:rPr>
                <w:color w:val="0000FF"/>
                <w:u w:val="single"/>
                <w:lang w:eastAsia="zh-CN"/>
              </w:rPr>
              <w:t>）</w:t>
            </w:r>
            <w:r w:rsidRPr="00514361">
              <w:rPr>
                <w:rFonts w:ascii="宋体" w:hAnsi="宋体" w:cs="宋体" w:hint="eastAsia"/>
                <w:color w:val="0000FF"/>
                <w:u w:val="single"/>
                <w:lang w:eastAsia="zh-CN"/>
              </w:rPr>
              <w:t>Ⅲ</w:t>
            </w:r>
            <w:r w:rsidRPr="00514361">
              <w:rPr>
                <w:color w:val="0000FF"/>
                <w:u w:val="single"/>
                <w:lang w:eastAsia="zh-CN"/>
              </w:rPr>
              <w:t>类，地下水质量标准不涵盖的，选择《生活饮用水卫生标准》（</w:t>
            </w:r>
            <w:r w:rsidRPr="00514361">
              <w:rPr>
                <w:color w:val="0000FF"/>
                <w:u w:val="single"/>
                <w:lang w:eastAsia="zh-CN"/>
              </w:rPr>
              <w:t>GB5749-2006</w:t>
            </w:r>
            <w:r w:rsidRPr="00514361">
              <w:rPr>
                <w:color w:val="0000FF"/>
                <w:u w:val="single"/>
                <w:lang w:eastAsia="zh-CN"/>
              </w:rPr>
              <w:t>）限制要求和《地表水环境质量标准》（</w:t>
            </w:r>
            <w:r w:rsidRPr="00514361">
              <w:rPr>
                <w:color w:val="0000FF"/>
                <w:u w:val="single"/>
                <w:lang w:eastAsia="zh-CN"/>
              </w:rPr>
              <w:t>GB3838-2002</w:t>
            </w:r>
            <w:r w:rsidRPr="00514361">
              <w:rPr>
                <w:color w:val="0000FF"/>
                <w:u w:val="single"/>
                <w:lang w:eastAsia="zh-CN"/>
              </w:rPr>
              <w:t>）</w:t>
            </w:r>
            <w:r w:rsidRPr="00514361">
              <w:rPr>
                <w:rFonts w:ascii="宋体" w:hAnsi="宋体" w:cs="宋体" w:hint="eastAsia"/>
                <w:color w:val="0000FF"/>
                <w:u w:val="single"/>
                <w:lang w:eastAsia="zh-CN"/>
              </w:rPr>
              <w:t>Ⅰ</w:t>
            </w:r>
            <w:r w:rsidRPr="00514361">
              <w:rPr>
                <w:color w:val="0000FF"/>
                <w:u w:val="single"/>
                <w:lang w:eastAsia="zh-CN"/>
              </w:rPr>
              <w:t>类标准作为评价标准。</w:t>
            </w:r>
          </w:p>
          <w:p w14:paraId="2CE420D5" w14:textId="1D102A02" w:rsidR="005D5292" w:rsidRPr="00514361" w:rsidRDefault="005D5292" w:rsidP="005D5292">
            <w:pPr>
              <w:ind w:firstLine="482"/>
              <w:jc w:val="center"/>
              <w:rPr>
                <w:b/>
                <w:color w:val="0000FF"/>
                <w:lang w:val="zh-CN" w:eastAsia="zh-CN"/>
              </w:rPr>
            </w:pPr>
            <w:r w:rsidRPr="00514361">
              <w:rPr>
                <w:b/>
                <w:color w:val="0000FF"/>
                <w:lang w:val="zh-CN" w:eastAsia="zh-CN"/>
              </w:rPr>
              <w:t>表</w:t>
            </w:r>
            <w:r w:rsidRPr="00514361">
              <w:rPr>
                <w:b/>
                <w:color w:val="0000FF"/>
                <w:lang w:val="zh-CN" w:eastAsia="zh-CN"/>
              </w:rPr>
              <w:t>1</w:t>
            </w:r>
            <w:r w:rsidR="00AF32E2">
              <w:rPr>
                <w:b/>
                <w:color w:val="0000FF"/>
                <w:lang w:val="zh-CN" w:eastAsia="zh-CN"/>
              </w:rPr>
              <w:t>1</w:t>
            </w:r>
            <w:r w:rsidRPr="00514361">
              <w:rPr>
                <w:b/>
                <w:color w:val="0000FF"/>
                <w:lang w:val="zh-CN" w:eastAsia="zh-CN"/>
              </w:rPr>
              <w:t xml:space="preserve">  </w:t>
            </w:r>
            <w:r w:rsidRPr="00514361">
              <w:rPr>
                <w:b/>
                <w:color w:val="0000FF"/>
                <w:lang w:val="zh-CN" w:eastAsia="zh-CN"/>
              </w:rPr>
              <w:t>项目地下水评价标准</w:t>
            </w:r>
          </w:p>
          <w:tbl>
            <w:tblPr>
              <w:tblW w:w="49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91"/>
              <w:gridCol w:w="2268"/>
              <w:gridCol w:w="1134"/>
              <w:gridCol w:w="4498"/>
            </w:tblGrid>
            <w:tr w:rsidR="00514361" w:rsidRPr="00514361" w14:paraId="3287C4F7" w14:textId="77777777" w:rsidTr="00CF5338">
              <w:trPr>
                <w:trHeight w:val="397"/>
                <w:jc w:val="center"/>
              </w:trPr>
              <w:tc>
                <w:tcPr>
                  <w:tcW w:w="591" w:type="dxa"/>
                  <w:vAlign w:val="center"/>
                </w:tcPr>
                <w:p w14:paraId="46CC4573" w14:textId="77777777" w:rsidR="005D5292" w:rsidRPr="00514361" w:rsidRDefault="005D5292" w:rsidP="005D5292">
                  <w:pPr>
                    <w:widowControl/>
                    <w:adjustRightInd w:val="0"/>
                    <w:snapToGrid w:val="0"/>
                    <w:spacing w:line="240" w:lineRule="auto"/>
                    <w:ind w:firstLineChars="0" w:firstLine="0"/>
                    <w:jc w:val="center"/>
                    <w:textAlignment w:val="baseline"/>
                    <w:rPr>
                      <w:rFonts w:cs="Times New Roman"/>
                      <w:color w:val="0000FF"/>
                      <w:sz w:val="21"/>
                      <w:szCs w:val="20"/>
                      <w:lang w:eastAsia="zh-CN"/>
                    </w:rPr>
                  </w:pPr>
                  <w:r w:rsidRPr="00514361">
                    <w:rPr>
                      <w:rFonts w:cs="Times New Roman"/>
                      <w:color w:val="0000FF"/>
                      <w:sz w:val="21"/>
                      <w:szCs w:val="20"/>
                      <w:lang w:eastAsia="zh-CN"/>
                    </w:rPr>
                    <w:t>序号</w:t>
                  </w:r>
                </w:p>
              </w:tc>
              <w:tc>
                <w:tcPr>
                  <w:tcW w:w="2268" w:type="dxa"/>
                  <w:vAlign w:val="center"/>
                </w:tcPr>
                <w:p w14:paraId="25911DDA" w14:textId="77777777" w:rsidR="005D5292" w:rsidRPr="00514361" w:rsidRDefault="005D5292" w:rsidP="005D5292">
                  <w:pPr>
                    <w:widowControl/>
                    <w:adjustRightInd w:val="0"/>
                    <w:snapToGrid w:val="0"/>
                    <w:spacing w:line="240" w:lineRule="auto"/>
                    <w:ind w:firstLineChars="0" w:firstLine="0"/>
                    <w:jc w:val="center"/>
                    <w:textAlignment w:val="baseline"/>
                    <w:rPr>
                      <w:rFonts w:cs="Times New Roman"/>
                      <w:color w:val="0000FF"/>
                      <w:sz w:val="21"/>
                      <w:szCs w:val="20"/>
                      <w:lang w:eastAsia="zh-CN"/>
                    </w:rPr>
                  </w:pPr>
                  <w:r w:rsidRPr="00514361">
                    <w:rPr>
                      <w:rFonts w:cs="Times New Roman"/>
                      <w:color w:val="0000FF"/>
                      <w:sz w:val="21"/>
                      <w:szCs w:val="20"/>
                      <w:lang w:eastAsia="zh-CN"/>
                    </w:rPr>
                    <w:t>监测项目</w:t>
                  </w:r>
                </w:p>
              </w:tc>
              <w:tc>
                <w:tcPr>
                  <w:tcW w:w="1134" w:type="dxa"/>
                  <w:vAlign w:val="center"/>
                </w:tcPr>
                <w:p w14:paraId="4B32FC33" w14:textId="77777777" w:rsidR="005D5292" w:rsidRPr="00514361" w:rsidRDefault="005D5292" w:rsidP="005D5292">
                  <w:pPr>
                    <w:widowControl/>
                    <w:adjustRightInd w:val="0"/>
                    <w:snapToGrid w:val="0"/>
                    <w:spacing w:line="240" w:lineRule="auto"/>
                    <w:ind w:firstLineChars="0" w:firstLine="0"/>
                    <w:jc w:val="center"/>
                    <w:textAlignment w:val="baseline"/>
                    <w:rPr>
                      <w:rFonts w:cs="Times New Roman"/>
                      <w:color w:val="0000FF"/>
                      <w:sz w:val="21"/>
                      <w:szCs w:val="20"/>
                      <w:lang w:eastAsia="zh-CN"/>
                    </w:rPr>
                  </w:pPr>
                  <w:r w:rsidRPr="00514361">
                    <w:rPr>
                      <w:rFonts w:cs="Times New Roman"/>
                      <w:color w:val="0000FF"/>
                      <w:sz w:val="21"/>
                      <w:szCs w:val="20"/>
                      <w:lang w:eastAsia="zh-CN"/>
                    </w:rPr>
                    <w:t>标准限值</w:t>
                  </w:r>
                </w:p>
              </w:tc>
              <w:tc>
                <w:tcPr>
                  <w:tcW w:w="4498" w:type="dxa"/>
                  <w:vAlign w:val="center"/>
                </w:tcPr>
                <w:p w14:paraId="7E021FB8" w14:textId="77777777" w:rsidR="005D5292" w:rsidRPr="00514361" w:rsidRDefault="005D5292" w:rsidP="005D5292">
                  <w:pPr>
                    <w:widowControl/>
                    <w:adjustRightInd w:val="0"/>
                    <w:snapToGrid w:val="0"/>
                    <w:spacing w:line="240" w:lineRule="auto"/>
                    <w:ind w:firstLineChars="0" w:firstLine="0"/>
                    <w:jc w:val="center"/>
                    <w:textAlignment w:val="baseline"/>
                    <w:rPr>
                      <w:rFonts w:cs="Times New Roman"/>
                      <w:color w:val="0000FF"/>
                      <w:sz w:val="21"/>
                      <w:szCs w:val="20"/>
                      <w:lang w:eastAsia="zh-CN"/>
                    </w:rPr>
                  </w:pPr>
                  <w:r w:rsidRPr="00514361">
                    <w:rPr>
                      <w:rFonts w:cs="Times New Roman"/>
                      <w:color w:val="0000FF"/>
                      <w:sz w:val="21"/>
                      <w:szCs w:val="20"/>
                      <w:lang w:eastAsia="zh-CN"/>
                    </w:rPr>
                    <w:t>标准来源</w:t>
                  </w:r>
                </w:p>
              </w:tc>
            </w:tr>
            <w:tr w:rsidR="00514361" w:rsidRPr="00514361" w14:paraId="6727CF1B" w14:textId="77777777" w:rsidTr="00CF5338">
              <w:trPr>
                <w:trHeight w:val="397"/>
                <w:jc w:val="center"/>
              </w:trPr>
              <w:tc>
                <w:tcPr>
                  <w:tcW w:w="591" w:type="dxa"/>
                  <w:vAlign w:val="center"/>
                </w:tcPr>
                <w:p w14:paraId="1D9BF998" w14:textId="77777777" w:rsidR="005D5292" w:rsidRPr="00514361" w:rsidRDefault="005D5292" w:rsidP="005D5292">
                  <w:pPr>
                    <w:widowControl/>
                    <w:adjustRightInd w:val="0"/>
                    <w:snapToGrid w:val="0"/>
                    <w:spacing w:line="240" w:lineRule="auto"/>
                    <w:ind w:firstLineChars="0" w:firstLine="0"/>
                    <w:jc w:val="center"/>
                    <w:textAlignment w:val="baseline"/>
                    <w:rPr>
                      <w:rFonts w:cs="Times New Roman"/>
                      <w:color w:val="0000FF"/>
                      <w:sz w:val="21"/>
                      <w:szCs w:val="20"/>
                      <w:lang w:eastAsia="zh-CN"/>
                    </w:rPr>
                  </w:pPr>
                  <w:r w:rsidRPr="00514361">
                    <w:rPr>
                      <w:rFonts w:cs="Times New Roman"/>
                      <w:color w:val="0000FF"/>
                      <w:sz w:val="21"/>
                      <w:szCs w:val="20"/>
                      <w:lang w:eastAsia="zh-CN"/>
                    </w:rPr>
                    <w:t>1</w:t>
                  </w:r>
                </w:p>
              </w:tc>
              <w:tc>
                <w:tcPr>
                  <w:tcW w:w="2268" w:type="dxa"/>
                  <w:vAlign w:val="center"/>
                </w:tcPr>
                <w:p w14:paraId="03C30919" w14:textId="77777777" w:rsidR="005D5292" w:rsidRPr="00514361" w:rsidRDefault="005D5292" w:rsidP="005D5292">
                  <w:pPr>
                    <w:widowControl/>
                    <w:adjustRightInd w:val="0"/>
                    <w:snapToGrid w:val="0"/>
                    <w:spacing w:line="240" w:lineRule="auto"/>
                    <w:ind w:firstLineChars="0" w:firstLine="0"/>
                    <w:jc w:val="center"/>
                    <w:textAlignment w:val="baseline"/>
                    <w:rPr>
                      <w:rFonts w:cs="Times New Roman"/>
                      <w:color w:val="0000FF"/>
                      <w:sz w:val="21"/>
                      <w:szCs w:val="20"/>
                      <w:lang w:eastAsia="zh-CN"/>
                    </w:rPr>
                  </w:pPr>
                  <w:r w:rsidRPr="00514361">
                    <w:rPr>
                      <w:rFonts w:cs="Times New Roman"/>
                      <w:color w:val="0000FF"/>
                      <w:sz w:val="21"/>
                      <w:szCs w:val="20"/>
                      <w:lang w:eastAsia="zh-CN"/>
                    </w:rPr>
                    <w:t>PH</w:t>
                  </w:r>
                </w:p>
              </w:tc>
              <w:tc>
                <w:tcPr>
                  <w:tcW w:w="1134" w:type="dxa"/>
                  <w:vAlign w:val="center"/>
                </w:tcPr>
                <w:p w14:paraId="6C40C57E" w14:textId="77777777" w:rsidR="005D5292" w:rsidRPr="00514361" w:rsidRDefault="005D5292" w:rsidP="005D5292">
                  <w:pPr>
                    <w:widowControl/>
                    <w:adjustRightInd w:val="0"/>
                    <w:snapToGrid w:val="0"/>
                    <w:spacing w:line="240" w:lineRule="auto"/>
                    <w:ind w:firstLineChars="0" w:firstLine="0"/>
                    <w:jc w:val="center"/>
                    <w:textAlignment w:val="baseline"/>
                    <w:rPr>
                      <w:rFonts w:cs="Times New Roman"/>
                      <w:color w:val="0000FF"/>
                      <w:sz w:val="21"/>
                      <w:szCs w:val="20"/>
                      <w:lang w:eastAsia="zh-CN"/>
                    </w:rPr>
                  </w:pPr>
                  <w:r w:rsidRPr="00514361">
                    <w:rPr>
                      <w:rFonts w:cs="Times New Roman"/>
                      <w:color w:val="0000FF"/>
                      <w:sz w:val="21"/>
                      <w:szCs w:val="20"/>
                      <w:lang w:eastAsia="zh-CN"/>
                    </w:rPr>
                    <w:t>6.5-8.5</w:t>
                  </w:r>
                </w:p>
              </w:tc>
              <w:tc>
                <w:tcPr>
                  <w:tcW w:w="4498" w:type="dxa"/>
                  <w:vMerge w:val="restart"/>
                  <w:vAlign w:val="center"/>
                </w:tcPr>
                <w:p w14:paraId="0BE56292" w14:textId="77777777" w:rsidR="005D5292" w:rsidRPr="00514361" w:rsidRDefault="005D5292" w:rsidP="005D5292">
                  <w:pPr>
                    <w:widowControl/>
                    <w:adjustRightInd w:val="0"/>
                    <w:snapToGrid w:val="0"/>
                    <w:spacing w:line="240" w:lineRule="auto"/>
                    <w:ind w:firstLineChars="0" w:firstLine="0"/>
                    <w:jc w:val="center"/>
                    <w:textAlignment w:val="baseline"/>
                    <w:rPr>
                      <w:rFonts w:cs="Times New Roman"/>
                      <w:color w:val="0000FF"/>
                      <w:sz w:val="21"/>
                      <w:szCs w:val="20"/>
                      <w:lang w:eastAsia="zh-CN"/>
                    </w:rPr>
                  </w:pPr>
                  <w:r w:rsidRPr="00514361">
                    <w:rPr>
                      <w:rFonts w:cs="Times New Roman"/>
                      <w:color w:val="0000FF"/>
                      <w:sz w:val="21"/>
                      <w:szCs w:val="20"/>
                      <w:lang w:eastAsia="zh-CN"/>
                    </w:rPr>
                    <w:t>《地下水环境质量标准》</w:t>
                  </w:r>
                </w:p>
                <w:p w14:paraId="7A032ED0" w14:textId="77777777" w:rsidR="005D5292" w:rsidRPr="00514361" w:rsidRDefault="005D5292" w:rsidP="005D5292">
                  <w:pPr>
                    <w:widowControl/>
                    <w:adjustRightInd w:val="0"/>
                    <w:snapToGrid w:val="0"/>
                    <w:spacing w:line="240" w:lineRule="auto"/>
                    <w:ind w:firstLineChars="0" w:firstLine="0"/>
                    <w:jc w:val="center"/>
                    <w:textAlignment w:val="baseline"/>
                    <w:rPr>
                      <w:rFonts w:cs="Times New Roman"/>
                      <w:color w:val="0000FF"/>
                      <w:sz w:val="21"/>
                      <w:szCs w:val="20"/>
                    </w:rPr>
                  </w:pPr>
                  <w:r w:rsidRPr="00514361">
                    <w:rPr>
                      <w:rFonts w:cs="Times New Roman"/>
                      <w:color w:val="0000FF"/>
                      <w:sz w:val="21"/>
                      <w:szCs w:val="20"/>
                    </w:rPr>
                    <w:t>（</w:t>
                  </w:r>
                  <w:r w:rsidRPr="00514361">
                    <w:rPr>
                      <w:rFonts w:cs="Times New Roman"/>
                      <w:color w:val="0000FF"/>
                      <w:sz w:val="21"/>
                      <w:szCs w:val="20"/>
                    </w:rPr>
                    <w:t>GB/T14848-2017</w:t>
                  </w:r>
                  <w:r w:rsidRPr="00514361">
                    <w:rPr>
                      <w:rFonts w:cs="Times New Roman"/>
                      <w:color w:val="0000FF"/>
                      <w:sz w:val="21"/>
                      <w:szCs w:val="20"/>
                    </w:rPr>
                    <w:t>）</w:t>
                  </w:r>
                  <w:r w:rsidRPr="00514361">
                    <w:rPr>
                      <w:rFonts w:ascii="宋体" w:hAnsi="宋体" w:cs="宋体" w:hint="eastAsia"/>
                      <w:color w:val="0000FF"/>
                      <w:sz w:val="21"/>
                      <w:szCs w:val="20"/>
                    </w:rPr>
                    <w:t>Ⅲ</w:t>
                  </w:r>
                  <w:r w:rsidRPr="00514361">
                    <w:rPr>
                      <w:rFonts w:cs="Times New Roman"/>
                      <w:color w:val="0000FF"/>
                      <w:sz w:val="21"/>
                      <w:szCs w:val="20"/>
                    </w:rPr>
                    <w:t>类标准</w:t>
                  </w:r>
                </w:p>
              </w:tc>
            </w:tr>
            <w:tr w:rsidR="00514361" w:rsidRPr="00514361" w14:paraId="5CA3566C" w14:textId="77777777" w:rsidTr="00CF5338">
              <w:trPr>
                <w:trHeight w:val="397"/>
                <w:jc w:val="center"/>
              </w:trPr>
              <w:tc>
                <w:tcPr>
                  <w:tcW w:w="591" w:type="dxa"/>
                  <w:vAlign w:val="center"/>
                </w:tcPr>
                <w:p w14:paraId="7D412E39" w14:textId="77777777" w:rsidR="005D5292" w:rsidRPr="00514361" w:rsidRDefault="005D5292" w:rsidP="005D5292">
                  <w:pPr>
                    <w:widowControl/>
                    <w:adjustRightInd w:val="0"/>
                    <w:snapToGrid w:val="0"/>
                    <w:spacing w:line="240" w:lineRule="auto"/>
                    <w:ind w:firstLineChars="0" w:firstLine="0"/>
                    <w:jc w:val="center"/>
                    <w:textAlignment w:val="baseline"/>
                    <w:rPr>
                      <w:rFonts w:cs="Times New Roman"/>
                      <w:color w:val="0000FF"/>
                      <w:sz w:val="21"/>
                      <w:szCs w:val="20"/>
                    </w:rPr>
                  </w:pPr>
                  <w:r w:rsidRPr="00514361">
                    <w:rPr>
                      <w:rFonts w:cs="Times New Roman"/>
                      <w:color w:val="0000FF"/>
                      <w:sz w:val="21"/>
                      <w:szCs w:val="20"/>
                    </w:rPr>
                    <w:t>2</w:t>
                  </w:r>
                </w:p>
              </w:tc>
              <w:tc>
                <w:tcPr>
                  <w:tcW w:w="2268" w:type="dxa"/>
                  <w:vAlign w:val="center"/>
                </w:tcPr>
                <w:p w14:paraId="489744BB" w14:textId="77777777" w:rsidR="005D5292" w:rsidRPr="00514361" w:rsidRDefault="005D5292" w:rsidP="005D5292">
                  <w:pPr>
                    <w:widowControl/>
                    <w:adjustRightInd w:val="0"/>
                    <w:snapToGrid w:val="0"/>
                    <w:spacing w:line="240" w:lineRule="auto"/>
                    <w:ind w:firstLineChars="0" w:firstLine="0"/>
                    <w:jc w:val="center"/>
                    <w:textAlignment w:val="baseline"/>
                    <w:rPr>
                      <w:rFonts w:cs="Times New Roman"/>
                      <w:color w:val="0000FF"/>
                      <w:sz w:val="21"/>
                      <w:szCs w:val="20"/>
                    </w:rPr>
                  </w:pPr>
                  <w:r w:rsidRPr="00514361">
                    <w:rPr>
                      <w:rFonts w:cs="Times New Roman"/>
                      <w:color w:val="0000FF"/>
                      <w:sz w:val="21"/>
                      <w:szCs w:val="20"/>
                    </w:rPr>
                    <w:t>总硬度</w:t>
                  </w:r>
                  <w:r w:rsidRPr="00514361">
                    <w:rPr>
                      <w:rFonts w:cs="Times New Roman"/>
                      <w:color w:val="0000FF"/>
                      <w:sz w:val="21"/>
                      <w:szCs w:val="20"/>
                    </w:rPr>
                    <w:t>,(mg/L)</w:t>
                  </w:r>
                </w:p>
              </w:tc>
              <w:tc>
                <w:tcPr>
                  <w:tcW w:w="1134" w:type="dxa"/>
                  <w:vAlign w:val="center"/>
                </w:tcPr>
                <w:p w14:paraId="6E3495DE" w14:textId="77777777" w:rsidR="005D5292" w:rsidRPr="00514361" w:rsidRDefault="005D5292" w:rsidP="005D5292">
                  <w:pPr>
                    <w:widowControl/>
                    <w:adjustRightInd w:val="0"/>
                    <w:snapToGrid w:val="0"/>
                    <w:spacing w:line="240" w:lineRule="auto"/>
                    <w:ind w:firstLineChars="0" w:firstLine="0"/>
                    <w:jc w:val="center"/>
                    <w:textAlignment w:val="baseline"/>
                    <w:rPr>
                      <w:rFonts w:cs="Times New Roman"/>
                      <w:color w:val="0000FF"/>
                      <w:sz w:val="21"/>
                      <w:szCs w:val="20"/>
                    </w:rPr>
                  </w:pPr>
                  <w:r w:rsidRPr="00514361">
                    <w:rPr>
                      <w:rFonts w:cs="Times New Roman"/>
                      <w:color w:val="0000FF"/>
                      <w:sz w:val="21"/>
                      <w:szCs w:val="20"/>
                    </w:rPr>
                    <w:t>≤450</w:t>
                  </w:r>
                </w:p>
              </w:tc>
              <w:tc>
                <w:tcPr>
                  <w:tcW w:w="4498" w:type="dxa"/>
                  <w:vMerge/>
                  <w:vAlign w:val="center"/>
                </w:tcPr>
                <w:p w14:paraId="726660FA" w14:textId="77777777" w:rsidR="005D5292" w:rsidRPr="00514361" w:rsidRDefault="005D5292" w:rsidP="005D5292">
                  <w:pPr>
                    <w:widowControl/>
                    <w:adjustRightInd w:val="0"/>
                    <w:snapToGrid w:val="0"/>
                    <w:spacing w:line="240" w:lineRule="auto"/>
                    <w:ind w:firstLineChars="0" w:firstLine="0"/>
                    <w:jc w:val="center"/>
                    <w:textAlignment w:val="baseline"/>
                    <w:rPr>
                      <w:rFonts w:cs="Times New Roman"/>
                      <w:color w:val="0000FF"/>
                      <w:sz w:val="21"/>
                      <w:szCs w:val="20"/>
                      <w:lang w:eastAsia="zh-CN"/>
                    </w:rPr>
                  </w:pPr>
                </w:p>
              </w:tc>
            </w:tr>
            <w:tr w:rsidR="00514361" w:rsidRPr="00514361" w14:paraId="05B679E5" w14:textId="77777777" w:rsidTr="00CF5338">
              <w:trPr>
                <w:trHeight w:val="397"/>
                <w:jc w:val="center"/>
              </w:trPr>
              <w:tc>
                <w:tcPr>
                  <w:tcW w:w="591" w:type="dxa"/>
                  <w:vAlign w:val="center"/>
                </w:tcPr>
                <w:p w14:paraId="013753F7" w14:textId="77777777" w:rsidR="005D5292" w:rsidRPr="00514361" w:rsidRDefault="005D5292" w:rsidP="005D5292">
                  <w:pPr>
                    <w:widowControl/>
                    <w:adjustRightInd w:val="0"/>
                    <w:snapToGrid w:val="0"/>
                    <w:spacing w:line="240" w:lineRule="auto"/>
                    <w:ind w:firstLineChars="0" w:firstLine="0"/>
                    <w:jc w:val="center"/>
                    <w:textAlignment w:val="baseline"/>
                    <w:rPr>
                      <w:rFonts w:cs="Times New Roman"/>
                      <w:color w:val="0000FF"/>
                      <w:sz w:val="21"/>
                      <w:szCs w:val="20"/>
                    </w:rPr>
                  </w:pPr>
                  <w:r w:rsidRPr="00514361">
                    <w:rPr>
                      <w:rFonts w:cs="Times New Roman"/>
                      <w:color w:val="0000FF"/>
                      <w:sz w:val="21"/>
                      <w:szCs w:val="20"/>
                    </w:rPr>
                    <w:t>3</w:t>
                  </w:r>
                </w:p>
              </w:tc>
              <w:tc>
                <w:tcPr>
                  <w:tcW w:w="2268" w:type="dxa"/>
                  <w:vAlign w:val="center"/>
                </w:tcPr>
                <w:p w14:paraId="429CDF55" w14:textId="77777777" w:rsidR="005D5292" w:rsidRPr="00514361" w:rsidRDefault="005D5292" w:rsidP="005D5292">
                  <w:pPr>
                    <w:widowControl/>
                    <w:adjustRightInd w:val="0"/>
                    <w:snapToGrid w:val="0"/>
                    <w:spacing w:line="240" w:lineRule="auto"/>
                    <w:ind w:firstLineChars="0" w:firstLine="0"/>
                    <w:jc w:val="center"/>
                    <w:textAlignment w:val="baseline"/>
                    <w:rPr>
                      <w:rFonts w:cs="Times New Roman"/>
                      <w:color w:val="0000FF"/>
                      <w:sz w:val="21"/>
                      <w:szCs w:val="20"/>
                    </w:rPr>
                  </w:pPr>
                  <w:r w:rsidRPr="00514361">
                    <w:rPr>
                      <w:rFonts w:cs="Times New Roman"/>
                      <w:color w:val="0000FF"/>
                      <w:sz w:val="21"/>
                      <w:szCs w:val="20"/>
                    </w:rPr>
                    <w:t>溶解性总固体</w:t>
                  </w:r>
                  <w:r w:rsidRPr="00514361">
                    <w:rPr>
                      <w:rFonts w:cs="Times New Roman"/>
                      <w:color w:val="0000FF"/>
                      <w:sz w:val="21"/>
                      <w:szCs w:val="20"/>
                    </w:rPr>
                    <w:t>,(mg/L)</w:t>
                  </w:r>
                </w:p>
              </w:tc>
              <w:tc>
                <w:tcPr>
                  <w:tcW w:w="1134" w:type="dxa"/>
                  <w:vAlign w:val="center"/>
                </w:tcPr>
                <w:p w14:paraId="173086FD" w14:textId="77777777" w:rsidR="005D5292" w:rsidRPr="00514361" w:rsidRDefault="005D5292" w:rsidP="005D5292">
                  <w:pPr>
                    <w:widowControl/>
                    <w:adjustRightInd w:val="0"/>
                    <w:snapToGrid w:val="0"/>
                    <w:spacing w:line="240" w:lineRule="auto"/>
                    <w:ind w:firstLineChars="0" w:firstLine="0"/>
                    <w:jc w:val="center"/>
                    <w:textAlignment w:val="baseline"/>
                    <w:rPr>
                      <w:rFonts w:cs="Times New Roman"/>
                      <w:color w:val="0000FF"/>
                      <w:sz w:val="21"/>
                      <w:szCs w:val="20"/>
                    </w:rPr>
                  </w:pPr>
                  <w:r w:rsidRPr="00514361">
                    <w:rPr>
                      <w:rFonts w:cs="Times New Roman"/>
                      <w:color w:val="0000FF"/>
                      <w:sz w:val="21"/>
                      <w:szCs w:val="20"/>
                    </w:rPr>
                    <w:t>≤1000</w:t>
                  </w:r>
                </w:p>
              </w:tc>
              <w:tc>
                <w:tcPr>
                  <w:tcW w:w="4498" w:type="dxa"/>
                  <w:vMerge/>
                  <w:vAlign w:val="center"/>
                </w:tcPr>
                <w:p w14:paraId="3BB76550" w14:textId="77777777" w:rsidR="005D5292" w:rsidRPr="00514361" w:rsidRDefault="005D5292" w:rsidP="005D5292">
                  <w:pPr>
                    <w:widowControl/>
                    <w:adjustRightInd w:val="0"/>
                    <w:snapToGrid w:val="0"/>
                    <w:spacing w:line="240" w:lineRule="auto"/>
                    <w:ind w:firstLineChars="0" w:firstLine="0"/>
                    <w:jc w:val="center"/>
                    <w:textAlignment w:val="baseline"/>
                    <w:rPr>
                      <w:rFonts w:cs="Times New Roman"/>
                      <w:color w:val="0000FF"/>
                      <w:sz w:val="21"/>
                      <w:szCs w:val="20"/>
                      <w:lang w:eastAsia="zh-CN"/>
                    </w:rPr>
                  </w:pPr>
                </w:p>
              </w:tc>
            </w:tr>
            <w:tr w:rsidR="00514361" w:rsidRPr="00514361" w14:paraId="56776A4D" w14:textId="77777777" w:rsidTr="00CF5338">
              <w:trPr>
                <w:trHeight w:val="397"/>
                <w:jc w:val="center"/>
              </w:trPr>
              <w:tc>
                <w:tcPr>
                  <w:tcW w:w="591" w:type="dxa"/>
                  <w:vAlign w:val="center"/>
                </w:tcPr>
                <w:p w14:paraId="446EF2C6" w14:textId="77777777" w:rsidR="005D5292" w:rsidRPr="00514361" w:rsidRDefault="005D5292" w:rsidP="005D5292">
                  <w:pPr>
                    <w:widowControl/>
                    <w:adjustRightInd w:val="0"/>
                    <w:snapToGrid w:val="0"/>
                    <w:spacing w:line="240" w:lineRule="auto"/>
                    <w:ind w:firstLineChars="0" w:firstLine="0"/>
                    <w:jc w:val="center"/>
                    <w:textAlignment w:val="baseline"/>
                    <w:rPr>
                      <w:rFonts w:cs="Times New Roman"/>
                      <w:color w:val="0000FF"/>
                      <w:sz w:val="21"/>
                      <w:szCs w:val="20"/>
                    </w:rPr>
                  </w:pPr>
                  <w:r w:rsidRPr="00514361">
                    <w:rPr>
                      <w:rFonts w:cs="Times New Roman"/>
                      <w:color w:val="0000FF"/>
                      <w:sz w:val="21"/>
                      <w:szCs w:val="20"/>
                    </w:rPr>
                    <w:t>4</w:t>
                  </w:r>
                </w:p>
              </w:tc>
              <w:tc>
                <w:tcPr>
                  <w:tcW w:w="2268" w:type="dxa"/>
                  <w:vAlign w:val="center"/>
                </w:tcPr>
                <w:p w14:paraId="6F6472B0" w14:textId="77777777" w:rsidR="005D5292" w:rsidRPr="00514361" w:rsidRDefault="005D5292" w:rsidP="005D5292">
                  <w:pPr>
                    <w:widowControl/>
                    <w:adjustRightInd w:val="0"/>
                    <w:snapToGrid w:val="0"/>
                    <w:spacing w:line="240" w:lineRule="auto"/>
                    <w:ind w:firstLineChars="0" w:firstLine="0"/>
                    <w:jc w:val="center"/>
                    <w:textAlignment w:val="baseline"/>
                    <w:rPr>
                      <w:rFonts w:cs="Times New Roman"/>
                      <w:color w:val="0000FF"/>
                      <w:sz w:val="21"/>
                      <w:szCs w:val="20"/>
                    </w:rPr>
                  </w:pPr>
                  <w:r w:rsidRPr="00514361">
                    <w:rPr>
                      <w:rFonts w:cs="Times New Roman"/>
                      <w:color w:val="0000FF"/>
                      <w:sz w:val="21"/>
                      <w:szCs w:val="20"/>
                    </w:rPr>
                    <w:t>氨氮</w:t>
                  </w:r>
                  <w:r w:rsidRPr="00514361">
                    <w:rPr>
                      <w:rFonts w:cs="Times New Roman"/>
                      <w:color w:val="0000FF"/>
                      <w:sz w:val="21"/>
                      <w:szCs w:val="20"/>
                    </w:rPr>
                    <w:t>,(mg/L)</w:t>
                  </w:r>
                </w:p>
              </w:tc>
              <w:tc>
                <w:tcPr>
                  <w:tcW w:w="1134" w:type="dxa"/>
                  <w:vAlign w:val="center"/>
                </w:tcPr>
                <w:p w14:paraId="7B90C531" w14:textId="77777777" w:rsidR="005D5292" w:rsidRPr="00514361" w:rsidRDefault="005D5292" w:rsidP="005D5292">
                  <w:pPr>
                    <w:widowControl/>
                    <w:adjustRightInd w:val="0"/>
                    <w:snapToGrid w:val="0"/>
                    <w:spacing w:line="240" w:lineRule="auto"/>
                    <w:ind w:firstLineChars="0" w:firstLine="0"/>
                    <w:jc w:val="center"/>
                    <w:textAlignment w:val="baseline"/>
                    <w:rPr>
                      <w:rFonts w:cs="Times New Roman"/>
                      <w:color w:val="0000FF"/>
                      <w:sz w:val="21"/>
                      <w:szCs w:val="20"/>
                    </w:rPr>
                  </w:pPr>
                  <w:r w:rsidRPr="00514361">
                    <w:rPr>
                      <w:rFonts w:cs="Times New Roman"/>
                      <w:color w:val="0000FF"/>
                      <w:sz w:val="21"/>
                      <w:szCs w:val="20"/>
                    </w:rPr>
                    <w:t>≤0.2</w:t>
                  </w:r>
                </w:p>
              </w:tc>
              <w:tc>
                <w:tcPr>
                  <w:tcW w:w="4498" w:type="dxa"/>
                  <w:vMerge/>
                  <w:vAlign w:val="center"/>
                </w:tcPr>
                <w:p w14:paraId="7BE9E15B" w14:textId="77777777" w:rsidR="005D5292" w:rsidRPr="00514361" w:rsidRDefault="005D5292" w:rsidP="005D5292">
                  <w:pPr>
                    <w:widowControl/>
                    <w:adjustRightInd w:val="0"/>
                    <w:snapToGrid w:val="0"/>
                    <w:spacing w:line="240" w:lineRule="auto"/>
                    <w:ind w:firstLineChars="0" w:firstLine="0"/>
                    <w:jc w:val="center"/>
                    <w:textAlignment w:val="baseline"/>
                    <w:rPr>
                      <w:rFonts w:cs="Times New Roman"/>
                      <w:color w:val="0000FF"/>
                      <w:sz w:val="21"/>
                      <w:szCs w:val="20"/>
                    </w:rPr>
                  </w:pPr>
                </w:p>
              </w:tc>
            </w:tr>
            <w:tr w:rsidR="00514361" w:rsidRPr="00514361" w14:paraId="71432403" w14:textId="77777777" w:rsidTr="00CF5338">
              <w:trPr>
                <w:trHeight w:val="397"/>
                <w:jc w:val="center"/>
              </w:trPr>
              <w:tc>
                <w:tcPr>
                  <w:tcW w:w="591" w:type="dxa"/>
                  <w:vAlign w:val="center"/>
                </w:tcPr>
                <w:p w14:paraId="3E35EAC2" w14:textId="77777777" w:rsidR="005D5292" w:rsidRPr="00514361" w:rsidRDefault="005D5292" w:rsidP="005D5292">
                  <w:pPr>
                    <w:widowControl/>
                    <w:adjustRightInd w:val="0"/>
                    <w:snapToGrid w:val="0"/>
                    <w:spacing w:line="240" w:lineRule="auto"/>
                    <w:ind w:firstLineChars="0" w:firstLine="0"/>
                    <w:jc w:val="center"/>
                    <w:textAlignment w:val="baseline"/>
                    <w:rPr>
                      <w:rFonts w:cs="Times New Roman"/>
                      <w:color w:val="0000FF"/>
                      <w:sz w:val="21"/>
                      <w:szCs w:val="20"/>
                    </w:rPr>
                  </w:pPr>
                  <w:r w:rsidRPr="00514361">
                    <w:rPr>
                      <w:rFonts w:cs="Times New Roman"/>
                      <w:color w:val="0000FF"/>
                      <w:sz w:val="21"/>
                      <w:szCs w:val="20"/>
                    </w:rPr>
                    <w:t>5</w:t>
                  </w:r>
                </w:p>
              </w:tc>
              <w:tc>
                <w:tcPr>
                  <w:tcW w:w="2268" w:type="dxa"/>
                  <w:vAlign w:val="center"/>
                </w:tcPr>
                <w:p w14:paraId="357BE5B3" w14:textId="77777777" w:rsidR="005D5292" w:rsidRPr="00514361" w:rsidRDefault="005D5292" w:rsidP="005D5292">
                  <w:pPr>
                    <w:widowControl/>
                    <w:adjustRightInd w:val="0"/>
                    <w:snapToGrid w:val="0"/>
                    <w:spacing w:line="240" w:lineRule="auto"/>
                    <w:ind w:firstLineChars="0" w:firstLine="0"/>
                    <w:jc w:val="center"/>
                    <w:textAlignment w:val="baseline"/>
                    <w:rPr>
                      <w:rFonts w:cs="Times New Roman"/>
                      <w:color w:val="0000FF"/>
                      <w:sz w:val="21"/>
                      <w:szCs w:val="20"/>
                    </w:rPr>
                  </w:pPr>
                  <w:r w:rsidRPr="00514361">
                    <w:rPr>
                      <w:rFonts w:cs="Times New Roman"/>
                      <w:color w:val="0000FF"/>
                      <w:sz w:val="21"/>
                      <w:szCs w:val="20"/>
                    </w:rPr>
                    <w:t>硝酸盐</w:t>
                  </w:r>
                  <w:r w:rsidRPr="00514361">
                    <w:rPr>
                      <w:rFonts w:cs="Times New Roman"/>
                      <w:color w:val="0000FF"/>
                      <w:sz w:val="21"/>
                      <w:szCs w:val="20"/>
                    </w:rPr>
                    <w:t>,(mg/L)</w:t>
                  </w:r>
                </w:p>
              </w:tc>
              <w:tc>
                <w:tcPr>
                  <w:tcW w:w="1134" w:type="dxa"/>
                  <w:vAlign w:val="center"/>
                </w:tcPr>
                <w:p w14:paraId="6D27D9F8" w14:textId="77777777" w:rsidR="005D5292" w:rsidRPr="00514361" w:rsidRDefault="005D5292" w:rsidP="005D5292">
                  <w:pPr>
                    <w:widowControl/>
                    <w:adjustRightInd w:val="0"/>
                    <w:snapToGrid w:val="0"/>
                    <w:spacing w:line="240" w:lineRule="auto"/>
                    <w:ind w:firstLineChars="0" w:firstLine="0"/>
                    <w:jc w:val="center"/>
                    <w:textAlignment w:val="baseline"/>
                    <w:rPr>
                      <w:rFonts w:cs="Times New Roman"/>
                      <w:color w:val="0000FF"/>
                      <w:sz w:val="21"/>
                      <w:szCs w:val="20"/>
                    </w:rPr>
                  </w:pPr>
                  <w:r w:rsidRPr="00514361">
                    <w:rPr>
                      <w:rFonts w:cs="Times New Roman"/>
                      <w:color w:val="0000FF"/>
                      <w:sz w:val="21"/>
                      <w:szCs w:val="20"/>
                    </w:rPr>
                    <w:t>≤20</w:t>
                  </w:r>
                </w:p>
              </w:tc>
              <w:tc>
                <w:tcPr>
                  <w:tcW w:w="4498" w:type="dxa"/>
                  <w:vMerge/>
                  <w:vAlign w:val="center"/>
                </w:tcPr>
                <w:p w14:paraId="2CE1E60C" w14:textId="77777777" w:rsidR="005D5292" w:rsidRPr="00514361" w:rsidRDefault="005D5292" w:rsidP="005D5292">
                  <w:pPr>
                    <w:widowControl/>
                    <w:adjustRightInd w:val="0"/>
                    <w:snapToGrid w:val="0"/>
                    <w:spacing w:line="240" w:lineRule="auto"/>
                    <w:ind w:firstLineChars="0" w:firstLine="0"/>
                    <w:jc w:val="center"/>
                    <w:textAlignment w:val="baseline"/>
                    <w:rPr>
                      <w:rFonts w:cs="Times New Roman"/>
                      <w:color w:val="0000FF"/>
                      <w:sz w:val="21"/>
                      <w:szCs w:val="20"/>
                    </w:rPr>
                  </w:pPr>
                </w:p>
              </w:tc>
            </w:tr>
            <w:tr w:rsidR="00514361" w:rsidRPr="00514361" w14:paraId="70E2E8D5" w14:textId="77777777" w:rsidTr="00CF5338">
              <w:trPr>
                <w:trHeight w:val="397"/>
                <w:jc w:val="center"/>
              </w:trPr>
              <w:tc>
                <w:tcPr>
                  <w:tcW w:w="591" w:type="dxa"/>
                  <w:vAlign w:val="center"/>
                </w:tcPr>
                <w:p w14:paraId="37C97622" w14:textId="77777777" w:rsidR="005D5292" w:rsidRPr="00514361" w:rsidRDefault="005D5292" w:rsidP="005D5292">
                  <w:pPr>
                    <w:widowControl/>
                    <w:adjustRightInd w:val="0"/>
                    <w:snapToGrid w:val="0"/>
                    <w:spacing w:line="240" w:lineRule="auto"/>
                    <w:ind w:firstLineChars="0" w:firstLine="0"/>
                    <w:jc w:val="center"/>
                    <w:textAlignment w:val="baseline"/>
                    <w:rPr>
                      <w:rFonts w:cs="Times New Roman"/>
                      <w:color w:val="0000FF"/>
                      <w:sz w:val="21"/>
                      <w:szCs w:val="20"/>
                      <w:lang w:eastAsia="zh-CN"/>
                    </w:rPr>
                  </w:pPr>
                  <w:r w:rsidRPr="00514361">
                    <w:rPr>
                      <w:rFonts w:cs="Times New Roman" w:hint="eastAsia"/>
                      <w:color w:val="0000FF"/>
                      <w:sz w:val="21"/>
                      <w:szCs w:val="20"/>
                      <w:lang w:eastAsia="zh-CN"/>
                    </w:rPr>
                    <w:t>6</w:t>
                  </w:r>
                </w:p>
              </w:tc>
              <w:tc>
                <w:tcPr>
                  <w:tcW w:w="2268" w:type="dxa"/>
                  <w:vAlign w:val="center"/>
                </w:tcPr>
                <w:p w14:paraId="46C5D7AF" w14:textId="77777777" w:rsidR="005D5292" w:rsidRPr="00514361" w:rsidRDefault="005D5292" w:rsidP="005D5292">
                  <w:pPr>
                    <w:widowControl/>
                    <w:adjustRightInd w:val="0"/>
                    <w:snapToGrid w:val="0"/>
                    <w:spacing w:line="240" w:lineRule="auto"/>
                    <w:ind w:firstLineChars="0" w:firstLine="0"/>
                    <w:jc w:val="center"/>
                    <w:textAlignment w:val="baseline"/>
                    <w:rPr>
                      <w:rFonts w:cs="Times New Roman"/>
                      <w:color w:val="0000FF"/>
                      <w:sz w:val="21"/>
                      <w:szCs w:val="20"/>
                    </w:rPr>
                  </w:pPr>
                  <w:r w:rsidRPr="00514361">
                    <w:rPr>
                      <w:rFonts w:cs="Times New Roman"/>
                      <w:color w:val="0000FF"/>
                      <w:sz w:val="21"/>
                      <w:szCs w:val="20"/>
                    </w:rPr>
                    <w:t>硫化物</w:t>
                  </w:r>
                </w:p>
              </w:tc>
              <w:tc>
                <w:tcPr>
                  <w:tcW w:w="1134" w:type="dxa"/>
                  <w:vAlign w:val="center"/>
                </w:tcPr>
                <w:p w14:paraId="2EF02C8B" w14:textId="77777777" w:rsidR="005D5292" w:rsidRPr="00514361" w:rsidRDefault="005D5292" w:rsidP="005D5292">
                  <w:pPr>
                    <w:widowControl/>
                    <w:adjustRightInd w:val="0"/>
                    <w:snapToGrid w:val="0"/>
                    <w:spacing w:line="240" w:lineRule="auto"/>
                    <w:ind w:firstLineChars="0" w:firstLine="0"/>
                    <w:jc w:val="center"/>
                    <w:textAlignment w:val="baseline"/>
                    <w:rPr>
                      <w:rFonts w:cs="Times New Roman"/>
                      <w:color w:val="0000FF"/>
                      <w:sz w:val="21"/>
                      <w:szCs w:val="20"/>
                    </w:rPr>
                  </w:pPr>
                  <w:r w:rsidRPr="00514361">
                    <w:rPr>
                      <w:rFonts w:cs="Times New Roman"/>
                      <w:color w:val="0000FF"/>
                      <w:sz w:val="21"/>
                      <w:szCs w:val="20"/>
                    </w:rPr>
                    <w:t>≤0.02</w:t>
                  </w:r>
                </w:p>
              </w:tc>
              <w:tc>
                <w:tcPr>
                  <w:tcW w:w="4498" w:type="dxa"/>
                  <w:vMerge/>
                  <w:vAlign w:val="center"/>
                </w:tcPr>
                <w:p w14:paraId="4EE98D6A" w14:textId="77777777" w:rsidR="005D5292" w:rsidRPr="00514361" w:rsidRDefault="005D5292" w:rsidP="005D5292">
                  <w:pPr>
                    <w:widowControl/>
                    <w:adjustRightInd w:val="0"/>
                    <w:snapToGrid w:val="0"/>
                    <w:spacing w:line="240" w:lineRule="auto"/>
                    <w:ind w:firstLineChars="0" w:firstLine="0"/>
                    <w:jc w:val="center"/>
                    <w:textAlignment w:val="baseline"/>
                    <w:rPr>
                      <w:rFonts w:cs="Times New Roman"/>
                      <w:color w:val="0000FF"/>
                      <w:sz w:val="21"/>
                      <w:szCs w:val="20"/>
                    </w:rPr>
                  </w:pPr>
                </w:p>
              </w:tc>
            </w:tr>
            <w:tr w:rsidR="00514361" w:rsidRPr="00514361" w14:paraId="2FBB1F3A" w14:textId="77777777" w:rsidTr="00CF5338">
              <w:trPr>
                <w:trHeight w:val="397"/>
                <w:jc w:val="center"/>
              </w:trPr>
              <w:tc>
                <w:tcPr>
                  <w:tcW w:w="591" w:type="dxa"/>
                  <w:vAlign w:val="center"/>
                </w:tcPr>
                <w:p w14:paraId="4C0B1E9A" w14:textId="77777777" w:rsidR="005D5292" w:rsidRPr="00514361" w:rsidRDefault="005D5292" w:rsidP="005D5292">
                  <w:pPr>
                    <w:widowControl/>
                    <w:adjustRightInd w:val="0"/>
                    <w:snapToGrid w:val="0"/>
                    <w:spacing w:line="240" w:lineRule="auto"/>
                    <w:ind w:firstLineChars="0" w:firstLine="0"/>
                    <w:jc w:val="center"/>
                    <w:textAlignment w:val="baseline"/>
                    <w:rPr>
                      <w:rFonts w:cs="Times New Roman"/>
                      <w:color w:val="0000FF"/>
                      <w:sz w:val="21"/>
                      <w:szCs w:val="20"/>
                      <w:lang w:eastAsia="zh-CN"/>
                    </w:rPr>
                  </w:pPr>
                  <w:r w:rsidRPr="00514361">
                    <w:rPr>
                      <w:rFonts w:cs="Times New Roman" w:hint="eastAsia"/>
                      <w:color w:val="0000FF"/>
                      <w:sz w:val="21"/>
                      <w:szCs w:val="20"/>
                      <w:lang w:eastAsia="zh-CN"/>
                    </w:rPr>
                    <w:t>7</w:t>
                  </w:r>
                </w:p>
              </w:tc>
              <w:tc>
                <w:tcPr>
                  <w:tcW w:w="2268" w:type="dxa"/>
                  <w:vAlign w:val="center"/>
                </w:tcPr>
                <w:p w14:paraId="61A1D116" w14:textId="77777777" w:rsidR="005D5292" w:rsidRPr="00514361" w:rsidRDefault="005D5292" w:rsidP="005D5292">
                  <w:pPr>
                    <w:widowControl/>
                    <w:adjustRightInd w:val="0"/>
                    <w:snapToGrid w:val="0"/>
                    <w:spacing w:line="240" w:lineRule="auto"/>
                    <w:ind w:firstLineChars="0" w:firstLine="0"/>
                    <w:jc w:val="center"/>
                    <w:textAlignment w:val="baseline"/>
                    <w:rPr>
                      <w:rFonts w:cs="Times New Roman"/>
                      <w:color w:val="0000FF"/>
                      <w:sz w:val="21"/>
                      <w:szCs w:val="20"/>
                    </w:rPr>
                  </w:pPr>
                  <w:r w:rsidRPr="00514361">
                    <w:rPr>
                      <w:rFonts w:cs="Times New Roman"/>
                      <w:color w:val="0000FF"/>
                      <w:sz w:val="21"/>
                      <w:szCs w:val="20"/>
                    </w:rPr>
                    <w:t>总大肠菌群</w:t>
                  </w:r>
                </w:p>
              </w:tc>
              <w:tc>
                <w:tcPr>
                  <w:tcW w:w="1134" w:type="dxa"/>
                  <w:vAlign w:val="center"/>
                </w:tcPr>
                <w:p w14:paraId="17DF1C5A" w14:textId="77777777" w:rsidR="005D5292" w:rsidRPr="00514361" w:rsidRDefault="005D5292" w:rsidP="005D5292">
                  <w:pPr>
                    <w:widowControl/>
                    <w:adjustRightInd w:val="0"/>
                    <w:snapToGrid w:val="0"/>
                    <w:spacing w:line="240" w:lineRule="auto"/>
                    <w:ind w:firstLineChars="0" w:firstLine="0"/>
                    <w:jc w:val="center"/>
                    <w:textAlignment w:val="baseline"/>
                    <w:rPr>
                      <w:rFonts w:cs="Times New Roman"/>
                      <w:color w:val="0000FF"/>
                      <w:sz w:val="21"/>
                      <w:szCs w:val="20"/>
                    </w:rPr>
                  </w:pPr>
                  <w:r w:rsidRPr="00514361">
                    <w:rPr>
                      <w:rFonts w:cs="Times New Roman"/>
                      <w:color w:val="0000FF"/>
                      <w:sz w:val="21"/>
                      <w:szCs w:val="20"/>
                    </w:rPr>
                    <w:t>≤3.0</w:t>
                  </w:r>
                </w:p>
              </w:tc>
              <w:tc>
                <w:tcPr>
                  <w:tcW w:w="4498" w:type="dxa"/>
                  <w:vMerge/>
                  <w:vAlign w:val="center"/>
                </w:tcPr>
                <w:p w14:paraId="654F56A0" w14:textId="77777777" w:rsidR="005D5292" w:rsidRPr="00514361" w:rsidRDefault="005D5292" w:rsidP="005D5292">
                  <w:pPr>
                    <w:widowControl/>
                    <w:adjustRightInd w:val="0"/>
                    <w:snapToGrid w:val="0"/>
                    <w:spacing w:line="240" w:lineRule="auto"/>
                    <w:ind w:firstLineChars="0" w:firstLine="0"/>
                    <w:jc w:val="center"/>
                    <w:textAlignment w:val="baseline"/>
                    <w:rPr>
                      <w:rFonts w:cs="Times New Roman"/>
                      <w:color w:val="0000FF"/>
                      <w:sz w:val="21"/>
                      <w:szCs w:val="20"/>
                    </w:rPr>
                  </w:pPr>
                </w:p>
              </w:tc>
            </w:tr>
            <w:tr w:rsidR="00514361" w:rsidRPr="00514361" w14:paraId="165C54B5" w14:textId="77777777" w:rsidTr="00CF5338">
              <w:trPr>
                <w:trHeight w:val="397"/>
                <w:jc w:val="center"/>
              </w:trPr>
              <w:tc>
                <w:tcPr>
                  <w:tcW w:w="591" w:type="dxa"/>
                  <w:vAlign w:val="center"/>
                </w:tcPr>
                <w:p w14:paraId="38A9CB83" w14:textId="77777777" w:rsidR="005D5292" w:rsidRPr="00514361" w:rsidRDefault="005D5292" w:rsidP="005D5292">
                  <w:pPr>
                    <w:widowControl/>
                    <w:adjustRightInd w:val="0"/>
                    <w:snapToGrid w:val="0"/>
                    <w:spacing w:line="240" w:lineRule="auto"/>
                    <w:ind w:firstLineChars="0" w:firstLine="0"/>
                    <w:jc w:val="center"/>
                    <w:textAlignment w:val="baseline"/>
                    <w:rPr>
                      <w:rFonts w:cs="Times New Roman"/>
                      <w:color w:val="0000FF"/>
                      <w:sz w:val="21"/>
                      <w:szCs w:val="20"/>
                      <w:lang w:eastAsia="zh-CN"/>
                    </w:rPr>
                  </w:pPr>
                  <w:r w:rsidRPr="00514361">
                    <w:rPr>
                      <w:rFonts w:cs="Times New Roman" w:hint="eastAsia"/>
                      <w:color w:val="0000FF"/>
                      <w:sz w:val="21"/>
                      <w:szCs w:val="20"/>
                      <w:lang w:eastAsia="zh-CN"/>
                    </w:rPr>
                    <w:t>8</w:t>
                  </w:r>
                </w:p>
              </w:tc>
              <w:tc>
                <w:tcPr>
                  <w:tcW w:w="2268" w:type="dxa"/>
                  <w:vAlign w:val="center"/>
                </w:tcPr>
                <w:p w14:paraId="64F13974" w14:textId="77777777" w:rsidR="005D5292" w:rsidRPr="00514361" w:rsidRDefault="005D5292" w:rsidP="005D5292">
                  <w:pPr>
                    <w:widowControl/>
                    <w:adjustRightInd w:val="0"/>
                    <w:snapToGrid w:val="0"/>
                    <w:spacing w:line="240" w:lineRule="auto"/>
                    <w:ind w:firstLineChars="0" w:firstLine="0"/>
                    <w:jc w:val="center"/>
                    <w:textAlignment w:val="baseline"/>
                    <w:rPr>
                      <w:rFonts w:cs="Times New Roman"/>
                      <w:color w:val="0000FF"/>
                      <w:sz w:val="21"/>
                      <w:szCs w:val="20"/>
                    </w:rPr>
                  </w:pPr>
                  <w:r w:rsidRPr="00514361">
                    <w:rPr>
                      <w:rFonts w:cs="Times New Roman"/>
                      <w:color w:val="0000FF"/>
                      <w:sz w:val="21"/>
                      <w:szCs w:val="20"/>
                    </w:rPr>
                    <w:t>石油类</w:t>
                  </w:r>
                </w:p>
              </w:tc>
              <w:tc>
                <w:tcPr>
                  <w:tcW w:w="1134" w:type="dxa"/>
                  <w:vAlign w:val="center"/>
                </w:tcPr>
                <w:p w14:paraId="15360151" w14:textId="77777777" w:rsidR="005D5292" w:rsidRPr="00514361" w:rsidRDefault="005D5292" w:rsidP="005D5292">
                  <w:pPr>
                    <w:widowControl/>
                    <w:adjustRightInd w:val="0"/>
                    <w:snapToGrid w:val="0"/>
                    <w:spacing w:line="240" w:lineRule="auto"/>
                    <w:ind w:firstLineChars="0" w:firstLine="0"/>
                    <w:jc w:val="center"/>
                    <w:textAlignment w:val="baseline"/>
                    <w:rPr>
                      <w:rFonts w:cs="Times New Roman"/>
                      <w:color w:val="0000FF"/>
                      <w:sz w:val="21"/>
                      <w:szCs w:val="20"/>
                    </w:rPr>
                  </w:pPr>
                  <w:r w:rsidRPr="00514361">
                    <w:rPr>
                      <w:rFonts w:cs="Times New Roman"/>
                      <w:color w:val="0000FF"/>
                      <w:sz w:val="21"/>
                      <w:szCs w:val="20"/>
                    </w:rPr>
                    <w:t>≤0.05</w:t>
                  </w:r>
                </w:p>
              </w:tc>
              <w:tc>
                <w:tcPr>
                  <w:tcW w:w="4498" w:type="dxa"/>
                  <w:vAlign w:val="center"/>
                </w:tcPr>
                <w:p w14:paraId="53DD42A9" w14:textId="77777777" w:rsidR="005D5292" w:rsidRPr="00514361" w:rsidRDefault="005D5292" w:rsidP="005D5292">
                  <w:pPr>
                    <w:widowControl/>
                    <w:adjustRightInd w:val="0"/>
                    <w:snapToGrid w:val="0"/>
                    <w:spacing w:line="240" w:lineRule="auto"/>
                    <w:ind w:firstLineChars="0" w:firstLine="0"/>
                    <w:jc w:val="center"/>
                    <w:textAlignment w:val="baseline"/>
                    <w:rPr>
                      <w:rFonts w:cs="Times New Roman"/>
                      <w:color w:val="0000FF"/>
                      <w:sz w:val="21"/>
                      <w:szCs w:val="20"/>
                      <w:lang w:eastAsia="zh-CN"/>
                    </w:rPr>
                  </w:pPr>
                  <w:r w:rsidRPr="00514361">
                    <w:rPr>
                      <w:rFonts w:cs="Times New Roman" w:hint="eastAsia"/>
                      <w:color w:val="0000FF"/>
                      <w:sz w:val="21"/>
                      <w:szCs w:val="20"/>
                      <w:lang w:eastAsia="zh-CN"/>
                    </w:rPr>
                    <w:t>《地表水环境质量标准》（</w:t>
                  </w:r>
                  <w:r w:rsidRPr="00514361">
                    <w:rPr>
                      <w:rFonts w:cs="Times New Roman" w:hint="eastAsia"/>
                      <w:color w:val="0000FF"/>
                      <w:sz w:val="21"/>
                      <w:szCs w:val="20"/>
                      <w:lang w:eastAsia="zh-CN"/>
                    </w:rPr>
                    <w:t>GB3838-2002</w:t>
                  </w:r>
                  <w:r w:rsidRPr="00514361">
                    <w:rPr>
                      <w:rFonts w:cs="Times New Roman" w:hint="eastAsia"/>
                      <w:color w:val="0000FF"/>
                      <w:sz w:val="21"/>
                      <w:szCs w:val="20"/>
                      <w:lang w:eastAsia="zh-CN"/>
                    </w:rPr>
                    <w:t>）</w:t>
                  </w:r>
                </w:p>
                <w:p w14:paraId="6A533D1C" w14:textId="77777777" w:rsidR="005D5292" w:rsidRPr="00514361" w:rsidRDefault="005D5292" w:rsidP="005D5292">
                  <w:pPr>
                    <w:widowControl/>
                    <w:adjustRightInd w:val="0"/>
                    <w:snapToGrid w:val="0"/>
                    <w:spacing w:line="240" w:lineRule="auto"/>
                    <w:ind w:firstLineChars="0" w:firstLine="0"/>
                    <w:jc w:val="center"/>
                    <w:textAlignment w:val="baseline"/>
                    <w:rPr>
                      <w:rFonts w:cs="Times New Roman"/>
                      <w:color w:val="0000FF"/>
                      <w:sz w:val="21"/>
                      <w:szCs w:val="20"/>
                      <w:lang w:eastAsia="zh-CN"/>
                    </w:rPr>
                  </w:pPr>
                  <w:r w:rsidRPr="00514361">
                    <w:rPr>
                      <w:rFonts w:cs="Times New Roman" w:hint="eastAsia"/>
                      <w:color w:val="0000FF"/>
                      <w:sz w:val="21"/>
                      <w:szCs w:val="20"/>
                      <w:lang w:eastAsia="zh-CN"/>
                    </w:rPr>
                    <w:t>Ⅰ类标准</w:t>
                  </w:r>
                </w:p>
              </w:tc>
            </w:tr>
          </w:tbl>
          <w:p w14:paraId="6F2A6F0E" w14:textId="23E913FB" w:rsidR="005D5292" w:rsidRPr="00514361" w:rsidRDefault="00F0100C" w:rsidP="00CF5338">
            <w:pPr>
              <w:adjustRightInd w:val="0"/>
              <w:snapToGrid w:val="0"/>
              <w:spacing w:line="480" w:lineRule="exact"/>
              <w:ind w:firstLine="482"/>
              <w:rPr>
                <w:b/>
                <w:color w:val="0000FF"/>
                <w:u w:val="single"/>
                <w:lang w:val="zh-CN" w:eastAsia="zh-CN"/>
              </w:rPr>
            </w:pPr>
            <w:r w:rsidRPr="00514361">
              <w:rPr>
                <w:rFonts w:hint="eastAsia"/>
                <w:b/>
                <w:color w:val="0000FF"/>
                <w:u w:val="single"/>
                <w:lang w:val="zh-CN" w:eastAsia="zh-CN"/>
              </w:rPr>
              <w:t>3</w:t>
            </w:r>
            <w:r w:rsidRPr="00514361">
              <w:rPr>
                <w:b/>
                <w:color w:val="0000FF"/>
                <w:u w:val="single"/>
                <w:lang w:val="zh-CN" w:eastAsia="zh-CN"/>
              </w:rPr>
              <w:t>.</w:t>
            </w:r>
            <w:r w:rsidR="005D5292" w:rsidRPr="00514361">
              <w:rPr>
                <w:b/>
                <w:color w:val="0000FF"/>
                <w:u w:val="single"/>
                <w:lang w:val="zh-CN" w:eastAsia="zh-CN"/>
              </w:rPr>
              <w:t>地下水质监测结果的统计分析</w:t>
            </w:r>
          </w:p>
          <w:p w14:paraId="49F35AFB" w14:textId="77777777" w:rsidR="005D5292" w:rsidRDefault="005D5292" w:rsidP="005D5292">
            <w:pPr>
              <w:ind w:firstLine="480"/>
              <w:rPr>
                <w:color w:val="0000FF"/>
                <w:u w:val="single"/>
                <w:lang w:eastAsia="zh-CN"/>
              </w:rPr>
            </w:pPr>
            <w:r w:rsidRPr="00514361">
              <w:rPr>
                <w:color w:val="0000FF"/>
                <w:u w:val="single"/>
                <w:lang w:eastAsia="zh-CN"/>
              </w:rPr>
              <w:t>根据导则要求，场区内地下水现状监测结果进行统计分析，统计项目包括最大值、最小值、均值、标准差、检出率和超标率等，详见下表。</w:t>
            </w:r>
          </w:p>
          <w:p w14:paraId="4BEF05F3" w14:textId="77777777" w:rsidR="00E34365" w:rsidRPr="00514361" w:rsidRDefault="00E34365" w:rsidP="005D5292">
            <w:pPr>
              <w:ind w:firstLine="480"/>
              <w:rPr>
                <w:color w:val="0000FF"/>
                <w:u w:val="single"/>
                <w:lang w:eastAsia="zh-CN"/>
              </w:rPr>
            </w:pPr>
          </w:p>
          <w:p w14:paraId="17F6226F" w14:textId="1AD9C793" w:rsidR="005D5292" w:rsidRPr="00514361" w:rsidRDefault="005D5292" w:rsidP="005D5292">
            <w:pPr>
              <w:ind w:firstLine="482"/>
              <w:jc w:val="center"/>
              <w:rPr>
                <w:b/>
                <w:color w:val="0000FF"/>
                <w:lang w:val="zh-CN" w:eastAsia="zh-CN"/>
              </w:rPr>
            </w:pPr>
            <w:r w:rsidRPr="00514361">
              <w:rPr>
                <w:b/>
                <w:color w:val="0000FF"/>
                <w:lang w:val="zh-CN" w:eastAsia="zh-CN"/>
              </w:rPr>
              <w:lastRenderedPageBreak/>
              <w:t>表</w:t>
            </w:r>
            <w:r w:rsidR="00AF32E2">
              <w:rPr>
                <w:b/>
                <w:color w:val="0000FF"/>
                <w:lang w:val="zh-CN" w:eastAsia="zh-CN"/>
              </w:rPr>
              <w:t>12</w:t>
            </w:r>
            <w:r w:rsidRPr="00514361">
              <w:rPr>
                <w:b/>
                <w:color w:val="0000FF"/>
                <w:lang w:val="zh-CN" w:eastAsia="zh-CN"/>
              </w:rPr>
              <w:t xml:space="preserve"> </w:t>
            </w:r>
            <w:r w:rsidRPr="00514361">
              <w:rPr>
                <w:b/>
                <w:color w:val="0000FF"/>
                <w:lang w:val="zh-CN" w:eastAsia="zh-CN"/>
              </w:rPr>
              <w:t>地下水质监测结果统计表</w:t>
            </w: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87"/>
              <w:gridCol w:w="2414"/>
              <w:gridCol w:w="1894"/>
              <w:gridCol w:w="2596"/>
            </w:tblGrid>
            <w:tr w:rsidR="00514361" w:rsidRPr="00514361" w14:paraId="574D57CB" w14:textId="77777777" w:rsidTr="00237FC0">
              <w:trPr>
                <w:cantSplit/>
                <w:trHeight w:val="340"/>
                <w:tblHeader/>
              </w:trPr>
              <w:tc>
                <w:tcPr>
                  <w:tcW w:w="1725" w:type="dxa"/>
                  <w:vAlign w:val="center"/>
                </w:tcPr>
                <w:p w14:paraId="5893A83B" w14:textId="77777777" w:rsidR="005D5292" w:rsidRPr="00514361" w:rsidRDefault="005D5292" w:rsidP="005D5292">
                  <w:pPr>
                    <w:widowControl/>
                    <w:adjustRightInd w:val="0"/>
                    <w:snapToGrid w:val="0"/>
                    <w:spacing w:line="240" w:lineRule="auto"/>
                    <w:ind w:firstLineChars="0" w:firstLine="0"/>
                    <w:jc w:val="center"/>
                    <w:textAlignment w:val="baseline"/>
                    <w:rPr>
                      <w:rFonts w:cs="Times New Roman"/>
                      <w:color w:val="0000FF"/>
                      <w:sz w:val="21"/>
                      <w:szCs w:val="20"/>
                      <w:lang w:eastAsia="zh-CN"/>
                    </w:rPr>
                  </w:pPr>
                  <w:r w:rsidRPr="00514361">
                    <w:rPr>
                      <w:rFonts w:cs="Times New Roman"/>
                      <w:color w:val="0000FF"/>
                      <w:sz w:val="21"/>
                      <w:szCs w:val="20"/>
                      <w:lang w:eastAsia="zh-CN"/>
                    </w:rPr>
                    <w:t>监测因子</w:t>
                  </w:r>
                </w:p>
              </w:tc>
              <w:tc>
                <w:tcPr>
                  <w:tcW w:w="2645" w:type="dxa"/>
                  <w:vAlign w:val="center"/>
                </w:tcPr>
                <w:p w14:paraId="33A9CA35" w14:textId="77777777" w:rsidR="005D5292" w:rsidRPr="00514361" w:rsidRDefault="005D5292" w:rsidP="005D5292">
                  <w:pPr>
                    <w:widowControl/>
                    <w:adjustRightInd w:val="0"/>
                    <w:snapToGrid w:val="0"/>
                    <w:spacing w:line="240" w:lineRule="auto"/>
                    <w:ind w:firstLineChars="0" w:firstLine="0"/>
                    <w:jc w:val="center"/>
                    <w:textAlignment w:val="baseline"/>
                    <w:rPr>
                      <w:rFonts w:cs="Times New Roman"/>
                      <w:color w:val="0000FF"/>
                      <w:sz w:val="21"/>
                      <w:szCs w:val="20"/>
                      <w:lang w:eastAsia="zh-CN"/>
                    </w:rPr>
                  </w:pPr>
                  <w:r w:rsidRPr="00514361">
                    <w:rPr>
                      <w:rFonts w:cs="Times New Roman"/>
                      <w:color w:val="0000FF"/>
                      <w:sz w:val="21"/>
                      <w:szCs w:val="20"/>
                      <w:lang w:eastAsia="zh-CN"/>
                    </w:rPr>
                    <w:t>项目</w:t>
                  </w:r>
                </w:p>
              </w:tc>
              <w:tc>
                <w:tcPr>
                  <w:tcW w:w="2033" w:type="dxa"/>
                  <w:vAlign w:val="center"/>
                </w:tcPr>
                <w:p w14:paraId="13BF26E0" w14:textId="77777777" w:rsidR="005D5292" w:rsidRPr="00514361" w:rsidRDefault="005D5292" w:rsidP="005D5292">
                  <w:pPr>
                    <w:widowControl/>
                    <w:adjustRightInd w:val="0"/>
                    <w:snapToGrid w:val="0"/>
                    <w:spacing w:line="240" w:lineRule="auto"/>
                    <w:ind w:firstLineChars="0" w:firstLine="0"/>
                    <w:jc w:val="center"/>
                    <w:textAlignment w:val="baseline"/>
                    <w:rPr>
                      <w:rFonts w:cs="Times New Roman"/>
                      <w:color w:val="0000FF"/>
                      <w:sz w:val="21"/>
                      <w:szCs w:val="20"/>
                      <w:lang w:eastAsia="zh-CN"/>
                    </w:rPr>
                  </w:pPr>
                  <w:r w:rsidRPr="00514361">
                    <w:rPr>
                      <w:rFonts w:cs="Times New Roman" w:hint="eastAsia"/>
                      <w:color w:val="0000FF"/>
                      <w:sz w:val="21"/>
                      <w:szCs w:val="20"/>
                      <w:lang w:eastAsia="zh-CN"/>
                    </w:rPr>
                    <w:t>火厢头村</w:t>
                  </w:r>
                </w:p>
              </w:tc>
              <w:tc>
                <w:tcPr>
                  <w:tcW w:w="2811" w:type="dxa"/>
                  <w:vAlign w:val="center"/>
                </w:tcPr>
                <w:p w14:paraId="27432E20" w14:textId="77777777" w:rsidR="005D5292" w:rsidRPr="00514361" w:rsidRDefault="005D5292" w:rsidP="005D5292">
                  <w:pPr>
                    <w:widowControl/>
                    <w:adjustRightInd w:val="0"/>
                    <w:snapToGrid w:val="0"/>
                    <w:spacing w:line="240" w:lineRule="auto"/>
                    <w:ind w:firstLineChars="0" w:firstLine="0"/>
                    <w:jc w:val="center"/>
                    <w:textAlignment w:val="baseline"/>
                    <w:rPr>
                      <w:rFonts w:cs="Times New Roman"/>
                      <w:color w:val="0000FF"/>
                      <w:sz w:val="21"/>
                      <w:szCs w:val="20"/>
                      <w:lang w:eastAsia="zh-CN"/>
                    </w:rPr>
                  </w:pPr>
                  <w:r w:rsidRPr="00514361">
                    <w:rPr>
                      <w:rFonts w:cs="Times New Roman" w:hint="eastAsia"/>
                      <w:color w:val="0000FF"/>
                      <w:sz w:val="21"/>
                      <w:szCs w:val="20"/>
                      <w:lang w:eastAsia="zh-CN"/>
                    </w:rPr>
                    <w:t>宋堤口村</w:t>
                  </w:r>
                </w:p>
              </w:tc>
            </w:tr>
            <w:tr w:rsidR="00514361" w:rsidRPr="00514361" w14:paraId="057717A2" w14:textId="77777777" w:rsidTr="00237FC0">
              <w:trPr>
                <w:cantSplit/>
                <w:trHeight w:val="340"/>
              </w:trPr>
              <w:tc>
                <w:tcPr>
                  <w:tcW w:w="1725" w:type="dxa"/>
                  <w:vMerge w:val="restart"/>
                  <w:vAlign w:val="center"/>
                </w:tcPr>
                <w:p w14:paraId="4D2DDC3D" w14:textId="77777777" w:rsidR="005D5292" w:rsidRPr="00514361" w:rsidRDefault="005D5292" w:rsidP="005D5292">
                  <w:pPr>
                    <w:widowControl/>
                    <w:adjustRightInd w:val="0"/>
                    <w:snapToGrid w:val="0"/>
                    <w:spacing w:line="240" w:lineRule="auto"/>
                    <w:ind w:firstLineChars="0" w:firstLine="0"/>
                    <w:jc w:val="center"/>
                    <w:textAlignment w:val="baseline"/>
                    <w:rPr>
                      <w:rFonts w:cs="Times New Roman"/>
                      <w:color w:val="0000FF"/>
                      <w:sz w:val="21"/>
                      <w:szCs w:val="20"/>
                      <w:lang w:eastAsia="zh-CN"/>
                    </w:rPr>
                  </w:pPr>
                  <w:r w:rsidRPr="00514361">
                    <w:rPr>
                      <w:rFonts w:cs="Times New Roman"/>
                      <w:color w:val="0000FF"/>
                      <w:sz w:val="21"/>
                      <w:szCs w:val="20"/>
                      <w:lang w:eastAsia="zh-CN"/>
                    </w:rPr>
                    <w:t>pH</w:t>
                  </w:r>
                </w:p>
              </w:tc>
              <w:tc>
                <w:tcPr>
                  <w:tcW w:w="2645" w:type="dxa"/>
                  <w:vAlign w:val="center"/>
                </w:tcPr>
                <w:p w14:paraId="7366F3AA" w14:textId="77777777" w:rsidR="005D5292" w:rsidRPr="00514361" w:rsidRDefault="005D5292" w:rsidP="005D5292">
                  <w:pPr>
                    <w:widowControl/>
                    <w:adjustRightInd w:val="0"/>
                    <w:snapToGrid w:val="0"/>
                    <w:spacing w:line="240" w:lineRule="auto"/>
                    <w:ind w:firstLineChars="0" w:firstLine="0"/>
                    <w:jc w:val="center"/>
                    <w:textAlignment w:val="baseline"/>
                    <w:rPr>
                      <w:rFonts w:cs="Times New Roman"/>
                      <w:color w:val="0000FF"/>
                      <w:sz w:val="21"/>
                      <w:szCs w:val="20"/>
                      <w:lang w:eastAsia="zh-CN"/>
                    </w:rPr>
                  </w:pPr>
                  <w:r w:rsidRPr="00514361">
                    <w:rPr>
                      <w:rFonts w:cs="Times New Roman"/>
                      <w:color w:val="0000FF"/>
                      <w:sz w:val="21"/>
                      <w:szCs w:val="20"/>
                      <w:lang w:eastAsia="zh-CN"/>
                    </w:rPr>
                    <w:t>监测值</w:t>
                  </w:r>
                </w:p>
              </w:tc>
              <w:tc>
                <w:tcPr>
                  <w:tcW w:w="2033" w:type="dxa"/>
                  <w:vAlign w:val="center"/>
                </w:tcPr>
                <w:p w14:paraId="4F9EA2FD" w14:textId="77777777" w:rsidR="005D5292" w:rsidRPr="00514361" w:rsidRDefault="005D5292" w:rsidP="005D5292">
                  <w:pPr>
                    <w:widowControl/>
                    <w:adjustRightInd w:val="0"/>
                    <w:snapToGrid w:val="0"/>
                    <w:spacing w:line="240" w:lineRule="auto"/>
                    <w:ind w:firstLineChars="0" w:firstLine="0"/>
                    <w:jc w:val="center"/>
                    <w:textAlignment w:val="baseline"/>
                    <w:rPr>
                      <w:rFonts w:cs="Times New Roman"/>
                      <w:color w:val="0000FF"/>
                      <w:sz w:val="21"/>
                      <w:szCs w:val="20"/>
                      <w:lang w:eastAsia="zh-CN"/>
                    </w:rPr>
                  </w:pPr>
                  <w:r w:rsidRPr="00514361">
                    <w:rPr>
                      <w:rFonts w:cs="Times New Roman"/>
                      <w:color w:val="0000FF"/>
                      <w:sz w:val="21"/>
                      <w:szCs w:val="20"/>
                      <w:lang w:eastAsia="zh-CN"/>
                    </w:rPr>
                    <w:t>7.69-7.77</w:t>
                  </w:r>
                </w:p>
              </w:tc>
              <w:tc>
                <w:tcPr>
                  <w:tcW w:w="2811" w:type="dxa"/>
                  <w:vAlign w:val="center"/>
                </w:tcPr>
                <w:p w14:paraId="13DFA2D9" w14:textId="77777777" w:rsidR="005D5292" w:rsidRPr="00514361" w:rsidRDefault="005D5292" w:rsidP="005D5292">
                  <w:pPr>
                    <w:widowControl/>
                    <w:adjustRightInd w:val="0"/>
                    <w:snapToGrid w:val="0"/>
                    <w:spacing w:line="240" w:lineRule="auto"/>
                    <w:ind w:firstLineChars="0" w:firstLine="0"/>
                    <w:jc w:val="center"/>
                    <w:textAlignment w:val="baseline"/>
                    <w:rPr>
                      <w:rFonts w:cs="Times New Roman"/>
                      <w:color w:val="0000FF"/>
                      <w:sz w:val="21"/>
                      <w:szCs w:val="20"/>
                      <w:lang w:eastAsia="zh-CN"/>
                    </w:rPr>
                  </w:pPr>
                  <w:r w:rsidRPr="00514361">
                    <w:rPr>
                      <w:rFonts w:cs="Times New Roman"/>
                      <w:color w:val="0000FF"/>
                      <w:sz w:val="21"/>
                      <w:szCs w:val="20"/>
                      <w:lang w:eastAsia="zh-CN"/>
                    </w:rPr>
                    <w:t>7.78-7.84</w:t>
                  </w:r>
                </w:p>
              </w:tc>
            </w:tr>
            <w:tr w:rsidR="00514361" w:rsidRPr="00514361" w14:paraId="73187A7F" w14:textId="77777777" w:rsidTr="00237FC0">
              <w:trPr>
                <w:cantSplit/>
                <w:trHeight w:val="340"/>
              </w:trPr>
              <w:tc>
                <w:tcPr>
                  <w:tcW w:w="1725" w:type="dxa"/>
                  <w:vMerge/>
                  <w:vAlign w:val="center"/>
                </w:tcPr>
                <w:p w14:paraId="44D24930" w14:textId="77777777" w:rsidR="005D5292" w:rsidRPr="00514361" w:rsidRDefault="005D5292" w:rsidP="005D5292">
                  <w:pPr>
                    <w:widowControl/>
                    <w:adjustRightInd w:val="0"/>
                    <w:snapToGrid w:val="0"/>
                    <w:spacing w:line="240" w:lineRule="auto"/>
                    <w:ind w:firstLineChars="0" w:firstLine="0"/>
                    <w:jc w:val="center"/>
                    <w:textAlignment w:val="baseline"/>
                    <w:rPr>
                      <w:rFonts w:cs="Times New Roman"/>
                      <w:color w:val="0000FF"/>
                      <w:sz w:val="21"/>
                      <w:szCs w:val="20"/>
                      <w:lang w:eastAsia="zh-CN"/>
                    </w:rPr>
                  </w:pPr>
                </w:p>
              </w:tc>
              <w:tc>
                <w:tcPr>
                  <w:tcW w:w="2645" w:type="dxa"/>
                  <w:vAlign w:val="center"/>
                </w:tcPr>
                <w:p w14:paraId="524E9E23" w14:textId="77777777" w:rsidR="005D5292" w:rsidRPr="00514361" w:rsidRDefault="005D5292" w:rsidP="005D5292">
                  <w:pPr>
                    <w:widowControl/>
                    <w:adjustRightInd w:val="0"/>
                    <w:snapToGrid w:val="0"/>
                    <w:spacing w:line="240" w:lineRule="auto"/>
                    <w:ind w:firstLineChars="0" w:firstLine="0"/>
                    <w:jc w:val="center"/>
                    <w:textAlignment w:val="baseline"/>
                    <w:rPr>
                      <w:rFonts w:cs="Times New Roman"/>
                      <w:color w:val="0000FF"/>
                      <w:sz w:val="21"/>
                      <w:szCs w:val="20"/>
                      <w:lang w:eastAsia="zh-CN"/>
                    </w:rPr>
                  </w:pPr>
                  <w:r w:rsidRPr="00514361">
                    <w:rPr>
                      <w:rFonts w:cs="Times New Roman"/>
                      <w:color w:val="0000FF"/>
                      <w:sz w:val="21"/>
                      <w:szCs w:val="20"/>
                      <w:lang w:eastAsia="zh-CN"/>
                    </w:rPr>
                    <w:t>污染指数</w:t>
                  </w:r>
                </w:p>
              </w:tc>
              <w:tc>
                <w:tcPr>
                  <w:tcW w:w="2033" w:type="dxa"/>
                  <w:vAlign w:val="center"/>
                </w:tcPr>
                <w:p w14:paraId="2D158D8A" w14:textId="77777777" w:rsidR="005D5292" w:rsidRPr="00514361" w:rsidRDefault="005D5292" w:rsidP="005D5292">
                  <w:pPr>
                    <w:widowControl/>
                    <w:adjustRightInd w:val="0"/>
                    <w:snapToGrid w:val="0"/>
                    <w:spacing w:line="240" w:lineRule="auto"/>
                    <w:ind w:firstLineChars="0" w:firstLine="0"/>
                    <w:jc w:val="center"/>
                    <w:textAlignment w:val="baseline"/>
                    <w:rPr>
                      <w:rFonts w:cs="Times New Roman"/>
                      <w:color w:val="0000FF"/>
                      <w:sz w:val="21"/>
                      <w:szCs w:val="20"/>
                      <w:lang w:eastAsia="zh-CN"/>
                    </w:rPr>
                  </w:pPr>
                  <w:r w:rsidRPr="00514361">
                    <w:rPr>
                      <w:rFonts w:cs="Times New Roman" w:hint="eastAsia"/>
                      <w:color w:val="0000FF"/>
                      <w:sz w:val="21"/>
                      <w:szCs w:val="20"/>
                      <w:lang w:eastAsia="zh-CN"/>
                    </w:rPr>
                    <w:t>0</w:t>
                  </w:r>
                  <w:r w:rsidRPr="00514361">
                    <w:rPr>
                      <w:rFonts w:cs="Times New Roman"/>
                      <w:color w:val="0000FF"/>
                      <w:sz w:val="21"/>
                      <w:szCs w:val="20"/>
                      <w:lang w:eastAsia="zh-CN"/>
                    </w:rPr>
                    <w:t>.46-0.51</w:t>
                  </w:r>
                </w:p>
              </w:tc>
              <w:tc>
                <w:tcPr>
                  <w:tcW w:w="2811" w:type="dxa"/>
                  <w:vAlign w:val="center"/>
                </w:tcPr>
                <w:p w14:paraId="2EE3C565" w14:textId="77777777" w:rsidR="005D5292" w:rsidRPr="00514361" w:rsidRDefault="005D5292" w:rsidP="005D5292">
                  <w:pPr>
                    <w:widowControl/>
                    <w:adjustRightInd w:val="0"/>
                    <w:snapToGrid w:val="0"/>
                    <w:spacing w:line="240" w:lineRule="auto"/>
                    <w:ind w:firstLineChars="0" w:firstLine="0"/>
                    <w:jc w:val="center"/>
                    <w:textAlignment w:val="baseline"/>
                    <w:rPr>
                      <w:rFonts w:cs="Times New Roman"/>
                      <w:color w:val="0000FF"/>
                      <w:sz w:val="21"/>
                      <w:szCs w:val="20"/>
                      <w:lang w:eastAsia="zh-CN"/>
                    </w:rPr>
                  </w:pPr>
                  <w:r w:rsidRPr="00514361">
                    <w:rPr>
                      <w:rFonts w:cs="Times New Roman" w:hint="eastAsia"/>
                      <w:color w:val="0000FF"/>
                      <w:sz w:val="21"/>
                      <w:szCs w:val="20"/>
                      <w:lang w:eastAsia="zh-CN"/>
                    </w:rPr>
                    <w:t>0</w:t>
                  </w:r>
                  <w:r w:rsidRPr="00514361">
                    <w:rPr>
                      <w:rFonts w:cs="Times New Roman"/>
                      <w:color w:val="0000FF"/>
                      <w:sz w:val="21"/>
                      <w:szCs w:val="20"/>
                      <w:lang w:eastAsia="zh-CN"/>
                    </w:rPr>
                    <w:t>.52-0.56</w:t>
                  </w:r>
                </w:p>
              </w:tc>
            </w:tr>
            <w:tr w:rsidR="00514361" w:rsidRPr="00514361" w14:paraId="580079AC" w14:textId="77777777" w:rsidTr="00237FC0">
              <w:trPr>
                <w:cantSplit/>
                <w:trHeight w:val="340"/>
              </w:trPr>
              <w:tc>
                <w:tcPr>
                  <w:tcW w:w="1725" w:type="dxa"/>
                  <w:vMerge/>
                  <w:vAlign w:val="center"/>
                </w:tcPr>
                <w:p w14:paraId="0D204CEE" w14:textId="77777777" w:rsidR="005D5292" w:rsidRPr="00514361" w:rsidRDefault="005D5292" w:rsidP="005D5292">
                  <w:pPr>
                    <w:widowControl/>
                    <w:adjustRightInd w:val="0"/>
                    <w:snapToGrid w:val="0"/>
                    <w:spacing w:line="240" w:lineRule="auto"/>
                    <w:ind w:firstLineChars="0" w:firstLine="0"/>
                    <w:jc w:val="center"/>
                    <w:textAlignment w:val="baseline"/>
                    <w:rPr>
                      <w:rFonts w:cs="Times New Roman"/>
                      <w:color w:val="0000FF"/>
                      <w:sz w:val="21"/>
                      <w:szCs w:val="20"/>
                      <w:lang w:eastAsia="zh-CN"/>
                    </w:rPr>
                  </w:pPr>
                </w:p>
              </w:tc>
              <w:tc>
                <w:tcPr>
                  <w:tcW w:w="2645" w:type="dxa"/>
                  <w:vAlign w:val="center"/>
                </w:tcPr>
                <w:p w14:paraId="2B34046E" w14:textId="77777777" w:rsidR="005D5292" w:rsidRPr="00514361" w:rsidRDefault="005D5292" w:rsidP="005D5292">
                  <w:pPr>
                    <w:widowControl/>
                    <w:adjustRightInd w:val="0"/>
                    <w:snapToGrid w:val="0"/>
                    <w:spacing w:line="240" w:lineRule="auto"/>
                    <w:ind w:firstLineChars="0" w:firstLine="0"/>
                    <w:jc w:val="center"/>
                    <w:textAlignment w:val="baseline"/>
                    <w:rPr>
                      <w:rFonts w:cs="Times New Roman"/>
                      <w:color w:val="0000FF"/>
                      <w:sz w:val="21"/>
                      <w:szCs w:val="20"/>
                      <w:lang w:eastAsia="zh-CN"/>
                    </w:rPr>
                  </w:pPr>
                  <w:r w:rsidRPr="00514361">
                    <w:rPr>
                      <w:rFonts w:cs="Times New Roman"/>
                      <w:color w:val="0000FF"/>
                      <w:sz w:val="21"/>
                      <w:szCs w:val="20"/>
                      <w:lang w:eastAsia="zh-CN"/>
                    </w:rPr>
                    <w:t>最大超标倍数</w:t>
                  </w:r>
                </w:p>
              </w:tc>
              <w:tc>
                <w:tcPr>
                  <w:tcW w:w="2033" w:type="dxa"/>
                  <w:vAlign w:val="center"/>
                </w:tcPr>
                <w:p w14:paraId="059AABC2" w14:textId="77777777" w:rsidR="005D5292" w:rsidRPr="00514361" w:rsidRDefault="005D5292" w:rsidP="005D5292">
                  <w:pPr>
                    <w:widowControl/>
                    <w:adjustRightInd w:val="0"/>
                    <w:snapToGrid w:val="0"/>
                    <w:spacing w:line="240" w:lineRule="auto"/>
                    <w:ind w:firstLineChars="0" w:firstLine="0"/>
                    <w:jc w:val="center"/>
                    <w:textAlignment w:val="baseline"/>
                    <w:rPr>
                      <w:rFonts w:cs="Times New Roman"/>
                      <w:color w:val="0000FF"/>
                      <w:sz w:val="21"/>
                      <w:szCs w:val="20"/>
                      <w:lang w:eastAsia="zh-CN"/>
                    </w:rPr>
                  </w:pPr>
                  <w:r w:rsidRPr="00514361">
                    <w:rPr>
                      <w:rFonts w:cs="Times New Roman"/>
                      <w:color w:val="0000FF"/>
                      <w:sz w:val="21"/>
                      <w:szCs w:val="20"/>
                      <w:lang w:eastAsia="zh-CN"/>
                    </w:rPr>
                    <w:t>未超标</w:t>
                  </w:r>
                </w:p>
              </w:tc>
              <w:tc>
                <w:tcPr>
                  <w:tcW w:w="2811" w:type="dxa"/>
                  <w:vAlign w:val="center"/>
                </w:tcPr>
                <w:p w14:paraId="19BBE302" w14:textId="77777777" w:rsidR="005D5292" w:rsidRPr="00514361" w:rsidRDefault="005D5292" w:rsidP="005D5292">
                  <w:pPr>
                    <w:widowControl/>
                    <w:adjustRightInd w:val="0"/>
                    <w:snapToGrid w:val="0"/>
                    <w:spacing w:line="240" w:lineRule="auto"/>
                    <w:ind w:firstLineChars="0" w:firstLine="0"/>
                    <w:jc w:val="center"/>
                    <w:textAlignment w:val="baseline"/>
                    <w:rPr>
                      <w:rFonts w:cs="Times New Roman"/>
                      <w:color w:val="0000FF"/>
                      <w:sz w:val="21"/>
                      <w:szCs w:val="20"/>
                      <w:lang w:eastAsia="zh-CN"/>
                    </w:rPr>
                  </w:pPr>
                  <w:r w:rsidRPr="00514361">
                    <w:rPr>
                      <w:rFonts w:cs="Times New Roman"/>
                      <w:color w:val="0000FF"/>
                      <w:sz w:val="21"/>
                      <w:szCs w:val="20"/>
                      <w:lang w:eastAsia="zh-CN"/>
                    </w:rPr>
                    <w:t>未超标</w:t>
                  </w:r>
                </w:p>
              </w:tc>
            </w:tr>
            <w:tr w:rsidR="00514361" w:rsidRPr="00514361" w14:paraId="3BDDFFEE" w14:textId="77777777" w:rsidTr="00237FC0">
              <w:trPr>
                <w:cantSplit/>
                <w:trHeight w:val="340"/>
              </w:trPr>
              <w:tc>
                <w:tcPr>
                  <w:tcW w:w="1725" w:type="dxa"/>
                  <w:vMerge/>
                  <w:vAlign w:val="center"/>
                </w:tcPr>
                <w:p w14:paraId="2548B34C" w14:textId="77777777" w:rsidR="005D5292" w:rsidRPr="00514361" w:rsidRDefault="005D5292" w:rsidP="005D5292">
                  <w:pPr>
                    <w:widowControl/>
                    <w:adjustRightInd w:val="0"/>
                    <w:snapToGrid w:val="0"/>
                    <w:spacing w:line="240" w:lineRule="auto"/>
                    <w:ind w:firstLineChars="0" w:firstLine="0"/>
                    <w:jc w:val="center"/>
                    <w:textAlignment w:val="baseline"/>
                    <w:rPr>
                      <w:rFonts w:cs="Times New Roman"/>
                      <w:color w:val="0000FF"/>
                      <w:sz w:val="21"/>
                      <w:szCs w:val="20"/>
                      <w:lang w:eastAsia="zh-CN"/>
                    </w:rPr>
                  </w:pPr>
                </w:p>
              </w:tc>
              <w:tc>
                <w:tcPr>
                  <w:tcW w:w="2645" w:type="dxa"/>
                  <w:vAlign w:val="center"/>
                </w:tcPr>
                <w:p w14:paraId="71132F17" w14:textId="77777777" w:rsidR="005D5292" w:rsidRPr="00514361" w:rsidRDefault="005D5292" w:rsidP="005D5292">
                  <w:pPr>
                    <w:widowControl/>
                    <w:adjustRightInd w:val="0"/>
                    <w:snapToGrid w:val="0"/>
                    <w:spacing w:line="240" w:lineRule="auto"/>
                    <w:ind w:firstLineChars="0" w:firstLine="0"/>
                    <w:jc w:val="center"/>
                    <w:textAlignment w:val="baseline"/>
                    <w:rPr>
                      <w:rFonts w:cs="Times New Roman"/>
                      <w:color w:val="0000FF"/>
                      <w:sz w:val="21"/>
                      <w:szCs w:val="20"/>
                      <w:lang w:eastAsia="zh-CN"/>
                    </w:rPr>
                  </w:pPr>
                  <w:r w:rsidRPr="00514361">
                    <w:rPr>
                      <w:rFonts w:cs="Times New Roman"/>
                      <w:color w:val="0000FF"/>
                      <w:sz w:val="21"/>
                      <w:szCs w:val="20"/>
                      <w:lang w:eastAsia="zh-CN"/>
                    </w:rPr>
                    <w:t>标准</w:t>
                  </w:r>
                </w:p>
              </w:tc>
              <w:tc>
                <w:tcPr>
                  <w:tcW w:w="2033" w:type="dxa"/>
                  <w:vAlign w:val="center"/>
                </w:tcPr>
                <w:p w14:paraId="08028650" w14:textId="77777777" w:rsidR="005D5292" w:rsidRPr="00514361" w:rsidRDefault="005D5292" w:rsidP="005D5292">
                  <w:pPr>
                    <w:widowControl/>
                    <w:adjustRightInd w:val="0"/>
                    <w:snapToGrid w:val="0"/>
                    <w:spacing w:line="240" w:lineRule="auto"/>
                    <w:ind w:firstLineChars="0" w:firstLine="0"/>
                    <w:jc w:val="center"/>
                    <w:textAlignment w:val="baseline"/>
                    <w:rPr>
                      <w:rFonts w:cs="Times New Roman"/>
                      <w:color w:val="0000FF"/>
                      <w:sz w:val="21"/>
                      <w:szCs w:val="20"/>
                      <w:lang w:eastAsia="zh-CN"/>
                    </w:rPr>
                  </w:pPr>
                  <w:r w:rsidRPr="00514361">
                    <w:rPr>
                      <w:rFonts w:cs="Times New Roman"/>
                      <w:color w:val="0000FF"/>
                      <w:sz w:val="21"/>
                      <w:szCs w:val="20"/>
                      <w:lang w:eastAsia="zh-CN"/>
                    </w:rPr>
                    <w:t>6.5</w:t>
                  </w:r>
                  <w:r w:rsidRPr="00514361">
                    <w:rPr>
                      <w:rFonts w:cs="Times New Roman"/>
                      <w:color w:val="0000FF"/>
                      <w:sz w:val="21"/>
                      <w:szCs w:val="20"/>
                      <w:lang w:eastAsia="zh-CN"/>
                    </w:rPr>
                    <w:t>～</w:t>
                  </w:r>
                  <w:r w:rsidRPr="00514361">
                    <w:rPr>
                      <w:rFonts w:cs="Times New Roman"/>
                      <w:color w:val="0000FF"/>
                      <w:sz w:val="21"/>
                      <w:szCs w:val="20"/>
                      <w:lang w:eastAsia="zh-CN"/>
                    </w:rPr>
                    <w:t>8.5</w:t>
                  </w:r>
                </w:p>
              </w:tc>
              <w:tc>
                <w:tcPr>
                  <w:tcW w:w="2811" w:type="dxa"/>
                  <w:vAlign w:val="center"/>
                </w:tcPr>
                <w:p w14:paraId="63E74F67" w14:textId="77777777" w:rsidR="005D5292" w:rsidRPr="00514361" w:rsidRDefault="005D5292" w:rsidP="005D5292">
                  <w:pPr>
                    <w:widowControl/>
                    <w:adjustRightInd w:val="0"/>
                    <w:snapToGrid w:val="0"/>
                    <w:spacing w:line="240" w:lineRule="auto"/>
                    <w:ind w:firstLineChars="0" w:firstLine="0"/>
                    <w:jc w:val="center"/>
                    <w:textAlignment w:val="baseline"/>
                    <w:rPr>
                      <w:rFonts w:cs="Times New Roman"/>
                      <w:color w:val="0000FF"/>
                      <w:sz w:val="21"/>
                      <w:szCs w:val="20"/>
                      <w:lang w:eastAsia="zh-CN"/>
                    </w:rPr>
                  </w:pPr>
                  <w:r w:rsidRPr="00514361">
                    <w:rPr>
                      <w:rFonts w:cs="Times New Roman"/>
                      <w:color w:val="0000FF"/>
                      <w:sz w:val="21"/>
                      <w:szCs w:val="20"/>
                      <w:lang w:eastAsia="zh-CN"/>
                    </w:rPr>
                    <w:t>6.5</w:t>
                  </w:r>
                  <w:r w:rsidRPr="00514361">
                    <w:rPr>
                      <w:rFonts w:cs="Times New Roman"/>
                      <w:color w:val="0000FF"/>
                      <w:sz w:val="21"/>
                      <w:szCs w:val="20"/>
                      <w:lang w:eastAsia="zh-CN"/>
                    </w:rPr>
                    <w:t>～</w:t>
                  </w:r>
                  <w:r w:rsidRPr="00514361">
                    <w:rPr>
                      <w:rFonts w:cs="Times New Roman"/>
                      <w:color w:val="0000FF"/>
                      <w:sz w:val="21"/>
                      <w:szCs w:val="20"/>
                      <w:lang w:eastAsia="zh-CN"/>
                    </w:rPr>
                    <w:t>8.5</w:t>
                  </w:r>
                </w:p>
              </w:tc>
            </w:tr>
            <w:tr w:rsidR="00514361" w:rsidRPr="00514361" w14:paraId="618DC485" w14:textId="77777777" w:rsidTr="00237FC0">
              <w:trPr>
                <w:cantSplit/>
                <w:trHeight w:val="340"/>
              </w:trPr>
              <w:tc>
                <w:tcPr>
                  <w:tcW w:w="1725" w:type="dxa"/>
                  <w:vMerge w:val="restart"/>
                  <w:vAlign w:val="center"/>
                </w:tcPr>
                <w:p w14:paraId="4EB01B50" w14:textId="77777777" w:rsidR="005D5292" w:rsidRPr="00514361" w:rsidRDefault="005D5292" w:rsidP="005D5292">
                  <w:pPr>
                    <w:widowControl/>
                    <w:adjustRightInd w:val="0"/>
                    <w:snapToGrid w:val="0"/>
                    <w:spacing w:line="240" w:lineRule="auto"/>
                    <w:ind w:firstLineChars="0" w:firstLine="0"/>
                    <w:jc w:val="center"/>
                    <w:textAlignment w:val="baseline"/>
                    <w:rPr>
                      <w:rFonts w:cs="Times New Roman"/>
                      <w:color w:val="0000FF"/>
                      <w:sz w:val="21"/>
                      <w:szCs w:val="20"/>
                      <w:lang w:eastAsia="zh-CN"/>
                    </w:rPr>
                  </w:pPr>
                  <w:r w:rsidRPr="00514361">
                    <w:rPr>
                      <w:rFonts w:cs="Times New Roman"/>
                      <w:color w:val="0000FF"/>
                      <w:sz w:val="21"/>
                      <w:szCs w:val="20"/>
                      <w:lang w:eastAsia="zh-CN"/>
                    </w:rPr>
                    <w:t>总硬度</w:t>
                  </w:r>
                </w:p>
              </w:tc>
              <w:tc>
                <w:tcPr>
                  <w:tcW w:w="2645" w:type="dxa"/>
                  <w:vAlign w:val="center"/>
                </w:tcPr>
                <w:p w14:paraId="55149B56" w14:textId="77777777" w:rsidR="005D5292" w:rsidRPr="00514361" w:rsidRDefault="005D5292" w:rsidP="005D5292">
                  <w:pPr>
                    <w:widowControl/>
                    <w:adjustRightInd w:val="0"/>
                    <w:snapToGrid w:val="0"/>
                    <w:spacing w:line="240" w:lineRule="auto"/>
                    <w:ind w:firstLineChars="0" w:firstLine="0"/>
                    <w:jc w:val="center"/>
                    <w:textAlignment w:val="baseline"/>
                    <w:rPr>
                      <w:rFonts w:cs="Times New Roman"/>
                      <w:color w:val="0000FF"/>
                      <w:sz w:val="21"/>
                      <w:szCs w:val="20"/>
                      <w:lang w:eastAsia="zh-CN"/>
                    </w:rPr>
                  </w:pPr>
                  <w:r w:rsidRPr="00514361">
                    <w:rPr>
                      <w:rFonts w:cs="Times New Roman"/>
                      <w:color w:val="0000FF"/>
                      <w:sz w:val="21"/>
                      <w:szCs w:val="20"/>
                      <w:lang w:eastAsia="zh-CN"/>
                    </w:rPr>
                    <w:t>监测值</w:t>
                  </w:r>
                </w:p>
              </w:tc>
              <w:tc>
                <w:tcPr>
                  <w:tcW w:w="2033" w:type="dxa"/>
                  <w:vAlign w:val="center"/>
                </w:tcPr>
                <w:p w14:paraId="129812D4" w14:textId="77777777" w:rsidR="005D5292" w:rsidRPr="00514361" w:rsidRDefault="005D5292" w:rsidP="005D5292">
                  <w:pPr>
                    <w:widowControl/>
                    <w:adjustRightInd w:val="0"/>
                    <w:snapToGrid w:val="0"/>
                    <w:spacing w:line="240" w:lineRule="auto"/>
                    <w:ind w:firstLineChars="0" w:firstLine="0"/>
                    <w:jc w:val="center"/>
                    <w:textAlignment w:val="baseline"/>
                    <w:rPr>
                      <w:rFonts w:cs="Times New Roman"/>
                      <w:color w:val="0000FF"/>
                      <w:sz w:val="21"/>
                      <w:szCs w:val="20"/>
                      <w:lang w:eastAsia="zh-CN"/>
                    </w:rPr>
                  </w:pPr>
                  <w:r w:rsidRPr="00514361">
                    <w:rPr>
                      <w:rFonts w:cs="Times New Roman" w:hint="eastAsia"/>
                      <w:color w:val="0000FF"/>
                      <w:sz w:val="21"/>
                      <w:szCs w:val="20"/>
                      <w:lang w:eastAsia="zh-CN"/>
                    </w:rPr>
                    <w:t>3</w:t>
                  </w:r>
                  <w:r w:rsidRPr="00514361">
                    <w:rPr>
                      <w:rFonts w:cs="Times New Roman"/>
                      <w:color w:val="0000FF"/>
                      <w:sz w:val="21"/>
                      <w:szCs w:val="20"/>
                      <w:lang w:eastAsia="zh-CN"/>
                    </w:rPr>
                    <w:t>69-385</w:t>
                  </w:r>
                </w:p>
              </w:tc>
              <w:tc>
                <w:tcPr>
                  <w:tcW w:w="2811" w:type="dxa"/>
                  <w:vAlign w:val="center"/>
                </w:tcPr>
                <w:p w14:paraId="6F1707A9" w14:textId="77777777" w:rsidR="005D5292" w:rsidRPr="00514361" w:rsidRDefault="005D5292" w:rsidP="005D5292">
                  <w:pPr>
                    <w:widowControl/>
                    <w:adjustRightInd w:val="0"/>
                    <w:snapToGrid w:val="0"/>
                    <w:spacing w:line="240" w:lineRule="auto"/>
                    <w:ind w:firstLineChars="0" w:firstLine="0"/>
                    <w:jc w:val="center"/>
                    <w:textAlignment w:val="baseline"/>
                    <w:rPr>
                      <w:rFonts w:cs="Times New Roman"/>
                      <w:color w:val="0000FF"/>
                      <w:sz w:val="21"/>
                      <w:szCs w:val="20"/>
                      <w:lang w:eastAsia="zh-CN"/>
                    </w:rPr>
                  </w:pPr>
                  <w:r w:rsidRPr="00514361">
                    <w:rPr>
                      <w:rFonts w:cs="Times New Roman" w:hint="eastAsia"/>
                      <w:color w:val="0000FF"/>
                      <w:sz w:val="21"/>
                      <w:szCs w:val="20"/>
                      <w:lang w:eastAsia="zh-CN"/>
                    </w:rPr>
                    <w:t>3</w:t>
                  </w:r>
                  <w:r w:rsidRPr="00514361">
                    <w:rPr>
                      <w:rFonts w:cs="Times New Roman"/>
                      <w:color w:val="0000FF"/>
                      <w:sz w:val="21"/>
                      <w:szCs w:val="20"/>
                      <w:lang w:eastAsia="zh-CN"/>
                    </w:rPr>
                    <w:t>89-407</w:t>
                  </w:r>
                </w:p>
              </w:tc>
            </w:tr>
            <w:tr w:rsidR="00514361" w:rsidRPr="00514361" w14:paraId="1DC74894" w14:textId="77777777" w:rsidTr="00237FC0">
              <w:trPr>
                <w:cantSplit/>
                <w:trHeight w:val="340"/>
              </w:trPr>
              <w:tc>
                <w:tcPr>
                  <w:tcW w:w="1725" w:type="dxa"/>
                  <w:vMerge/>
                  <w:vAlign w:val="center"/>
                </w:tcPr>
                <w:p w14:paraId="16B91256" w14:textId="77777777" w:rsidR="005D5292" w:rsidRPr="00514361" w:rsidRDefault="005D5292" w:rsidP="005D5292">
                  <w:pPr>
                    <w:widowControl/>
                    <w:adjustRightInd w:val="0"/>
                    <w:snapToGrid w:val="0"/>
                    <w:spacing w:line="240" w:lineRule="auto"/>
                    <w:ind w:firstLineChars="0" w:firstLine="0"/>
                    <w:jc w:val="center"/>
                    <w:textAlignment w:val="baseline"/>
                    <w:rPr>
                      <w:rFonts w:cs="Times New Roman"/>
                      <w:color w:val="0000FF"/>
                      <w:sz w:val="21"/>
                      <w:szCs w:val="20"/>
                      <w:lang w:eastAsia="zh-CN"/>
                    </w:rPr>
                  </w:pPr>
                </w:p>
              </w:tc>
              <w:tc>
                <w:tcPr>
                  <w:tcW w:w="2645" w:type="dxa"/>
                  <w:vAlign w:val="center"/>
                </w:tcPr>
                <w:p w14:paraId="550135EC" w14:textId="77777777" w:rsidR="005D5292" w:rsidRPr="00514361" w:rsidRDefault="005D5292" w:rsidP="005D5292">
                  <w:pPr>
                    <w:widowControl/>
                    <w:adjustRightInd w:val="0"/>
                    <w:snapToGrid w:val="0"/>
                    <w:spacing w:line="240" w:lineRule="auto"/>
                    <w:ind w:firstLineChars="0" w:firstLine="0"/>
                    <w:jc w:val="center"/>
                    <w:textAlignment w:val="baseline"/>
                    <w:rPr>
                      <w:rFonts w:cs="Times New Roman"/>
                      <w:color w:val="0000FF"/>
                      <w:sz w:val="21"/>
                      <w:szCs w:val="20"/>
                      <w:lang w:eastAsia="zh-CN"/>
                    </w:rPr>
                  </w:pPr>
                  <w:r w:rsidRPr="00514361">
                    <w:rPr>
                      <w:rFonts w:cs="Times New Roman"/>
                      <w:color w:val="0000FF"/>
                      <w:sz w:val="21"/>
                      <w:szCs w:val="20"/>
                      <w:lang w:eastAsia="zh-CN"/>
                    </w:rPr>
                    <w:t>污染指数</w:t>
                  </w:r>
                </w:p>
              </w:tc>
              <w:tc>
                <w:tcPr>
                  <w:tcW w:w="2033" w:type="dxa"/>
                  <w:vAlign w:val="center"/>
                </w:tcPr>
                <w:p w14:paraId="2A7E7FEB" w14:textId="77777777" w:rsidR="005D5292" w:rsidRPr="00514361" w:rsidRDefault="005D5292" w:rsidP="005D5292">
                  <w:pPr>
                    <w:widowControl/>
                    <w:adjustRightInd w:val="0"/>
                    <w:snapToGrid w:val="0"/>
                    <w:spacing w:line="240" w:lineRule="auto"/>
                    <w:ind w:firstLineChars="0" w:firstLine="0"/>
                    <w:jc w:val="center"/>
                    <w:textAlignment w:val="baseline"/>
                    <w:rPr>
                      <w:rFonts w:cs="Times New Roman"/>
                      <w:color w:val="0000FF"/>
                      <w:sz w:val="21"/>
                      <w:szCs w:val="20"/>
                      <w:lang w:eastAsia="zh-CN"/>
                    </w:rPr>
                  </w:pPr>
                  <w:r w:rsidRPr="00514361">
                    <w:rPr>
                      <w:rFonts w:cs="Times New Roman" w:hint="eastAsia"/>
                      <w:color w:val="0000FF"/>
                      <w:sz w:val="21"/>
                      <w:szCs w:val="20"/>
                      <w:lang w:eastAsia="zh-CN"/>
                    </w:rPr>
                    <w:t>0</w:t>
                  </w:r>
                  <w:r w:rsidRPr="00514361">
                    <w:rPr>
                      <w:rFonts w:cs="Times New Roman"/>
                      <w:color w:val="0000FF"/>
                      <w:sz w:val="21"/>
                      <w:szCs w:val="20"/>
                      <w:lang w:eastAsia="zh-CN"/>
                    </w:rPr>
                    <w:t>.82-0.85</w:t>
                  </w:r>
                </w:p>
              </w:tc>
              <w:tc>
                <w:tcPr>
                  <w:tcW w:w="2811" w:type="dxa"/>
                  <w:vAlign w:val="center"/>
                </w:tcPr>
                <w:p w14:paraId="51FE2466" w14:textId="77777777" w:rsidR="005D5292" w:rsidRPr="00514361" w:rsidRDefault="005D5292" w:rsidP="005D5292">
                  <w:pPr>
                    <w:widowControl/>
                    <w:adjustRightInd w:val="0"/>
                    <w:snapToGrid w:val="0"/>
                    <w:spacing w:line="240" w:lineRule="auto"/>
                    <w:ind w:firstLineChars="0" w:firstLine="0"/>
                    <w:jc w:val="center"/>
                    <w:textAlignment w:val="baseline"/>
                    <w:rPr>
                      <w:rFonts w:cs="Times New Roman"/>
                      <w:color w:val="0000FF"/>
                      <w:sz w:val="21"/>
                      <w:szCs w:val="20"/>
                      <w:lang w:eastAsia="zh-CN"/>
                    </w:rPr>
                  </w:pPr>
                  <w:r w:rsidRPr="00514361">
                    <w:rPr>
                      <w:rFonts w:cs="Times New Roman" w:hint="eastAsia"/>
                      <w:color w:val="0000FF"/>
                      <w:sz w:val="21"/>
                      <w:szCs w:val="20"/>
                      <w:lang w:eastAsia="zh-CN"/>
                    </w:rPr>
                    <w:t>0</w:t>
                  </w:r>
                  <w:r w:rsidRPr="00514361">
                    <w:rPr>
                      <w:rFonts w:cs="Times New Roman"/>
                      <w:color w:val="0000FF"/>
                      <w:sz w:val="21"/>
                      <w:szCs w:val="20"/>
                      <w:lang w:eastAsia="zh-CN"/>
                    </w:rPr>
                    <w:t>.86-0.90</w:t>
                  </w:r>
                </w:p>
              </w:tc>
            </w:tr>
            <w:tr w:rsidR="00514361" w:rsidRPr="00514361" w14:paraId="6FBD6D24" w14:textId="77777777" w:rsidTr="00237FC0">
              <w:trPr>
                <w:cantSplit/>
                <w:trHeight w:val="340"/>
              </w:trPr>
              <w:tc>
                <w:tcPr>
                  <w:tcW w:w="1725" w:type="dxa"/>
                  <w:vMerge/>
                  <w:vAlign w:val="center"/>
                </w:tcPr>
                <w:p w14:paraId="01382259" w14:textId="77777777" w:rsidR="005D5292" w:rsidRPr="00514361" w:rsidRDefault="005D5292" w:rsidP="005D5292">
                  <w:pPr>
                    <w:widowControl/>
                    <w:adjustRightInd w:val="0"/>
                    <w:snapToGrid w:val="0"/>
                    <w:spacing w:line="240" w:lineRule="auto"/>
                    <w:ind w:firstLineChars="0" w:firstLine="0"/>
                    <w:jc w:val="center"/>
                    <w:textAlignment w:val="baseline"/>
                    <w:rPr>
                      <w:rFonts w:cs="Times New Roman"/>
                      <w:color w:val="0000FF"/>
                      <w:sz w:val="21"/>
                      <w:szCs w:val="20"/>
                      <w:lang w:eastAsia="zh-CN"/>
                    </w:rPr>
                  </w:pPr>
                </w:p>
              </w:tc>
              <w:tc>
                <w:tcPr>
                  <w:tcW w:w="2645" w:type="dxa"/>
                  <w:vAlign w:val="center"/>
                </w:tcPr>
                <w:p w14:paraId="618A55DF" w14:textId="77777777" w:rsidR="005D5292" w:rsidRPr="00514361" w:rsidRDefault="005D5292" w:rsidP="005D5292">
                  <w:pPr>
                    <w:widowControl/>
                    <w:adjustRightInd w:val="0"/>
                    <w:snapToGrid w:val="0"/>
                    <w:spacing w:line="240" w:lineRule="auto"/>
                    <w:ind w:firstLineChars="0" w:firstLine="0"/>
                    <w:jc w:val="center"/>
                    <w:textAlignment w:val="baseline"/>
                    <w:rPr>
                      <w:rFonts w:cs="Times New Roman"/>
                      <w:color w:val="0000FF"/>
                      <w:sz w:val="21"/>
                      <w:szCs w:val="20"/>
                      <w:lang w:eastAsia="zh-CN"/>
                    </w:rPr>
                  </w:pPr>
                  <w:r w:rsidRPr="00514361">
                    <w:rPr>
                      <w:rFonts w:cs="Times New Roman"/>
                      <w:color w:val="0000FF"/>
                      <w:sz w:val="21"/>
                      <w:szCs w:val="20"/>
                      <w:lang w:eastAsia="zh-CN"/>
                    </w:rPr>
                    <w:t>最大超标倍数</w:t>
                  </w:r>
                </w:p>
              </w:tc>
              <w:tc>
                <w:tcPr>
                  <w:tcW w:w="2033" w:type="dxa"/>
                  <w:vAlign w:val="center"/>
                </w:tcPr>
                <w:p w14:paraId="130D25EE" w14:textId="77777777" w:rsidR="005D5292" w:rsidRPr="00514361" w:rsidRDefault="005D5292" w:rsidP="005D5292">
                  <w:pPr>
                    <w:widowControl/>
                    <w:adjustRightInd w:val="0"/>
                    <w:snapToGrid w:val="0"/>
                    <w:spacing w:line="240" w:lineRule="auto"/>
                    <w:ind w:firstLineChars="0" w:firstLine="0"/>
                    <w:jc w:val="center"/>
                    <w:textAlignment w:val="baseline"/>
                    <w:rPr>
                      <w:rFonts w:cs="Times New Roman"/>
                      <w:color w:val="0000FF"/>
                      <w:sz w:val="21"/>
                      <w:szCs w:val="20"/>
                      <w:lang w:eastAsia="zh-CN"/>
                    </w:rPr>
                  </w:pPr>
                  <w:r w:rsidRPr="00514361">
                    <w:rPr>
                      <w:rFonts w:cs="Times New Roman"/>
                      <w:color w:val="0000FF"/>
                      <w:sz w:val="21"/>
                      <w:szCs w:val="20"/>
                      <w:lang w:eastAsia="zh-CN"/>
                    </w:rPr>
                    <w:t>未超标</w:t>
                  </w:r>
                </w:p>
              </w:tc>
              <w:tc>
                <w:tcPr>
                  <w:tcW w:w="2811" w:type="dxa"/>
                  <w:vAlign w:val="center"/>
                </w:tcPr>
                <w:p w14:paraId="7A74D933" w14:textId="77777777" w:rsidR="005D5292" w:rsidRPr="00514361" w:rsidRDefault="005D5292" w:rsidP="005D5292">
                  <w:pPr>
                    <w:widowControl/>
                    <w:adjustRightInd w:val="0"/>
                    <w:snapToGrid w:val="0"/>
                    <w:spacing w:line="240" w:lineRule="auto"/>
                    <w:ind w:firstLineChars="0" w:firstLine="0"/>
                    <w:jc w:val="center"/>
                    <w:textAlignment w:val="baseline"/>
                    <w:rPr>
                      <w:rFonts w:cs="Times New Roman"/>
                      <w:color w:val="0000FF"/>
                      <w:sz w:val="21"/>
                      <w:szCs w:val="20"/>
                      <w:lang w:eastAsia="zh-CN"/>
                    </w:rPr>
                  </w:pPr>
                  <w:r w:rsidRPr="00514361">
                    <w:rPr>
                      <w:rFonts w:cs="Times New Roman"/>
                      <w:color w:val="0000FF"/>
                      <w:sz w:val="21"/>
                      <w:szCs w:val="20"/>
                      <w:lang w:eastAsia="zh-CN"/>
                    </w:rPr>
                    <w:t>未超标</w:t>
                  </w:r>
                </w:p>
              </w:tc>
            </w:tr>
            <w:tr w:rsidR="00514361" w:rsidRPr="00514361" w14:paraId="34163A6B" w14:textId="77777777" w:rsidTr="00237FC0">
              <w:trPr>
                <w:cantSplit/>
                <w:trHeight w:val="340"/>
              </w:trPr>
              <w:tc>
                <w:tcPr>
                  <w:tcW w:w="1725" w:type="dxa"/>
                  <w:vMerge/>
                  <w:vAlign w:val="center"/>
                </w:tcPr>
                <w:p w14:paraId="5110E268" w14:textId="77777777" w:rsidR="005D5292" w:rsidRPr="00514361" w:rsidRDefault="005D5292" w:rsidP="005D5292">
                  <w:pPr>
                    <w:widowControl/>
                    <w:adjustRightInd w:val="0"/>
                    <w:snapToGrid w:val="0"/>
                    <w:spacing w:line="240" w:lineRule="auto"/>
                    <w:ind w:firstLineChars="0" w:firstLine="0"/>
                    <w:jc w:val="center"/>
                    <w:textAlignment w:val="baseline"/>
                    <w:rPr>
                      <w:rFonts w:cs="Times New Roman"/>
                      <w:color w:val="0000FF"/>
                      <w:sz w:val="21"/>
                      <w:szCs w:val="20"/>
                      <w:lang w:eastAsia="zh-CN"/>
                    </w:rPr>
                  </w:pPr>
                </w:p>
              </w:tc>
              <w:tc>
                <w:tcPr>
                  <w:tcW w:w="2645" w:type="dxa"/>
                  <w:vAlign w:val="center"/>
                </w:tcPr>
                <w:p w14:paraId="0FCA9204" w14:textId="77777777" w:rsidR="005D5292" w:rsidRPr="00514361" w:rsidRDefault="005D5292" w:rsidP="005D5292">
                  <w:pPr>
                    <w:widowControl/>
                    <w:adjustRightInd w:val="0"/>
                    <w:snapToGrid w:val="0"/>
                    <w:spacing w:line="240" w:lineRule="auto"/>
                    <w:ind w:firstLineChars="0" w:firstLine="0"/>
                    <w:jc w:val="center"/>
                    <w:textAlignment w:val="baseline"/>
                    <w:rPr>
                      <w:rFonts w:cs="Times New Roman"/>
                      <w:color w:val="0000FF"/>
                      <w:sz w:val="21"/>
                      <w:szCs w:val="20"/>
                      <w:lang w:eastAsia="zh-CN"/>
                    </w:rPr>
                  </w:pPr>
                  <w:r w:rsidRPr="00514361">
                    <w:rPr>
                      <w:rFonts w:cs="Times New Roman"/>
                      <w:color w:val="0000FF"/>
                      <w:sz w:val="21"/>
                      <w:szCs w:val="20"/>
                      <w:lang w:eastAsia="zh-CN"/>
                    </w:rPr>
                    <w:t>标准</w:t>
                  </w:r>
                </w:p>
              </w:tc>
              <w:tc>
                <w:tcPr>
                  <w:tcW w:w="2033" w:type="dxa"/>
                  <w:vAlign w:val="center"/>
                </w:tcPr>
                <w:p w14:paraId="69505BF2" w14:textId="77777777" w:rsidR="005D5292" w:rsidRPr="00514361" w:rsidRDefault="005D5292" w:rsidP="005D5292">
                  <w:pPr>
                    <w:widowControl/>
                    <w:adjustRightInd w:val="0"/>
                    <w:snapToGrid w:val="0"/>
                    <w:spacing w:line="240" w:lineRule="auto"/>
                    <w:ind w:firstLineChars="0" w:firstLine="0"/>
                    <w:jc w:val="center"/>
                    <w:textAlignment w:val="baseline"/>
                    <w:rPr>
                      <w:rFonts w:cs="Times New Roman"/>
                      <w:color w:val="0000FF"/>
                      <w:sz w:val="21"/>
                      <w:szCs w:val="20"/>
                      <w:lang w:eastAsia="zh-CN"/>
                    </w:rPr>
                  </w:pPr>
                  <w:r w:rsidRPr="00514361">
                    <w:rPr>
                      <w:rFonts w:cs="Times New Roman"/>
                      <w:color w:val="0000FF"/>
                      <w:sz w:val="21"/>
                      <w:szCs w:val="20"/>
                      <w:lang w:eastAsia="zh-CN"/>
                    </w:rPr>
                    <w:t>≤450</w:t>
                  </w:r>
                </w:p>
              </w:tc>
              <w:tc>
                <w:tcPr>
                  <w:tcW w:w="2811" w:type="dxa"/>
                  <w:vAlign w:val="center"/>
                </w:tcPr>
                <w:p w14:paraId="4AE45178" w14:textId="77777777" w:rsidR="005D5292" w:rsidRPr="00514361" w:rsidRDefault="005D5292" w:rsidP="005D5292">
                  <w:pPr>
                    <w:widowControl/>
                    <w:adjustRightInd w:val="0"/>
                    <w:snapToGrid w:val="0"/>
                    <w:spacing w:line="240" w:lineRule="auto"/>
                    <w:ind w:firstLineChars="0" w:firstLine="0"/>
                    <w:jc w:val="center"/>
                    <w:textAlignment w:val="baseline"/>
                    <w:rPr>
                      <w:rFonts w:cs="Times New Roman"/>
                      <w:color w:val="0000FF"/>
                      <w:sz w:val="21"/>
                      <w:szCs w:val="20"/>
                      <w:lang w:eastAsia="zh-CN"/>
                    </w:rPr>
                  </w:pPr>
                  <w:r w:rsidRPr="00514361">
                    <w:rPr>
                      <w:rFonts w:cs="Times New Roman"/>
                      <w:color w:val="0000FF"/>
                      <w:sz w:val="21"/>
                      <w:szCs w:val="20"/>
                      <w:lang w:eastAsia="zh-CN"/>
                    </w:rPr>
                    <w:t>≤450</w:t>
                  </w:r>
                </w:p>
              </w:tc>
            </w:tr>
            <w:tr w:rsidR="00514361" w:rsidRPr="00514361" w14:paraId="027502C8" w14:textId="77777777" w:rsidTr="00237FC0">
              <w:trPr>
                <w:cantSplit/>
                <w:trHeight w:val="340"/>
              </w:trPr>
              <w:tc>
                <w:tcPr>
                  <w:tcW w:w="1725" w:type="dxa"/>
                  <w:vMerge w:val="restart"/>
                  <w:vAlign w:val="center"/>
                </w:tcPr>
                <w:p w14:paraId="53CBDBD5" w14:textId="77777777" w:rsidR="005D5292" w:rsidRPr="00514361" w:rsidRDefault="005D5292" w:rsidP="005D5292">
                  <w:pPr>
                    <w:widowControl/>
                    <w:adjustRightInd w:val="0"/>
                    <w:snapToGrid w:val="0"/>
                    <w:spacing w:line="240" w:lineRule="auto"/>
                    <w:ind w:firstLineChars="0" w:firstLine="0"/>
                    <w:jc w:val="center"/>
                    <w:textAlignment w:val="baseline"/>
                    <w:rPr>
                      <w:rFonts w:cs="Times New Roman"/>
                      <w:color w:val="0000FF"/>
                      <w:sz w:val="21"/>
                      <w:szCs w:val="20"/>
                      <w:lang w:eastAsia="zh-CN"/>
                    </w:rPr>
                  </w:pPr>
                  <w:r w:rsidRPr="00514361">
                    <w:rPr>
                      <w:rFonts w:cs="Times New Roman" w:hint="eastAsia"/>
                      <w:color w:val="0000FF"/>
                      <w:sz w:val="21"/>
                      <w:szCs w:val="20"/>
                      <w:lang w:eastAsia="zh-CN"/>
                    </w:rPr>
                    <w:t>溶解性总固体</w:t>
                  </w:r>
                </w:p>
              </w:tc>
              <w:tc>
                <w:tcPr>
                  <w:tcW w:w="2645" w:type="dxa"/>
                  <w:vAlign w:val="center"/>
                </w:tcPr>
                <w:p w14:paraId="4EBD66BA" w14:textId="77777777" w:rsidR="005D5292" w:rsidRPr="00514361" w:rsidRDefault="005D5292" w:rsidP="005D5292">
                  <w:pPr>
                    <w:widowControl/>
                    <w:adjustRightInd w:val="0"/>
                    <w:snapToGrid w:val="0"/>
                    <w:spacing w:line="240" w:lineRule="auto"/>
                    <w:ind w:firstLineChars="0" w:firstLine="0"/>
                    <w:jc w:val="center"/>
                    <w:textAlignment w:val="baseline"/>
                    <w:rPr>
                      <w:rFonts w:cs="Times New Roman"/>
                      <w:color w:val="0000FF"/>
                      <w:sz w:val="21"/>
                      <w:szCs w:val="20"/>
                      <w:lang w:eastAsia="zh-CN"/>
                    </w:rPr>
                  </w:pPr>
                  <w:r w:rsidRPr="00514361">
                    <w:rPr>
                      <w:rFonts w:cs="Times New Roman"/>
                      <w:color w:val="0000FF"/>
                      <w:sz w:val="21"/>
                      <w:szCs w:val="20"/>
                      <w:lang w:eastAsia="zh-CN"/>
                    </w:rPr>
                    <w:t>监测值</w:t>
                  </w:r>
                </w:p>
              </w:tc>
              <w:tc>
                <w:tcPr>
                  <w:tcW w:w="2033" w:type="dxa"/>
                  <w:vAlign w:val="center"/>
                </w:tcPr>
                <w:p w14:paraId="531ABA12" w14:textId="77777777" w:rsidR="005D5292" w:rsidRPr="00514361" w:rsidRDefault="005D5292" w:rsidP="005D5292">
                  <w:pPr>
                    <w:widowControl/>
                    <w:adjustRightInd w:val="0"/>
                    <w:snapToGrid w:val="0"/>
                    <w:spacing w:line="240" w:lineRule="auto"/>
                    <w:ind w:firstLineChars="0" w:firstLine="0"/>
                    <w:jc w:val="center"/>
                    <w:textAlignment w:val="baseline"/>
                    <w:rPr>
                      <w:rFonts w:cs="Times New Roman"/>
                      <w:color w:val="0000FF"/>
                      <w:sz w:val="21"/>
                      <w:szCs w:val="20"/>
                      <w:lang w:eastAsia="zh-CN"/>
                    </w:rPr>
                  </w:pPr>
                  <w:r w:rsidRPr="00514361">
                    <w:rPr>
                      <w:rFonts w:cs="Times New Roman" w:hint="eastAsia"/>
                      <w:color w:val="0000FF"/>
                      <w:sz w:val="21"/>
                      <w:szCs w:val="20"/>
                      <w:lang w:eastAsia="zh-CN"/>
                    </w:rPr>
                    <w:t>4</w:t>
                  </w:r>
                  <w:r w:rsidRPr="00514361">
                    <w:rPr>
                      <w:rFonts w:cs="Times New Roman"/>
                      <w:color w:val="0000FF"/>
                      <w:sz w:val="21"/>
                      <w:szCs w:val="20"/>
                      <w:lang w:eastAsia="zh-CN"/>
                    </w:rPr>
                    <w:t>19-442</w:t>
                  </w:r>
                </w:p>
              </w:tc>
              <w:tc>
                <w:tcPr>
                  <w:tcW w:w="2811" w:type="dxa"/>
                  <w:vAlign w:val="center"/>
                </w:tcPr>
                <w:p w14:paraId="43612FD6" w14:textId="77777777" w:rsidR="005D5292" w:rsidRPr="00514361" w:rsidRDefault="005D5292" w:rsidP="005D5292">
                  <w:pPr>
                    <w:widowControl/>
                    <w:adjustRightInd w:val="0"/>
                    <w:snapToGrid w:val="0"/>
                    <w:spacing w:line="240" w:lineRule="auto"/>
                    <w:ind w:firstLineChars="0" w:firstLine="0"/>
                    <w:jc w:val="center"/>
                    <w:textAlignment w:val="baseline"/>
                    <w:rPr>
                      <w:rFonts w:cs="Times New Roman"/>
                      <w:color w:val="0000FF"/>
                      <w:sz w:val="21"/>
                      <w:szCs w:val="20"/>
                      <w:lang w:eastAsia="zh-CN"/>
                    </w:rPr>
                  </w:pPr>
                  <w:r w:rsidRPr="00514361">
                    <w:rPr>
                      <w:rFonts w:cs="Times New Roman" w:hint="eastAsia"/>
                      <w:color w:val="0000FF"/>
                      <w:sz w:val="21"/>
                      <w:szCs w:val="20"/>
                      <w:lang w:eastAsia="zh-CN"/>
                    </w:rPr>
                    <w:t>3</w:t>
                  </w:r>
                  <w:r w:rsidRPr="00514361">
                    <w:rPr>
                      <w:rFonts w:cs="Times New Roman"/>
                      <w:color w:val="0000FF"/>
                      <w:sz w:val="21"/>
                      <w:szCs w:val="20"/>
                      <w:lang w:eastAsia="zh-CN"/>
                    </w:rPr>
                    <w:t>69-392</w:t>
                  </w:r>
                </w:p>
              </w:tc>
            </w:tr>
            <w:tr w:rsidR="00514361" w:rsidRPr="00514361" w14:paraId="01B6B025" w14:textId="77777777" w:rsidTr="00237FC0">
              <w:trPr>
                <w:cantSplit/>
                <w:trHeight w:val="340"/>
              </w:trPr>
              <w:tc>
                <w:tcPr>
                  <w:tcW w:w="1725" w:type="dxa"/>
                  <w:vMerge/>
                  <w:vAlign w:val="center"/>
                </w:tcPr>
                <w:p w14:paraId="5DF8648F" w14:textId="77777777" w:rsidR="005D5292" w:rsidRPr="00514361" w:rsidRDefault="005D5292" w:rsidP="005D5292">
                  <w:pPr>
                    <w:widowControl/>
                    <w:adjustRightInd w:val="0"/>
                    <w:snapToGrid w:val="0"/>
                    <w:spacing w:line="240" w:lineRule="auto"/>
                    <w:ind w:firstLineChars="0" w:firstLine="0"/>
                    <w:jc w:val="center"/>
                    <w:textAlignment w:val="baseline"/>
                    <w:rPr>
                      <w:rFonts w:cs="Times New Roman"/>
                      <w:color w:val="0000FF"/>
                      <w:sz w:val="21"/>
                      <w:szCs w:val="20"/>
                      <w:lang w:eastAsia="zh-CN"/>
                    </w:rPr>
                  </w:pPr>
                </w:p>
              </w:tc>
              <w:tc>
                <w:tcPr>
                  <w:tcW w:w="2645" w:type="dxa"/>
                  <w:vAlign w:val="center"/>
                </w:tcPr>
                <w:p w14:paraId="1D369ABE" w14:textId="77777777" w:rsidR="005D5292" w:rsidRPr="00514361" w:rsidRDefault="005D5292" w:rsidP="005D5292">
                  <w:pPr>
                    <w:widowControl/>
                    <w:adjustRightInd w:val="0"/>
                    <w:snapToGrid w:val="0"/>
                    <w:spacing w:line="240" w:lineRule="auto"/>
                    <w:ind w:firstLineChars="0" w:firstLine="0"/>
                    <w:jc w:val="center"/>
                    <w:textAlignment w:val="baseline"/>
                    <w:rPr>
                      <w:rFonts w:cs="Times New Roman"/>
                      <w:color w:val="0000FF"/>
                      <w:sz w:val="21"/>
                      <w:szCs w:val="20"/>
                      <w:lang w:eastAsia="zh-CN"/>
                    </w:rPr>
                  </w:pPr>
                  <w:r w:rsidRPr="00514361">
                    <w:rPr>
                      <w:rFonts w:cs="Times New Roman"/>
                      <w:color w:val="0000FF"/>
                      <w:sz w:val="21"/>
                      <w:szCs w:val="20"/>
                      <w:lang w:eastAsia="zh-CN"/>
                    </w:rPr>
                    <w:t>污染指数</w:t>
                  </w:r>
                </w:p>
              </w:tc>
              <w:tc>
                <w:tcPr>
                  <w:tcW w:w="2033" w:type="dxa"/>
                  <w:vAlign w:val="center"/>
                </w:tcPr>
                <w:p w14:paraId="52DB3EDE" w14:textId="77777777" w:rsidR="005D5292" w:rsidRPr="00514361" w:rsidRDefault="005D5292" w:rsidP="005D5292">
                  <w:pPr>
                    <w:widowControl/>
                    <w:adjustRightInd w:val="0"/>
                    <w:snapToGrid w:val="0"/>
                    <w:spacing w:line="240" w:lineRule="auto"/>
                    <w:ind w:firstLineChars="0" w:firstLine="0"/>
                    <w:jc w:val="center"/>
                    <w:textAlignment w:val="baseline"/>
                    <w:rPr>
                      <w:rFonts w:cs="Times New Roman"/>
                      <w:color w:val="0000FF"/>
                      <w:sz w:val="21"/>
                      <w:szCs w:val="20"/>
                      <w:lang w:eastAsia="zh-CN"/>
                    </w:rPr>
                  </w:pPr>
                  <w:r w:rsidRPr="00514361">
                    <w:rPr>
                      <w:rFonts w:cs="Times New Roman" w:hint="eastAsia"/>
                      <w:color w:val="0000FF"/>
                      <w:sz w:val="21"/>
                      <w:szCs w:val="20"/>
                      <w:lang w:eastAsia="zh-CN"/>
                    </w:rPr>
                    <w:t>0</w:t>
                  </w:r>
                  <w:r w:rsidRPr="00514361">
                    <w:rPr>
                      <w:rFonts w:cs="Times New Roman"/>
                      <w:color w:val="0000FF"/>
                      <w:sz w:val="21"/>
                      <w:szCs w:val="20"/>
                      <w:lang w:eastAsia="zh-CN"/>
                    </w:rPr>
                    <w:t>.419-0.44</w:t>
                  </w:r>
                </w:p>
              </w:tc>
              <w:tc>
                <w:tcPr>
                  <w:tcW w:w="2811" w:type="dxa"/>
                  <w:vAlign w:val="center"/>
                </w:tcPr>
                <w:p w14:paraId="4007AE4E" w14:textId="77777777" w:rsidR="005D5292" w:rsidRPr="00514361" w:rsidRDefault="005D5292" w:rsidP="005D5292">
                  <w:pPr>
                    <w:widowControl/>
                    <w:adjustRightInd w:val="0"/>
                    <w:snapToGrid w:val="0"/>
                    <w:spacing w:line="240" w:lineRule="auto"/>
                    <w:ind w:firstLineChars="0" w:firstLine="0"/>
                    <w:jc w:val="center"/>
                    <w:textAlignment w:val="baseline"/>
                    <w:rPr>
                      <w:rFonts w:cs="Times New Roman"/>
                      <w:color w:val="0000FF"/>
                      <w:sz w:val="21"/>
                      <w:szCs w:val="20"/>
                      <w:lang w:eastAsia="zh-CN"/>
                    </w:rPr>
                  </w:pPr>
                  <w:r w:rsidRPr="00514361">
                    <w:rPr>
                      <w:rFonts w:cs="Times New Roman" w:hint="eastAsia"/>
                      <w:color w:val="0000FF"/>
                      <w:sz w:val="21"/>
                      <w:szCs w:val="20"/>
                      <w:lang w:eastAsia="zh-CN"/>
                    </w:rPr>
                    <w:t>0</w:t>
                  </w:r>
                  <w:r w:rsidRPr="00514361">
                    <w:rPr>
                      <w:rFonts w:cs="Times New Roman"/>
                      <w:color w:val="0000FF"/>
                      <w:sz w:val="21"/>
                      <w:szCs w:val="20"/>
                      <w:lang w:eastAsia="zh-CN"/>
                    </w:rPr>
                    <w:t>.369-0.392</w:t>
                  </w:r>
                </w:p>
              </w:tc>
            </w:tr>
            <w:tr w:rsidR="00514361" w:rsidRPr="00514361" w14:paraId="6D37F91E" w14:textId="77777777" w:rsidTr="00237FC0">
              <w:trPr>
                <w:cantSplit/>
                <w:trHeight w:val="340"/>
              </w:trPr>
              <w:tc>
                <w:tcPr>
                  <w:tcW w:w="1725" w:type="dxa"/>
                  <w:vMerge/>
                  <w:vAlign w:val="center"/>
                </w:tcPr>
                <w:p w14:paraId="58902BB2" w14:textId="77777777" w:rsidR="005D5292" w:rsidRPr="00514361" w:rsidRDefault="005D5292" w:rsidP="005D5292">
                  <w:pPr>
                    <w:widowControl/>
                    <w:adjustRightInd w:val="0"/>
                    <w:snapToGrid w:val="0"/>
                    <w:spacing w:line="240" w:lineRule="auto"/>
                    <w:ind w:firstLineChars="0" w:firstLine="0"/>
                    <w:jc w:val="center"/>
                    <w:textAlignment w:val="baseline"/>
                    <w:rPr>
                      <w:rFonts w:cs="Times New Roman"/>
                      <w:color w:val="0000FF"/>
                      <w:sz w:val="21"/>
                      <w:szCs w:val="20"/>
                      <w:lang w:eastAsia="zh-CN"/>
                    </w:rPr>
                  </w:pPr>
                </w:p>
              </w:tc>
              <w:tc>
                <w:tcPr>
                  <w:tcW w:w="2645" w:type="dxa"/>
                  <w:vAlign w:val="center"/>
                </w:tcPr>
                <w:p w14:paraId="2DE9249C" w14:textId="77777777" w:rsidR="005D5292" w:rsidRPr="00514361" w:rsidRDefault="005D5292" w:rsidP="005D5292">
                  <w:pPr>
                    <w:widowControl/>
                    <w:adjustRightInd w:val="0"/>
                    <w:snapToGrid w:val="0"/>
                    <w:spacing w:line="240" w:lineRule="auto"/>
                    <w:ind w:firstLineChars="0" w:firstLine="0"/>
                    <w:jc w:val="center"/>
                    <w:textAlignment w:val="baseline"/>
                    <w:rPr>
                      <w:rFonts w:cs="Times New Roman"/>
                      <w:color w:val="0000FF"/>
                      <w:sz w:val="21"/>
                      <w:szCs w:val="20"/>
                      <w:lang w:eastAsia="zh-CN"/>
                    </w:rPr>
                  </w:pPr>
                  <w:r w:rsidRPr="00514361">
                    <w:rPr>
                      <w:rFonts w:cs="Times New Roman"/>
                      <w:color w:val="0000FF"/>
                      <w:sz w:val="21"/>
                      <w:szCs w:val="20"/>
                      <w:lang w:eastAsia="zh-CN"/>
                    </w:rPr>
                    <w:t>最大超标倍数</w:t>
                  </w:r>
                </w:p>
              </w:tc>
              <w:tc>
                <w:tcPr>
                  <w:tcW w:w="2033" w:type="dxa"/>
                  <w:vAlign w:val="center"/>
                </w:tcPr>
                <w:p w14:paraId="642E3017" w14:textId="77777777" w:rsidR="005D5292" w:rsidRPr="00514361" w:rsidRDefault="005D5292" w:rsidP="005D5292">
                  <w:pPr>
                    <w:widowControl/>
                    <w:adjustRightInd w:val="0"/>
                    <w:snapToGrid w:val="0"/>
                    <w:spacing w:line="240" w:lineRule="auto"/>
                    <w:ind w:firstLineChars="0" w:firstLine="0"/>
                    <w:jc w:val="center"/>
                    <w:textAlignment w:val="baseline"/>
                    <w:rPr>
                      <w:rFonts w:cs="Times New Roman"/>
                      <w:color w:val="0000FF"/>
                      <w:sz w:val="21"/>
                      <w:szCs w:val="20"/>
                      <w:lang w:eastAsia="zh-CN"/>
                    </w:rPr>
                  </w:pPr>
                  <w:r w:rsidRPr="00514361">
                    <w:rPr>
                      <w:rFonts w:cs="Times New Roman"/>
                      <w:color w:val="0000FF"/>
                      <w:sz w:val="21"/>
                      <w:szCs w:val="20"/>
                      <w:lang w:eastAsia="zh-CN"/>
                    </w:rPr>
                    <w:t>未超标</w:t>
                  </w:r>
                </w:p>
              </w:tc>
              <w:tc>
                <w:tcPr>
                  <w:tcW w:w="2811" w:type="dxa"/>
                  <w:vAlign w:val="center"/>
                </w:tcPr>
                <w:p w14:paraId="5AF7BDC4" w14:textId="77777777" w:rsidR="005D5292" w:rsidRPr="00514361" w:rsidRDefault="005D5292" w:rsidP="005D5292">
                  <w:pPr>
                    <w:widowControl/>
                    <w:adjustRightInd w:val="0"/>
                    <w:snapToGrid w:val="0"/>
                    <w:spacing w:line="240" w:lineRule="auto"/>
                    <w:ind w:firstLineChars="0" w:firstLine="0"/>
                    <w:jc w:val="center"/>
                    <w:textAlignment w:val="baseline"/>
                    <w:rPr>
                      <w:rFonts w:cs="Times New Roman"/>
                      <w:color w:val="0000FF"/>
                      <w:sz w:val="21"/>
                      <w:szCs w:val="20"/>
                      <w:lang w:eastAsia="zh-CN"/>
                    </w:rPr>
                  </w:pPr>
                  <w:r w:rsidRPr="00514361">
                    <w:rPr>
                      <w:rFonts w:cs="Times New Roman"/>
                      <w:color w:val="0000FF"/>
                      <w:sz w:val="21"/>
                      <w:szCs w:val="20"/>
                      <w:lang w:eastAsia="zh-CN"/>
                    </w:rPr>
                    <w:t>未超标</w:t>
                  </w:r>
                </w:p>
              </w:tc>
            </w:tr>
            <w:tr w:rsidR="00514361" w:rsidRPr="00514361" w14:paraId="14336CDB" w14:textId="77777777" w:rsidTr="00237FC0">
              <w:trPr>
                <w:cantSplit/>
                <w:trHeight w:val="340"/>
              </w:trPr>
              <w:tc>
                <w:tcPr>
                  <w:tcW w:w="1725" w:type="dxa"/>
                  <w:vMerge/>
                  <w:vAlign w:val="center"/>
                </w:tcPr>
                <w:p w14:paraId="175CE9D7" w14:textId="77777777" w:rsidR="005D5292" w:rsidRPr="00514361" w:rsidRDefault="005D5292" w:rsidP="005D5292">
                  <w:pPr>
                    <w:widowControl/>
                    <w:adjustRightInd w:val="0"/>
                    <w:snapToGrid w:val="0"/>
                    <w:spacing w:line="240" w:lineRule="auto"/>
                    <w:ind w:firstLineChars="0" w:firstLine="0"/>
                    <w:jc w:val="center"/>
                    <w:textAlignment w:val="baseline"/>
                    <w:rPr>
                      <w:rFonts w:cs="Times New Roman"/>
                      <w:color w:val="0000FF"/>
                      <w:sz w:val="21"/>
                      <w:szCs w:val="20"/>
                      <w:lang w:eastAsia="zh-CN"/>
                    </w:rPr>
                  </w:pPr>
                </w:p>
              </w:tc>
              <w:tc>
                <w:tcPr>
                  <w:tcW w:w="2645" w:type="dxa"/>
                  <w:vAlign w:val="center"/>
                </w:tcPr>
                <w:p w14:paraId="62838CFC" w14:textId="77777777" w:rsidR="005D5292" w:rsidRPr="00514361" w:rsidRDefault="005D5292" w:rsidP="005D5292">
                  <w:pPr>
                    <w:widowControl/>
                    <w:adjustRightInd w:val="0"/>
                    <w:snapToGrid w:val="0"/>
                    <w:spacing w:line="240" w:lineRule="auto"/>
                    <w:ind w:firstLineChars="0" w:firstLine="0"/>
                    <w:jc w:val="center"/>
                    <w:textAlignment w:val="baseline"/>
                    <w:rPr>
                      <w:rFonts w:cs="Times New Roman"/>
                      <w:color w:val="0000FF"/>
                      <w:sz w:val="21"/>
                      <w:szCs w:val="20"/>
                      <w:lang w:eastAsia="zh-CN"/>
                    </w:rPr>
                  </w:pPr>
                  <w:r w:rsidRPr="00514361">
                    <w:rPr>
                      <w:rFonts w:cs="Times New Roman"/>
                      <w:color w:val="0000FF"/>
                      <w:sz w:val="21"/>
                      <w:szCs w:val="20"/>
                      <w:lang w:eastAsia="zh-CN"/>
                    </w:rPr>
                    <w:t>标准</w:t>
                  </w:r>
                </w:p>
              </w:tc>
              <w:tc>
                <w:tcPr>
                  <w:tcW w:w="2033" w:type="dxa"/>
                  <w:vAlign w:val="center"/>
                </w:tcPr>
                <w:p w14:paraId="6BC47C02" w14:textId="77777777" w:rsidR="005D5292" w:rsidRPr="00514361" w:rsidRDefault="005D5292" w:rsidP="005D5292">
                  <w:pPr>
                    <w:widowControl/>
                    <w:adjustRightInd w:val="0"/>
                    <w:snapToGrid w:val="0"/>
                    <w:spacing w:line="240" w:lineRule="auto"/>
                    <w:ind w:firstLineChars="0" w:firstLine="0"/>
                    <w:jc w:val="center"/>
                    <w:textAlignment w:val="baseline"/>
                    <w:rPr>
                      <w:rFonts w:cs="Times New Roman"/>
                      <w:color w:val="0000FF"/>
                      <w:sz w:val="21"/>
                      <w:szCs w:val="20"/>
                      <w:lang w:eastAsia="zh-CN"/>
                    </w:rPr>
                  </w:pPr>
                  <w:r w:rsidRPr="00514361">
                    <w:rPr>
                      <w:rFonts w:cs="Times New Roman"/>
                      <w:color w:val="0000FF"/>
                      <w:sz w:val="21"/>
                      <w:szCs w:val="20"/>
                      <w:lang w:eastAsia="zh-CN"/>
                    </w:rPr>
                    <w:t>≤</w:t>
                  </w:r>
                  <w:r w:rsidRPr="00514361">
                    <w:rPr>
                      <w:rFonts w:cs="Times New Roman" w:hint="eastAsia"/>
                      <w:color w:val="0000FF"/>
                      <w:sz w:val="21"/>
                      <w:szCs w:val="20"/>
                      <w:lang w:eastAsia="zh-CN"/>
                    </w:rPr>
                    <w:t>1000</w:t>
                  </w:r>
                </w:p>
              </w:tc>
              <w:tc>
                <w:tcPr>
                  <w:tcW w:w="2811" w:type="dxa"/>
                  <w:vAlign w:val="center"/>
                </w:tcPr>
                <w:p w14:paraId="6BD6381C" w14:textId="77777777" w:rsidR="005D5292" w:rsidRPr="00514361" w:rsidRDefault="005D5292" w:rsidP="005D5292">
                  <w:pPr>
                    <w:widowControl/>
                    <w:adjustRightInd w:val="0"/>
                    <w:snapToGrid w:val="0"/>
                    <w:spacing w:line="240" w:lineRule="auto"/>
                    <w:ind w:firstLineChars="0" w:firstLine="0"/>
                    <w:jc w:val="center"/>
                    <w:textAlignment w:val="baseline"/>
                    <w:rPr>
                      <w:rFonts w:cs="Times New Roman"/>
                      <w:color w:val="0000FF"/>
                      <w:sz w:val="21"/>
                      <w:szCs w:val="20"/>
                      <w:lang w:eastAsia="zh-CN"/>
                    </w:rPr>
                  </w:pPr>
                  <w:r w:rsidRPr="00514361">
                    <w:rPr>
                      <w:rFonts w:cs="Times New Roman"/>
                      <w:color w:val="0000FF"/>
                      <w:sz w:val="21"/>
                      <w:szCs w:val="20"/>
                      <w:lang w:eastAsia="zh-CN"/>
                    </w:rPr>
                    <w:t>≤</w:t>
                  </w:r>
                  <w:r w:rsidRPr="00514361">
                    <w:rPr>
                      <w:rFonts w:cs="Times New Roman" w:hint="eastAsia"/>
                      <w:color w:val="0000FF"/>
                      <w:sz w:val="21"/>
                      <w:szCs w:val="20"/>
                      <w:lang w:eastAsia="zh-CN"/>
                    </w:rPr>
                    <w:t>1000</w:t>
                  </w:r>
                </w:p>
              </w:tc>
            </w:tr>
            <w:tr w:rsidR="00514361" w:rsidRPr="00514361" w14:paraId="712F6E1C" w14:textId="77777777" w:rsidTr="00237FC0">
              <w:trPr>
                <w:cantSplit/>
                <w:trHeight w:val="340"/>
              </w:trPr>
              <w:tc>
                <w:tcPr>
                  <w:tcW w:w="1725" w:type="dxa"/>
                  <w:vMerge w:val="restart"/>
                  <w:vAlign w:val="center"/>
                </w:tcPr>
                <w:p w14:paraId="13E3C994" w14:textId="77777777" w:rsidR="005D5292" w:rsidRPr="00514361" w:rsidRDefault="005D5292" w:rsidP="005D5292">
                  <w:pPr>
                    <w:widowControl/>
                    <w:adjustRightInd w:val="0"/>
                    <w:snapToGrid w:val="0"/>
                    <w:spacing w:line="240" w:lineRule="auto"/>
                    <w:ind w:firstLineChars="0" w:firstLine="0"/>
                    <w:jc w:val="center"/>
                    <w:textAlignment w:val="baseline"/>
                    <w:rPr>
                      <w:rFonts w:cs="Times New Roman"/>
                      <w:color w:val="0000FF"/>
                      <w:sz w:val="21"/>
                      <w:szCs w:val="20"/>
                      <w:lang w:eastAsia="zh-CN"/>
                    </w:rPr>
                  </w:pPr>
                  <w:r w:rsidRPr="00514361">
                    <w:rPr>
                      <w:rFonts w:cs="Times New Roman" w:hint="eastAsia"/>
                      <w:color w:val="0000FF"/>
                      <w:sz w:val="21"/>
                      <w:szCs w:val="20"/>
                      <w:lang w:eastAsia="zh-CN"/>
                    </w:rPr>
                    <w:t>氨氮</w:t>
                  </w:r>
                </w:p>
              </w:tc>
              <w:tc>
                <w:tcPr>
                  <w:tcW w:w="2645" w:type="dxa"/>
                  <w:vAlign w:val="center"/>
                </w:tcPr>
                <w:p w14:paraId="24B8F933" w14:textId="77777777" w:rsidR="005D5292" w:rsidRPr="00514361" w:rsidRDefault="005D5292" w:rsidP="005D5292">
                  <w:pPr>
                    <w:widowControl/>
                    <w:adjustRightInd w:val="0"/>
                    <w:snapToGrid w:val="0"/>
                    <w:spacing w:line="240" w:lineRule="auto"/>
                    <w:ind w:firstLineChars="0" w:firstLine="0"/>
                    <w:jc w:val="center"/>
                    <w:textAlignment w:val="baseline"/>
                    <w:rPr>
                      <w:rFonts w:cs="Times New Roman"/>
                      <w:color w:val="0000FF"/>
                      <w:sz w:val="21"/>
                      <w:szCs w:val="20"/>
                      <w:lang w:eastAsia="zh-CN"/>
                    </w:rPr>
                  </w:pPr>
                  <w:r w:rsidRPr="00514361">
                    <w:rPr>
                      <w:rFonts w:cs="Times New Roman"/>
                      <w:color w:val="0000FF"/>
                      <w:sz w:val="21"/>
                      <w:szCs w:val="20"/>
                      <w:lang w:eastAsia="zh-CN"/>
                    </w:rPr>
                    <w:t>监测值</w:t>
                  </w:r>
                </w:p>
              </w:tc>
              <w:tc>
                <w:tcPr>
                  <w:tcW w:w="2033" w:type="dxa"/>
                  <w:vAlign w:val="center"/>
                </w:tcPr>
                <w:p w14:paraId="673CE979" w14:textId="77777777" w:rsidR="005D5292" w:rsidRPr="00514361" w:rsidRDefault="005D5292" w:rsidP="005D5292">
                  <w:pPr>
                    <w:widowControl/>
                    <w:adjustRightInd w:val="0"/>
                    <w:snapToGrid w:val="0"/>
                    <w:spacing w:line="240" w:lineRule="auto"/>
                    <w:ind w:firstLineChars="0" w:firstLine="0"/>
                    <w:jc w:val="center"/>
                    <w:textAlignment w:val="baseline"/>
                    <w:rPr>
                      <w:rFonts w:cs="Times New Roman"/>
                      <w:color w:val="0000FF"/>
                      <w:sz w:val="21"/>
                      <w:szCs w:val="20"/>
                      <w:lang w:eastAsia="zh-CN"/>
                    </w:rPr>
                  </w:pPr>
                  <w:r w:rsidRPr="00514361">
                    <w:rPr>
                      <w:rFonts w:cs="Times New Roman" w:hint="eastAsia"/>
                      <w:color w:val="0000FF"/>
                      <w:sz w:val="21"/>
                      <w:szCs w:val="20"/>
                      <w:lang w:eastAsia="zh-CN"/>
                    </w:rPr>
                    <w:t>0</w:t>
                  </w:r>
                  <w:r w:rsidRPr="00514361">
                    <w:rPr>
                      <w:rFonts w:cs="Times New Roman"/>
                      <w:color w:val="0000FF"/>
                      <w:sz w:val="21"/>
                      <w:szCs w:val="20"/>
                      <w:lang w:eastAsia="zh-CN"/>
                    </w:rPr>
                    <w:t>.087-0.095</w:t>
                  </w:r>
                </w:p>
              </w:tc>
              <w:tc>
                <w:tcPr>
                  <w:tcW w:w="2811" w:type="dxa"/>
                  <w:vAlign w:val="center"/>
                </w:tcPr>
                <w:p w14:paraId="26D5BFE5" w14:textId="77777777" w:rsidR="005D5292" w:rsidRPr="00514361" w:rsidRDefault="005D5292" w:rsidP="005D5292">
                  <w:pPr>
                    <w:widowControl/>
                    <w:adjustRightInd w:val="0"/>
                    <w:snapToGrid w:val="0"/>
                    <w:spacing w:line="240" w:lineRule="auto"/>
                    <w:ind w:firstLineChars="0" w:firstLine="0"/>
                    <w:jc w:val="center"/>
                    <w:textAlignment w:val="baseline"/>
                    <w:rPr>
                      <w:rFonts w:cs="Times New Roman"/>
                      <w:color w:val="0000FF"/>
                      <w:sz w:val="21"/>
                      <w:szCs w:val="20"/>
                      <w:lang w:eastAsia="zh-CN"/>
                    </w:rPr>
                  </w:pPr>
                  <w:r w:rsidRPr="00514361">
                    <w:rPr>
                      <w:rFonts w:cs="Times New Roman" w:hint="eastAsia"/>
                      <w:color w:val="0000FF"/>
                      <w:sz w:val="21"/>
                      <w:szCs w:val="20"/>
                      <w:lang w:eastAsia="zh-CN"/>
                    </w:rPr>
                    <w:t>0</w:t>
                  </w:r>
                  <w:r w:rsidRPr="00514361">
                    <w:rPr>
                      <w:rFonts w:cs="Times New Roman"/>
                      <w:color w:val="0000FF"/>
                      <w:sz w:val="21"/>
                      <w:szCs w:val="20"/>
                      <w:lang w:eastAsia="zh-CN"/>
                    </w:rPr>
                    <w:t>.097-0.105</w:t>
                  </w:r>
                </w:p>
              </w:tc>
            </w:tr>
            <w:tr w:rsidR="00514361" w:rsidRPr="00514361" w14:paraId="29FABC03" w14:textId="77777777" w:rsidTr="00237FC0">
              <w:trPr>
                <w:cantSplit/>
                <w:trHeight w:val="340"/>
              </w:trPr>
              <w:tc>
                <w:tcPr>
                  <w:tcW w:w="1725" w:type="dxa"/>
                  <w:vMerge/>
                  <w:vAlign w:val="center"/>
                </w:tcPr>
                <w:p w14:paraId="43A011AC" w14:textId="77777777" w:rsidR="005D5292" w:rsidRPr="00514361" w:rsidRDefault="005D5292" w:rsidP="005D5292">
                  <w:pPr>
                    <w:widowControl/>
                    <w:adjustRightInd w:val="0"/>
                    <w:snapToGrid w:val="0"/>
                    <w:spacing w:line="240" w:lineRule="auto"/>
                    <w:ind w:firstLineChars="0" w:firstLine="0"/>
                    <w:jc w:val="center"/>
                    <w:textAlignment w:val="baseline"/>
                    <w:rPr>
                      <w:rFonts w:cs="Times New Roman"/>
                      <w:color w:val="0000FF"/>
                      <w:sz w:val="21"/>
                      <w:szCs w:val="20"/>
                      <w:lang w:eastAsia="zh-CN"/>
                    </w:rPr>
                  </w:pPr>
                </w:p>
              </w:tc>
              <w:tc>
                <w:tcPr>
                  <w:tcW w:w="2645" w:type="dxa"/>
                  <w:vAlign w:val="center"/>
                </w:tcPr>
                <w:p w14:paraId="6ED2C3BB" w14:textId="77777777" w:rsidR="005D5292" w:rsidRPr="00514361" w:rsidRDefault="005D5292" w:rsidP="005D5292">
                  <w:pPr>
                    <w:widowControl/>
                    <w:adjustRightInd w:val="0"/>
                    <w:snapToGrid w:val="0"/>
                    <w:spacing w:line="240" w:lineRule="auto"/>
                    <w:ind w:firstLineChars="0" w:firstLine="0"/>
                    <w:jc w:val="center"/>
                    <w:textAlignment w:val="baseline"/>
                    <w:rPr>
                      <w:rFonts w:cs="Times New Roman"/>
                      <w:color w:val="0000FF"/>
                      <w:sz w:val="21"/>
                      <w:szCs w:val="20"/>
                      <w:lang w:eastAsia="zh-CN"/>
                    </w:rPr>
                  </w:pPr>
                  <w:r w:rsidRPr="00514361">
                    <w:rPr>
                      <w:rFonts w:cs="Times New Roman"/>
                      <w:color w:val="0000FF"/>
                      <w:sz w:val="21"/>
                      <w:szCs w:val="20"/>
                      <w:lang w:eastAsia="zh-CN"/>
                    </w:rPr>
                    <w:t>污染指数</w:t>
                  </w:r>
                </w:p>
              </w:tc>
              <w:tc>
                <w:tcPr>
                  <w:tcW w:w="2033" w:type="dxa"/>
                  <w:vAlign w:val="center"/>
                </w:tcPr>
                <w:p w14:paraId="26ABCB61" w14:textId="77777777" w:rsidR="005D5292" w:rsidRPr="00514361" w:rsidRDefault="005D5292" w:rsidP="005D5292">
                  <w:pPr>
                    <w:widowControl/>
                    <w:adjustRightInd w:val="0"/>
                    <w:snapToGrid w:val="0"/>
                    <w:spacing w:line="240" w:lineRule="auto"/>
                    <w:ind w:firstLineChars="0" w:firstLine="0"/>
                    <w:jc w:val="center"/>
                    <w:textAlignment w:val="baseline"/>
                    <w:rPr>
                      <w:rFonts w:cs="Times New Roman"/>
                      <w:color w:val="0000FF"/>
                      <w:sz w:val="21"/>
                      <w:szCs w:val="20"/>
                      <w:lang w:eastAsia="zh-CN"/>
                    </w:rPr>
                  </w:pPr>
                  <w:r w:rsidRPr="00514361">
                    <w:rPr>
                      <w:rFonts w:cs="Times New Roman" w:hint="eastAsia"/>
                      <w:color w:val="0000FF"/>
                      <w:sz w:val="21"/>
                      <w:szCs w:val="20"/>
                      <w:lang w:eastAsia="zh-CN"/>
                    </w:rPr>
                    <w:t>0</w:t>
                  </w:r>
                  <w:r w:rsidRPr="00514361">
                    <w:rPr>
                      <w:rFonts w:cs="Times New Roman"/>
                      <w:color w:val="0000FF"/>
                      <w:sz w:val="21"/>
                      <w:szCs w:val="20"/>
                      <w:lang w:eastAsia="zh-CN"/>
                    </w:rPr>
                    <w:t>.174-0.19</w:t>
                  </w:r>
                </w:p>
              </w:tc>
              <w:tc>
                <w:tcPr>
                  <w:tcW w:w="2811" w:type="dxa"/>
                  <w:vAlign w:val="center"/>
                </w:tcPr>
                <w:p w14:paraId="27A61830" w14:textId="77777777" w:rsidR="005D5292" w:rsidRPr="00514361" w:rsidRDefault="005D5292" w:rsidP="005D5292">
                  <w:pPr>
                    <w:widowControl/>
                    <w:adjustRightInd w:val="0"/>
                    <w:snapToGrid w:val="0"/>
                    <w:spacing w:line="240" w:lineRule="auto"/>
                    <w:ind w:firstLineChars="0" w:firstLine="0"/>
                    <w:jc w:val="center"/>
                    <w:textAlignment w:val="baseline"/>
                    <w:rPr>
                      <w:rFonts w:cs="Times New Roman"/>
                      <w:color w:val="0000FF"/>
                      <w:sz w:val="21"/>
                      <w:szCs w:val="20"/>
                      <w:lang w:eastAsia="zh-CN"/>
                    </w:rPr>
                  </w:pPr>
                  <w:r w:rsidRPr="00514361">
                    <w:rPr>
                      <w:rFonts w:cs="Times New Roman" w:hint="eastAsia"/>
                      <w:color w:val="0000FF"/>
                      <w:sz w:val="21"/>
                      <w:szCs w:val="20"/>
                      <w:lang w:eastAsia="zh-CN"/>
                    </w:rPr>
                    <w:t>0</w:t>
                  </w:r>
                  <w:r w:rsidRPr="00514361">
                    <w:rPr>
                      <w:rFonts w:cs="Times New Roman"/>
                      <w:color w:val="0000FF"/>
                      <w:sz w:val="21"/>
                      <w:szCs w:val="20"/>
                      <w:lang w:eastAsia="zh-CN"/>
                    </w:rPr>
                    <w:t>.194-0.21</w:t>
                  </w:r>
                </w:p>
              </w:tc>
            </w:tr>
            <w:tr w:rsidR="00514361" w:rsidRPr="00514361" w14:paraId="346D87D0" w14:textId="77777777" w:rsidTr="00237FC0">
              <w:trPr>
                <w:cantSplit/>
                <w:trHeight w:val="340"/>
              </w:trPr>
              <w:tc>
                <w:tcPr>
                  <w:tcW w:w="1725" w:type="dxa"/>
                  <w:vMerge/>
                  <w:vAlign w:val="center"/>
                </w:tcPr>
                <w:p w14:paraId="130B7903" w14:textId="77777777" w:rsidR="005D5292" w:rsidRPr="00514361" w:rsidRDefault="005D5292" w:rsidP="005D5292">
                  <w:pPr>
                    <w:widowControl/>
                    <w:adjustRightInd w:val="0"/>
                    <w:snapToGrid w:val="0"/>
                    <w:spacing w:line="240" w:lineRule="auto"/>
                    <w:ind w:firstLineChars="0" w:firstLine="0"/>
                    <w:jc w:val="center"/>
                    <w:textAlignment w:val="baseline"/>
                    <w:rPr>
                      <w:rFonts w:cs="Times New Roman"/>
                      <w:color w:val="0000FF"/>
                      <w:sz w:val="21"/>
                      <w:szCs w:val="20"/>
                      <w:lang w:eastAsia="zh-CN"/>
                    </w:rPr>
                  </w:pPr>
                </w:p>
              </w:tc>
              <w:tc>
                <w:tcPr>
                  <w:tcW w:w="2645" w:type="dxa"/>
                  <w:vAlign w:val="center"/>
                </w:tcPr>
                <w:p w14:paraId="3A2E2B3A" w14:textId="77777777" w:rsidR="005D5292" w:rsidRPr="00514361" w:rsidRDefault="005D5292" w:rsidP="005D5292">
                  <w:pPr>
                    <w:widowControl/>
                    <w:adjustRightInd w:val="0"/>
                    <w:snapToGrid w:val="0"/>
                    <w:spacing w:line="240" w:lineRule="auto"/>
                    <w:ind w:firstLineChars="0" w:firstLine="0"/>
                    <w:jc w:val="center"/>
                    <w:textAlignment w:val="baseline"/>
                    <w:rPr>
                      <w:rFonts w:cs="Times New Roman"/>
                      <w:color w:val="0000FF"/>
                      <w:sz w:val="21"/>
                      <w:szCs w:val="20"/>
                      <w:lang w:eastAsia="zh-CN"/>
                    </w:rPr>
                  </w:pPr>
                  <w:r w:rsidRPr="00514361">
                    <w:rPr>
                      <w:rFonts w:cs="Times New Roman"/>
                      <w:color w:val="0000FF"/>
                      <w:sz w:val="21"/>
                      <w:szCs w:val="20"/>
                      <w:lang w:eastAsia="zh-CN"/>
                    </w:rPr>
                    <w:t>最大超标倍数</w:t>
                  </w:r>
                </w:p>
              </w:tc>
              <w:tc>
                <w:tcPr>
                  <w:tcW w:w="2033" w:type="dxa"/>
                  <w:vAlign w:val="center"/>
                </w:tcPr>
                <w:p w14:paraId="183D2052" w14:textId="77777777" w:rsidR="005D5292" w:rsidRPr="00514361" w:rsidRDefault="005D5292" w:rsidP="005D5292">
                  <w:pPr>
                    <w:widowControl/>
                    <w:adjustRightInd w:val="0"/>
                    <w:snapToGrid w:val="0"/>
                    <w:spacing w:line="240" w:lineRule="auto"/>
                    <w:ind w:firstLineChars="0" w:firstLine="0"/>
                    <w:jc w:val="center"/>
                    <w:textAlignment w:val="baseline"/>
                    <w:rPr>
                      <w:rFonts w:cs="Times New Roman"/>
                      <w:color w:val="0000FF"/>
                      <w:sz w:val="21"/>
                      <w:szCs w:val="20"/>
                      <w:lang w:eastAsia="zh-CN"/>
                    </w:rPr>
                  </w:pPr>
                  <w:r w:rsidRPr="00514361">
                    <w:rPr>
                      <w:rFonts w:cs="Times New Roman"/>
                      <w:color w:val="0000FF"/>
                      <w:sz w:val="21"/>
                      <w:szCs w:val="20"/>
                      <w:lang w:eastAsia="zh-CN"/>
                    </w:rPr>
                    <w:t>未超标</w:t>
                  </w:r>
                </w:p>
              </w:tc>
              <w:tc>
                <w:tcPr>
                  <w:tcW w:w="2811" w:type="dxa"/>
                  <w:vAlign w:val="center"/>
                </w:tcPr>
                <w:p w14:paraId="7C0DB1DE" w14:textId="77777777" w:rsidR="005D5292" w:rsidRPr="00514361" w:rsidRDefault="005D5292" w:rsidP="005D5292">
                  <w:pPr>
                    <w:widowControl/>
                    <w:adjustRightInd w:val="0"/>
                    <w:snapToGrid w:val="0"/>
                    <w:spacing w:line="240" w:lineRule="auto"/>
                    <w:ind w:firstLineChars="0" w:firstLine="0"/>
                    <w:jc w:val="center"/>
                    <w:textAlignment w:val="baseline"/>
                    <w:rPr>
                      <w:rFonts w:cs="Times New Roman"/>
                      <w:color w:val="0000FF"/>
                      <w:sz w:val="21"/>
                      <w:szCs w:val="20"/>
                      <w:lang w:eastAsia="zh-CN"/>
                    </w:rPr>
                  </w:pPr>
                  <w:r w:rsidRPr="00514361">
                    <w:rPr>
                      <w:rFonts w:cs="Times New Roman"/>
                      <w:color w:val="0000FF"/>
                      <w:sz w:val="21"/>
                      <w:szCs w:val="20"/>
                      <w:lang w:eastAsia="zh-CN"/>
                    </w:rPr>
                    <w:t>未超标</w:t>
                  </w:r>
                </w:p>
              </w:tc>
            </w:tr>
            <w:tr w:rsidR="00514361" w:rsidRPr="00514361" w14:paraId="7B2DE5BA" w14:textId="77777777" w:rsidTr="00237FC0">
              <w:trPr>
                <w:cantSplit/>
                <w:trHeight w:val="340"/>
              </w:trPr>
              <w:tc>
                <w:tcPr>
                  <w:tcW w:w="1725" w:type="dxa"/>
                  <w:vMerge/>
                  <w:vAlign w:val="center"/>
                </w:tcPr>
                <w:p w14:paraId="68FFFB45" w14:textId="77777777" w:rsidR="005D5292" w:rsidRPr="00514361" w:rsidRDefault="005D5292" w:rsidP="005D5292">
                  <w:pPr>
                    <w:widowControl/>
                    <w:adjustRightInd w:val="0"/>
                    <w:snapToGrid w:val="0"/>
                    <w:spacing w:line="240" w:lineRule="auto"/>
                    <w:ind w:firstLineChars="0" w:firstLine="0"/>
                    <w:jc w:val="center"/>
                    <w:textAlignment w:val="baseline"/>
                    <w:rPr>
                      <w:rFonts w:cs="Times New Roman"/>
                      <w:color w:val="0000FF"/>
                      <w:sz w:val="21"/>
                      <w:szCs w:val="20"/>
                      <w:lang w:eastAsia="zh-CN"/>
                    </w:rPr>
                  </w:pPr>
                </w:p>
              </w:tc>
              <w:tc>
                <w:tcPr>
                  <w:tcW w:w="2645" w:type="dxa"/>
                  <w:vAlign w:val="center"/>
                </w:tcPr>
                <w:p w14:paraId="3F57758F" w14:textId="77777777" w:rsidR="005D5292" w:rsidRPr="00514361" w:rsidRDefault="005D5292" w:rsidP="005D5292">
                  <w:pPr>
                    <w:widowControl/>
                    <w:adjustRightInd w:val="0"/>
                    <w:snapToGrid w:val="0"/>
                    <w:spacing w:line="240" w:lineRule="auto"/>
                    <w:ind w:firstLineChars="0" w:firstLine="0"/>
                    <w:jc w:val="center"/>
                    <w:textAlignment w:val="baseline"/>
                    <w:rPr>
                      <w:rFonts w:cs="Times New Roman"/>
                      <w:color w:val="0000FF"/>
                      <w:sz w:val="21"/>
                      <w:szCs w:val="20"/>
                      <w:lang w:eastAsia="zh-CN"/>
                    </w:rPr>
                  </w:pPr>
                  <w:r w:rsidRPr="00514361">
                    <w:rPr>
                      <w:rFonts w:cs="Times New Roman"/>
                      <w:color w:val="0000FF"/>
                      <w:sz w:val="21"/>
                      <w:szCs w:val="20"/>
                      <w:lang w:eastAsia="zh-CN"/>
                    </w:rPr>
                    <w:t>标准</w:t>
                  </w:r>
                </w:p>
              </w:tc>
              <w:tc>
                <w:tcPr>
                  <w:tcW w:w="2033" w:type="dxa"/>
                  <w:vAlign w:val="center"/>
                </w:tcPr>
                <w:p w14:paraId="1945D395" w14:textId="77777777" w:rsidR="005D5292" w:rsidRPr="00514361" w:rsidRDefault="005D5292" w:rsidP="005D5292">
                  <w:pPr>
                    <w:widowControl/>
                    <w:adjustRightInd w:val="0"/>
                    <w:snapToGrid w:val="0"/>
                    <w:spacing w:line="240" w:lineRule="auto"/>
                    <w:ind w:firstLineChars="0" w:firstLine="0"/>
                    <w:jc w:val="center"/>
                    <w:textAlignment w:val="baseline"/>
                    <w:rPr>
                      <w:rFonts w:cs="Times New Roman"/>
                      <w:color w:val="0000FF"/>
                      <w:sz w:val="21"/>
                      <w:szCs w:val="20"/>
                      <w:lang w:eastAsia="zh-CN"/>
                    </w:rPr>
                  </w:pPr>
                  <w:r w:rsidRPr="00514361">
                    <w:rPr>
                      <w:rFonts w:cs="Times New Roman"/>
                      <w:color w:val="0000FF"/>
                      <w:sz w:val="21"/>
                      <w:szCs w:val="20"/>
                      <w:lang w:eastAsia="zh-CN"/>
                    </w:rPr>
                    <w:t>≤</w:t>
                  </w:r>
                  <w:r w:rsidRPr="00514361">
                    <w:rPr>
                      <w:rFonts w:cs="Times New Roman" w:hint="eastAsia"/>
                      <w:color w:val="0000FF"/>
                      <w:sz w:val="21"/>
                      <w:szCs w:val="20"/>
                      <w:lang w:eastAsia="zh-CN"/>
                    </w:rPr>
                    <w:t>0.5</w:t>
                  </w:r>
                </w:p>
              </w:tc>
              <w:tc>
                <w:tcPr>
                  <w:tcW w:w="2811" w:type="dxa"/>
                  <w:vAlign w:val="center"/>
                </w:tcPr>
                <w:p w14:paraId="26D2AC6F" w14:textId="77777777" w:rsidR="005D5292" w:rsidRPr="00514361" w:rsidRDefault="005D5292" w:rsidP="005D5292">
                  <w:pPr>
                    <w:widowControl/>
                    <w:adjustRightInd w:val="0"/>
                    <w:snapToGrid w:val="0"/>
                    <w:spacing w:line="240" w:lineRule="auto"/>
                    <w:ind w:firstLineChars="0" w:firstLine="0"/>
                    <w:jc w:val="center"/>
                    <w:textAlignment w:val="baseline"/>
                    <w:rPr>
                      <w:rFonts w:cs="Times New Roman"/>
                      <w:color w:val="0000FF"/>
                      <w:sz w:val="21"/>
                      <w:szCs w:val="20"/>
                      <w:lang w:eastAsia="zh-CN"/>
                    </w:rPr>
                  </w:pPr>
                  <w:r w:rsidRPr="00514361">
                    <w:rPr>
                      <w:rFonts w:cs="Times New Roman"/>
                      <w:color w:val="0000FF"/>
                      <w:sz w:val="21"/>
                      <w:szCs w:val="20"/>
                      <w:lang w:eastAsia="zh-CN"/>
                    </w:rPr>
                    <w:t>≤</w:t>
                  </w:r>
                  <w:r w:rsidRPr="00514361">
                    <w:rPr>
                      <w:rFonts w:cs="Times New Roman" w:hint="eastAsia"/>
                      <w:color w:val="0000FF"/>
                      <w:sz w:val="21"/>
                      <w:szCs w:val="20"/>
                      <w:lang w:eastAsia="zh-CN"/>
                    </w:rPr>
                    <w:t>0.5</w:t>
                  </w:r>
                </w:p>
              </w:tc>
            </w:tr>
            <w:tr w:rsidR="00514361" w:rsidRPr="00514361" w14:paraId="6D7700B8" w14:textId="77777777" w:rsidTr="00237FC0">
              <w:trPr>
                <w:cantSplit/>
                <w:trHeight w:val="340"/>
              </w:trPr>
              <w:tc>
                <w:tcPr>
                  <w:tcW w:w="1725" w:type="dxa"/>
                  <w:vMerge w:val="restart"/>
                  <w:vAlign w:val="center"/>
                </w:tcPr>
                <w:p w14:paraId="2AD314BF" w14:textId="77777777" w:rsidR="005D5292" w:rsidRPr="00514361" w:rsidRDefault="005D5292" w:rsidP="005D5292">
                  <w:pPr>
                    <w:widowControl/>
                    <w:adjustRightInd w:val="0"/>
                    <w:snapToGrid w:val="0"/>
                    <w:spacing w:line="240" w:lineRule="auto"/>
                    <w:ind w:firstLineChars="0" w:firstLine="0"/>
                    <w:jc w:val="center"/>
                    <w:textAlignment w:val="baseline"/>
                    <w:rPr>
                      <w:rFonts w:cs="Times New Roman"/>
                      <w:color w:val="0000FF"/>
                      <w:sz w:val="21"/>
                      <w:szCs w:val="20"/>
                      <w:lang w:eastAsia="zh-CN"/>
                    </w:rPr>
                  </w:pPr>
                  <w:r w:rsidRPr="00514361">
                    <w:rPr>
                      <w:rFonts w:cs="Times New Roman" w:hint="eastAsia"/>
                      <w:color w:val="0000FF"/>
                      <w:sz w:val="21"/>
                      <w:szCs w:val="20"/>
                      <w:lang w:eastAsia="zh-CN"/>
                    </w:rPr>
                    <w:t>硝酸盐</w:t>
                  </w:r>
                </w:p>
              </w:tc>
              <w:tc>
                <w:tcPr>
                  <w:tcW w:w="2645" w:type="dxa"/>
                  <w:vAlign w:val="center"/>
                </w:tcPr>
                <w:p w14:paraId="7ECFA6BE" w14:textId="77777777" w:rsidR="005D5292" w:rsidRPr="00514361" w:rsidRDefault="005D5292" w:rsidP="005D5292">
                  <w:pPr>
                    <w:widowControl/>
                    <w:adjustRightInd w:val="0"/>
                    <w:snapToGrid w:val="0"/>
                    <w:spacing w:line="240" w:lineRule="auto"/>
                    <w:ind w:firstLineChars="0" w:firstLine="0"/>
                    <w:jc w:val="center"/>
                    <w:textAlignment w:val="baseline"/>
                    <w:rPr>
                      <w:rFonts w:cs="Times New Roman"/>
                      <w:color w:val="0000FF"/>
                      <w:sz w:val="21"/>
                      <w:szCs w:val="20"/>
                      <w:lang w:eastAsia="zh-CN"/>
                    </w:rPr>
                  </w:pPr>
                  <w:r w:rsidRPr="00514361">
                    <w:rPr>
                      <w:rFonts w:cs="Times New Roman"/>
                      <w:color w:val="0000FF"/>
                      <w:sz w:val="21"/>
                      <w:szCs w:val="20"/>
                      <w:lang w:eastAsia="zh-CN"/>
                    </w:rPr>
                    <w:t>监测值</w:t>
                  </w:r>
                </w:p>
              </w:tc>
              <w:tc>
                <w:tcPr>
                  <w:tcW w:w="2033" w:type="dxa"/>
                  <w:vAlign w:val="center"/>
                </w:tcPr>
                <w:p w14:paraId="7F3CD289" w14:textId="77777777" w:rsidR="005D5292" w:rsidRPr="00514361" w:rsidRDefault="005D5292" w:rsidP="005D5292">
                  <w:pPr>
                    <w:widowControl/>
                    <w:adjustRightInd w:val="0"/>
                    <w:snapToGrid w:val="0"/>
                    <w:spacing w:line="240" w:lineRule="auto"/>
                    <w:ind w:firstLineChars="0" w:firstLine="0"/>
                    <w:jc w:val="center"/>
                    <w:textAlignment w:val="baseline"/>
                    <w:rPr>
                      <w:rFonts w:cs="Times New Roman"/>
                      <w:color w:val="0000FF"/>
                      <w:sz w:val="21"/>
                      <w:szCs w:val="20"/>
                      <w:lang w:eastAsia="zh-CN"/>
                    </w:rPr>
                  </w:pPr>
                  <w:r w:rsidRPr="00514361">
                    <w:rPr>
                      <w:rFonts w:cs="Times New Roman" w:hint="eastAsia"/>
                      <w:color w:val="0000FF"/>
                      <w:sz w:val="21"/>
                      <w:szCs w:val="20"/>
                      <w:lang w:eastAsia="zh-CN"/>
                    </w:rPr>
                    <w:t>未检出</w:t>
                  </w:r>
                </w:p>
              </w:tc>
              <w:tc>
                <w:tcPr>
                  <w:tcW w:w="2811" w:type="dxa"/>
                  <w:vAlign w:val="center"/>
                </w:tcPr>
                <w:p w14:paraId="5B65DA5D" w14:textId="77777777" w:rsidR="005D5292" w:rsidRPr="00514361" w:rsidRDefault="005D5292" w:rsidP="005D5292">
                  <w:pPr>
                    <w:widowControl/>
                    <w:adjustRightInd w:val="0"/>
                    <w:snapToGrid w:val="0"/>
                    <w:spacing w:line="240" w:lineRule="auto"/>
                    <w:ind w:firstLineChars="0" w:firstLine="0"/>
                    <w:jc w:val="center"/>
                    <w:textAlignment w:val="baseline"/>
                    <w:rPr>
                      <w:rFonts w:cs="Times New Roman"/>
                      <w:color w:val="0000FF"/>
                      <w:sz w:val="21"/>
                      <w:szCs w:val="20"/>
                      <w:lang w:eastAsia="zh-CN"/>
                    </w:rPr>
                  </w:pPr>
                  <w:r w:rsidRPr="00514361">
                    <w:rPr>
                      <w:rFonts w:cs="Times New Roman" w:hint="eastAsia"/>
                      <w:color w:val="0000FF"/>
                      <w:sz w:val="21"/>
                      <w:szCs w:val="20"/>
                      <w:lang w:eastAsia="zh-CN"/>
                    </w:rPr>
                    <w:t>未检出</w:t>
                  </w:r>
                </w:p>
              </w:tc>
            </w:tr>
            <w:tr w:rsidR="00514361" w:rsidRPr="00514361" w14:paraId="7DCECE2B" w14:textId="77777777" w:rsidTr="00237FC0">
              <w:trPr>
                <w:cantSplit/>
                <w:trHeight w:val="340"/>
              </w:trPr>
              <w:tc>
                <w:tcPr>
                  <w:tcW w:w="1725" w:type="dxa"/>
                  <w:vMerge/>
                  <w:vAlign w:val="center"/>
                </w:tcPr>
                <w:p w14:paraId="09637202" w14:textId="77777777" w:rsidR="005D5292" w:rsidRPr="00514361" w:rsidRDefault="005D5292" w:rsidP="005D5292">
                  <w:pPr>
                    <w:widowControl/>
                    <w:adjustRightInd w:val="0"/>
                    <w:snapToGrid w:val="0"/>
                    <w:spacing w:line="240" w:lineRule="auto"/>
                    <w:ind w:firstLineChars="0" w:firstLine="0"/>
                    <w:jc w:val="center"/>
                    <w:textAlignment w:val="baseline"/>
                    <w:rPr>
                      <w:rFonts w:cs="Times New Roman"/>
                      <w:color w:val="0000FF"/>
                      <w:sz w:val="21"/>
                      <w:szCs w:val="20"/>
                      <w:lang w:eastAsia="zh-CN"/>
                    </w:rPr>
                  </w:pPr>
                </w:p>
              </w:tc>
              <w:tc>
                <w:tcPr>
                  <w:tcW w:w="2645" w:type="dxa"/>
                  <w:vAlign w:val="center"/>
                </w:tcPr>
                <w:p w14:paraId="47195E37" w14:textId="77777777" w:rsidR="005D5292" w:rsidRPr="00514361" w:rsidRDefault="005D5292" w:rsidP="005D5292">
                  <w:pPr>
                    <w:widowControl/>
                    <w:adjustRightInd w:val="0"/>
                    <w:snapToGrid w:val="0"/>
                    <w:spacing w:line="240" w:lineRule="auto"/>
                    <w:ind w:firstLineChars="0" w:firstLine="0"/>
                    <w:jc w:val="center"/>
                    <w:textAlignment w:val="baseline"/>
                    <w:rPr>
                      <w:rFonts w:cs="Times New Roman"/>
                      <w:color w:val="0000FF"/>
                      <w:sz w:val="21"/>
                      <w:szCs w:val="20"/>
                      <w:lang w:eastAsia="zh-CN"/>
                    </w:rPr>
                  </w:pPr>
                  <w:r w:rsidRPr="00514361">
                    <w:rPr>
                      <w:rFonts w:cs="Times New Roman"/>
                      <w:color w:val="0000FF"/>
                      <w:sz w:val="21"/>
                      <w:szCs w:val="20"/>
                      <w:lang w:eastAsia="zh-CN"/>
                    </w:rPr>
                    <w:t>污染指数</w:t>
                  </w:r>
                </w:p>
              </w:tc>
              <w:tc>
                <w:tcPr>
                  <w:tcW w:w="2033" w:type="dxa"/>
                  <w:vAlign w:val="center"/>
                </w:tcPr>
                <w:p w14:paraId="33403341" w14:textId="77777777" w:rsidR="005D5292" w:rsidRPr="00514361" w:rsidRDefault="005D5292" w:rsidP="005D5292">
                  <w:pPr>
                    <w:widowControl/>
                    <w:adjustRightInd w:val="0"/>
                    <w:snapToGrid w:val="0"/>
                    <w:spacing w:line="240" w:lineRule="auto"/>
                    <w:ind w:firstLineChars="0" w:firstLine="0"/>
                    <w:jc w:val="center"/>
                    <w:textAlignment w:val="baseline"/>
                    <w:rPr>
                      <w:rFonts w:cs="Times New Roman"/>
                      <w:color w:val="0000FF"/>
                      <w:sz w:val="21"/>
                      <w:szCs w:val="20"/>
                      <w:lang w:eastAsia="zh-CN"/>
                    </w:rPr>
                  </w:pPr>
                  <w:r w:rsidRPr="00514361">
                    <w:rPr>
                      <w:rFonts w:cs="Times New Roman" w:hint="eastAsia"/>
                      <w:color w:val="0000FF"/>
                      <w:sz w:val="21"/>
                      <w:szCs w:val="20"/>
                      <w:lang w:eastAsia="zh-CN"/>
                    </w:rPr>
                    <w:t>0</w:t>
                  </w:r>
                </w:p>
              </w:tc>
              <w:tc>
                <w:tcPr>
                  <w:tcW w:w="2811" w:type="dxa"/>
                  <w:vAlign w:val="center"/>
                </w:tcPr>
                <w:p w14:paraId="40FB2532" w14:textId="77777777" w:rsidR="005D5292" w:rsidRPr="00514361" w:rsidRDefault="005D5292" w:rsidP="005D5292">
                  <w:pPr>
                    <w:widowControl/>
                    <w:adjustRightInd w:val="0"/>
                    <w:snapToGrid w:val="0"/>
                    <w:spacing w:line="240" w:lineRule="auto"/>
                    <w:ind w:firstLineChars="0" w:firstLine="0"/>
                    <w:jc w:val="center"/>
                    <w:textAlignment w:val="baseline"/>
                    <w:rPr>
                      <w:rFonts w:cs="Times New Roman"/>
                      <w:color w:val="0000FF"/>
                      <w:sz w:val="21"/>
                      <w:szCs w:val="20"/>
                      <w:lang w:eastAsia="zh-CN"/>
                    </w:rPr>
                  </w:pPr>
                  <w:r w:rsidRPr="00514361">
                    <w:rPr>
                      <w:rFonts w:cs="Times New Roman" w:hint="eastAsia"/>
                      <w:color w:val="0000FF"/>
                      <w:sz w:val="21"/>
                      <w:szCs w:val="20"/>
                      <w:lang w:eastAsia="zh-CN"/>
                    </w:rPr>
                    <w:t>0</w:t>
                  </w:r>
                </w:p>
              </w:tc>
            </w:tr>
            <w:tr w:rsidR="00514361" w:rsidRPr="00514361" w14:paraId="1B6877EC" w14:textId="77777777" w:rsidTr="00237FC0">
              <w:trPr>
                <w:cantSplit/>
                <w:trHeight w:val="340"/>
              </w:trPr>
              <w:tc>
                <w:tcPr>
                  <w:tcW w:w="1725" w:type="dxa"/>
                  <w:vMerge/>
                  <w:vAlign w:val="center"/>
                </w:tcPr>
                <w:p w14:paraId="01C8541E" w14:textId="77777777" w:rsidR="005D5292" w:rsidRPr="00514361" w:rsidRDefault="005D5292" w:rsidP="005D5292">
                  <w:pPr>
                    <w:widowControl/>
                    <w:adjustRightInd w:val="0"/>
                    <w:snapToGrid w:val="0"/>
                    <w:spacing w:line="240" w:lineRule="auto"/>
                    <w:ind w:firstLineChars="0" w:firstLine="0"/>
                    <w:jc w:val="center"/>
                    <w:textAlignment w:val="baseline"/>
                    <w:rPr>
                      <w:rFonts w:cs="Times New Roman"/>
                      <w:color w:val="0000FF"/>
                      <w:sz w:val="21"/>
                      <w:szCs w:val="20"/>
                      <w:lang w:eastAsia="zh-CN"/>
                    </w:rPr>
                  </w:pPr>
                </w:p>
              </w:tc>
              <w:tc>
                <w:tcPr>
                  <w:tcW w:w="2645" w:type="dxa"/>
                  <w:vAlign w:val="center"/>
                </w:tcPr>
                <w:p w14:paraId="7D4FA630" w14:textId="77777777" w:rsidR="005D5292" w:rsidRPr="00514361" w:rsidRDefault="005D5292" w:rsidP="005D5292">
                  <w:pPr>
                    <w:widowControl/>
                    <w:adjustRightInd w:val="0"/>
                    <w:snapToGrid w:val="0"/>
                    <w:spacing w:line="240" w:lineRule="auto"/>
                    <w:ind w:firstLineChars="0" w:firstLine="0"/>
                    <w:jc w:val="center"/>
                    <w:textAlignment w:val="baseline"/>
                    <w:rPr>
                      <w:rFonts w:cs="Times New Roman"/>
                      <w:color w:val="0000FF"/>
                      <w:sz w:val="21"/>
                      <w:szCs w:val="20"/>
                      <w:lang w:eastAsia="zh-CN"/>
                    </w:rPr>
                  </w:pPr>
                  <w:r w:rsidRPr="00514361">
                    <w:rPr>
                      <w:rFonts w:cs="Times New Roman"/>
                      <w:color w:val="0000FF"/>
                      <w:sz w:val="21"/>
                      <w:szCs w:val="20"/>
                      <w:lang w:eastAsia="zh-CN"/>
                    </w:rPr>
                    <w:t>最大超标倍数</w:t>
                  </w:r>
                </w:p>
              </w:tc>
              <w:tc>
                <w:tcPr>
                  <w:tcW w:w="2033" w:type="dxa"/>
                  <w:vAlign w:val="center"/>
                </w:tcPr>
                <w:p w14:paraId="73A76E7B" w14:textId="77777777" w:rsidR="005D5292" w:rsidRPr="00514361" w:rsidRDefault="005D5292" w:rsidP="005D5292">
                  <w:pPr>
                    <w:widowControl/>
                    <w:adjustRightInd w:val="0"/>
                    <w:snapToGrid w:val="0"/>
                    <w:spacing w:line="240" w:lineRule="auto"/>
                    <w:ind w:firstLineChars="0" w:firstLine="0"/>
                    <w:jc w:val="center"/>
                    <w:textAlignment w:val="baseline"/>
                    <w:rPr>
                      <w:rFonts w:cs="Times New Roman"/>
                      <w:color w:val="0000FF"/>
                      <w:sz w:val="21"/>
                      <w:szCs w:val="20"/>
                      <w:lang w:eastAsia="zh-CN"/>
                    </w:rPr>
                  </w:pPr>
                  <w:r w:rsidRPr="00514361">
                    <w:rPr>
                      <w:rFonts w:cs="Times New Roman"/>
                      <w:color w:val="0000FF"/>
                      <w:sz w:val="21"/>
                      <w:szCs w:val="20"/>
                      <w:lang w:eastAsia="zh-CN"/>
                    </w:rPr>
                    <w:t>未超标</w:t>
                  </w:r>
                </w:p>
              </w:tc>
              <w:tc>
                <w:tcPr>
                  <w:tcW w:w="2811" w:type="dxa"/>
                  <w:vAlign w:val="center"/>
                </w:tcPr>
                <w:p w14:paraId="79465CF1" w14:textId="77777777" w:rsidR="005D5292" w:rsidRPr="00514361" w:rsidRDefault="005D5292" w:rsidP="005D5292">
                  <w:pPr>
                    <w:widowControl/>
                    <w:adjustRightInd w:val="0"/>
                    <w:snapToGrid w:val="0"/>
                    <w:spacing w:line="240" w:lineRule="auto"/>
                    <w:ind w:firstLineChars="0" w:firstLine="0"/>
                    <w:jc w:val="center"/>
                    <w:textAlignment w:val="baseline"/>
                    <w:rPr>
                      <w:rFonts w:cs="Times New Roman"/>
                      <w:color w:val="0000FF"/>
                      <w:sz w:val="21"/>
                      <w:szCs w:val="20"/>
                      <w:lang w:eastAsia="zh-CN"/>
                    </w:rPr>
                  </w:pPr>
                  <w:r w:rsidRPr="00514361">
                    <w:rPr>
                      <w:rFonts w:cs="Times New Roman"/>
                      <w:color w:val="0000FF"/>
                      <w:sz w:val="21"/>
                      <w:szCs w:val="20"/>
                      <w:lang w:eastAsia="zh-CN"/>
                    </w:rPr>
                    <w:t>未超标</w:t>
                  </w:r>
                </w:p>
              </w:tc>
            </w:tr>
            <w:tr w:rsidR="00514361" w:rsidRPr="00514361" w14:paraId="5C09DC77" w14:textId="77777777" w:rsidTr="00237FC0">
              <w:trPr>
                <w:cantSplit/>
                <w:trHeight w:val="340"/>
              </w:trPr>
              <w:tc>
                <w:tcPr>
                  <w:tcW w:w="1725" w:type="dxa"/>
                  <w:vMerge/>
                  <w:vAlign w:val="center"/>
                </w:tcPr>
                <w:p w14:paraId="11CD61A5" w14:textId="77777777" w:rsidR="005D5292" w:rsidRPr="00514361" w:rsidRDefault="005D5292" w:rsidP="005D5292">
                  <w:pPr>
                    <w:widowControl/>
                    <w:adjustRightInd w:val="0"/>
                    <w:snapToGrid w:val="0"/>
                    <w:spacing w:line="240" w:lineRule="auto"/>
                    <w:ind w:firstLineChars="0" w:firstLine="0"/>
                    <w:jc w:val="center"/>
                    <w:textAlignment w:val="baseline"/>
                    <w:rPr>
                      <w:rFonts w:cs="Times New Roman"/>
                      <w:color w:val="0000FF"/>
                      <w:sz w:val="21"/>
                      <w:szCs w:val="20"/>
                      <w:lang w:eastAsia="zh-CN"/>
                    </w:rPr>
                  </w:pPr>
                </w:p>
              </w:tc>
              <w:tc>
                <w:tcPr>
                  <w:tcW w:w="2645" w:type="dxa"/>
                  <w:vAlign w:val="center"/>
                </w:tcPr>
                <w:p w14:paraId="0F27A04E" w14:textId="77777777" w:rsidR="005D5292" w:rsidRPr="00514361" w:rsidRDefault="005D5292" w:rsidP="005D5292">
                  <w:pPr>
                    <w:widowControl/>
                    <w:adjustRightInd w:val="0"/>
                    <w:snapToGrid w:val="0"/>
                    <w:spacing w:line="240" w:lineRule="auto"/>
                    <w:ind w:firstLineChars="0" w:firstLine="0"/>
                    <w:jc w:val="center"/>
                    <w:textAlignment w:val="baseline"/>
                    <w:rPr>
                      <w:rFonts w:cs="Times New Roman"/>
                      <w:color w:val="0000FF"/>
                      <w:sz w:val="21"/>
                      <w:szCs w:val="20"/>
                      <w:lang w:eastAsia="zh-CN"/>
                    </w:rPr>
                  </w:pPr>
                  <w:r w:rsidRPr="00514361">
                    <w:rPr>
                      <w:rFonts w:cs="Times New Roman"/>
                      <w:color w:val="0000FF"/>
                      <w:sz w:val="21"/>
                      <w:szCs w:val="20"/>
                      <w:lang w:eastAsia="zh-CN"/>
                    </w:rPr>
                    <w:t>标准</w:t>
                  </w:r>
                </w:p>
              </w:tc>
              <w:tc>
                <w:tcPr>
                  <w:tcW w:w="2033" w:type="dxa"/>
                  <w:vAlign w:val="center"/>
                </w:tcPr>
                <w:p w14:paraId="7E3D8E00" w14:textId="77777777" w:rsidR="005D5292" w:rsidRPr="00514361" w:rsidRDefault="005D5292" w:rsidP="005D5292">
                  <w:pPr>
                    <w:widowControl/>
                    <w:adjustRightInd w:val="0"/>
                    <w:snapToGrid w:val="0"/>
                    <w:spacing w:line="240" w:lineRule="auto"/>
                    <w:ind w:firstLineChars="0" w:firstLine="0"/>
                    <w:jc w:val="center"/>
                    <w:textAlignment w:val="baseline"/>
                    <w:rPr>
                      <w:rFonts w:cs="Times New Roman"/>
                      <w:color w:val="0000FF"/>
                      <w:sz w:val="21"/>
                      <w:szCs w:val="20"/>
                      <w:lang w:eastAsia="zh-CN"/>
                    </w:rPr>
                  </w:pPr>
                  <w:r w:rsidRPr="00514361">
                    <w:rPr>
                      <w:rFonts w:cs="Times New Roman"/>
                      <w:color w:val="0000FF"/>
                      <w:sz w:val="21"/>
                      <w:szCs w:val="20"/>
                      <w:lang w:eastAsia="zh-CN"/>
                    </w:rPr>
                    <w:t>≤</w:t>
                  </w:r>
                  <w:r w:rsidRPr="00514361">
                    <w:rPr>
                      <w:rFonts w:cs="Times New Roman" w:hint="eastAsia"/>
                      <w:color w:val="0000FF"/>
                      <w:sz w:val="21"/>
                      <w:szCs w:val="20"/>
                      <w:lang w:eastAsia="zh-CN"/>
                    </w:rPr>
                    <w:t>20</w:t>
                  </w:r>
                </w:p>
              </w:tc>
              <w:tc>
                <w:tcPr>
                  <w:tcW w:w="2811" w:type="dxa"/>
                  <w:vAlign w:val="center"/>
                </w:tcPr>
                <w:p w14:paraId="1A7D82A6" w14:textId="77777777" w:rsidR="005D5292" w:rsidRPr="00514361" w:rsidRDefault="005D5292" w:rsidP="005D5292">
                  <w:pPr>
                    <w:widowControl/>
                    <w:adjustRightInd w:val="0"/>
                    <w:snapToGrid w:val="0"/>
                    <w:spacing w:line="240" w:lineRule="auto"/>
                    <w:ind w:firstLineChars="0" w:firstLine="0"/>
                    <w:jc w:val="center"/>
                    <w:textAlignment w:val="baseline"/>
                    <w:rPr>
                      <w:rFonts w:cs="Times New Roman"/>
                      <w:color w:val="0000FF"/>
                      <w:sz w:val="21"/>
                      <w:szCs w:val="20"/>
                      <w:lang w:eastAsia="zh-CN"/>
                    </w:rPr>
                  </w:pPr>
                  <w:r w:rsidRPr="00514361">
                    <w:rPr>
                      <w:rFonts w:cs="Times New Roman"/>
                      <w:color w:val="0000FF"/>
                      <w:sz w:val="21"/>
                      <w:szCs w:val="20"/>
                      <w:lang w:eastAsia="zh-CN"/>
                    </w:rPr>
                    <w:t>≤</w:t>
                  </w:r>
                  <w:r w:rsidRPr="00514361">
                    <w:rPr>
                      <w:rFonts w:cs="Times New Roman" w:hint="eastAsia"/>
                      <w:color w:val="0000FF"/>
                      <w:sz w:val="21"/>
                      <w:szCs w:val="20"/>
                      <w:lang w:eastAsia="zh-CN"/>
                    </w:rPr>
                    <w:t>20</w:t>
                  </w:r>
                </w:p>
              </w:tc>
            </w:tr>
            <w:tr w:rsidR="00514361" w:rsidRPr="00514361" w14:paraId="5B82CD02" w14:textId="77777777" w:rsidTr="00237FC0">
              <w:trPr>
                <w:cantSplit/>
                <w:trHeight w:val="340"/>
              </w:trPr>
              <w:tc>
                <w:tcPr>
                  <w:tcW w:w="1725" w:type="dxa"/>
                  <w:vMerge w:val="restart"/>
                  <w:vAlign w:val="center"/>
                </w:tcPr>
                <w:p w14:paraId="015BA9FC" w14:textId="77777777" w:rsidR="005D5292" w:rsidRPr="00514361" w:rsidRDefault="005D5292" w:rsidP="005D5292">
                  <w:pPr>
                    <w:widowControl/>
                    <w:adjustRightInd w:val="0"/>
                    <w:snapToGrid w:val="0"/>
                    <w:spacing w:line="240" w:lineRule="auto"/>
                    <w:ind w:firstLineChars="0" w:firstLine="0"/>
                    <w:jc w:val="center"/>
                    <w:textAlignment w:val="baseline"/>
                    <w:rPr>
                      <w:rFonts w:cs="Times New Roman"/>
                      <w:color w:val="0000FF"/>
                      <w:sz w:val="21"/>
                      <w:szCs w:val="20"/>
                      <w:lang w:eastAsia="zh-CN"/>
                    </w:rPr>
                  </w:pPr>
                  <w:r w:rsidRPr="00514361">
                    <w:rPr>
                      <w:rFonts w:cs="Times New Roman"/>
                      <w:color w:val="0000FF"/>
                      <w:sz w:val="21"/>
                      <w:szCs w:val="20"/>
                      <w:lang w:eastAsia="zh-CN"/>
                    </w:rPr>
                    <w:t>石油类</w:t>
                  </w:r>
                </w:p>
              </w:tc>
              <w:tc>
                <w:tcPr>
                  <w:tcW w:w="2645" w:type="dxa"/>
                  <w:vAlign w:val="center"/>
                </w:tcPr>
                <w:p w14:paraId="3494D97A" w14:textId="77777777" w:rsidR="005D5292" w:rsidRPr="00514361" w:rsidRDefault="005D5292" w:rsidP="005D5292">
                  <w:pPr>
                    <w:widowControl/>
                    <w:adjustRightInd w:val="0"/>
                    <w:snapToGrid w:val="0"/>
                    <w:spacing w:line="240" w:lineRule="auto"/>
                    <w:ind w:firstLineChars="0" w:firstLine="0"/>
                    <w:jc w:val="center"/>
                    <w:textAlignment w:val="baseline"/>
                    <w:rPr>
                      <w:rFonts w:cs="Times New Roman"/>
                      <w:color w:val="0000FF"/>
                      <w:sz w:val="21"/>
                      <w:szCs w:val="20"/>
                      <w:lang w:eastAsia="zh-CN"/>
                    </w:rPr>
                  </w:pPr>
                  <w:r w:rsidRPr="00514361">
                    <w:rPr>
                      <w:rFonts w:cs="Times New Roman"/>
                      <w:color w:val="0000FF"/>
                      <w:sz w:val="21"/>
                      <w:szCs w:val="20"/>
                      <w:lang w:eastAsia="zh-CN"/>
                    </w:rPr>
                    <w:t>监测值</w:t>
                  </w:r>
                </w:p>
              </w:tc>
              <w:tc>
                <w:tcPr>
                  <w:tcW w:w="2033" w:type="dxa"/>
                  <w:vAlign w:val="center"/>
                </w:tcPr>
                <w:p w14:paraId="4D67E840" w14:textId="77777777" w:rsidR="005D5292" w:rsidRPr="00514361" w:rsidRDefault="005D5292" w:rsidP="005D5292">
                  <w:pPr>
                    <w:widowControl/>
                    <w:adjustRightInd w:val="0"/>
                    <w:snapToGrid w:val="0"/>
                    <w:spacing w:line="240" w:lineRule="auto"/>
                    <w:ind w:firstLineChars="0" w:firstLine="0"/>
                    <w:jc w:val="center"/>
                    <w:textAlignment w:val="baseline"/>
                    <w:rPr>
                      <w:rFonts w:cs="Times New Roman"/>
                      <w:color w:val="0000FF"/>
                      <w:sz w:val="21"/>
                      <w:szCs w:val="20"/>
                      <w:lang w:eastAsia="zh-CN"/>
                    </w:rPr>
                  </w:pPr>
                  <w:r w:rsidRPr="00514361">
                    <w:rPr>
                      <w:rFonts w:cs="Times New Roman" w:hint="eastAsia"/>
                      <w:color w:val="0000FF"/>
                      <w:sz w:val="21"/>
                      <w:szCs w:val="20"/>
                      <w:lang w:eastAsia="zh-CN"/>
                    </w:rPr>
                    <w:t>未检出</w:t>
                  </w:r>
                </w:p>
              </w:tc>
              <w:tc>
                <w:tcPr>
                  <w:tcW w:w="2811" w:type="dxa"/>
                  <w:vAlign w:val="center"/>
                </w:tcPr>
                <w:p w14:paraId="2645B6CE" w14:textId="77777777" w:rsidR="005D5292" w:rsidRPr="00514361" w:rsidRDefault="005D5292" w:rsidP="005D5292">
                  <w:pPr>
                    <w:widowControl/>
                    <w:adjustRightInd w:val="0"/>
                    <w:snapToGrid w:val="0"/>
                    <w:spacing w:line="240" w:lineRule="auto"/>
                    <w:ind w:firstLineChars="0" w:firstLine="0"/>
                    <w:jc w:val="center"/>
                    <w:textAlignment w:val="baseline"/>
                    <w:rPr>
                      <w:rFonts w:cs="Times New Roman"/>
                      <w:color w:val="0000FF"/>
                      <w:sz w:val="21"/>
                      <w:szCs w:val="20"/>
                      <w:lang w:eastAsia="zh-CN"/>
                    </w:rPr>
                  </w:pPr>
                  <w:r w:rsidRPr="00514361">
                    <w:rPr>
                      <w:rFonts w:cs="Times New Roman" w:hint="eastAsia"/>
                      <w:color w:val="0000FF"/>
                      <w:sz w:val="21"/>
                      <w:szCs w:val="20"/>
                      <w:lang w:eastAsia="zh-CN"/>
                    </w:rPr>
                    <w:t>未检出</w:t>
                  </w:r>
                </w:p>
              </w:tc>
            </w:tr>
            <w:tr w:rsidR="00514361" w:rsidRPr="00514361" w14:paraId="0632083D" w14:textId="77777777" w:rsidTr="00237FC0">
              <w:trPr>
                <w:cantSplit/>
                <w:trHeight w:val="340"/>
              </w:trPr>
              <w:tc>
                <w:tcPr>
                  <w:tcW w:w="1725" w:type="dxa"/>
                  <w:vMerge/>
                  <w:vAlign w:val="center"/>
                </w:tcPr>
                <w:p w14:paraId="43FFAD34" w14:textId="77777777" w:rsidR="005D5292" w:rsidRPr="00514361" w:rsidRDefault="005D5292" w:rsidP="005D5292">
                  <w:pPr>
                    <w:widowControl/>
                    <w:adjustRightInd w:val="0"/>
                    <w:snapToGrid w:val="0"/>
                    <w:spacing w:line="240" w:lineRule="auto"/>
                    <w:ind w:firstLineChars="0" w:firstLine="0"/>
                    <w:jc w:val="center"/>
                    <w:textAlignment w:val="baseline"/>
                    <w:rPr>
                      <w:rFonts w:cs="Times New Roman"/>
                      <w:color w:val="0000FF"/>
                      <w:sz w:val="21"/>
                      <w:szCs w:val="20"/>
                      <w:lang w:eastAsia="zh-CN"/>
                    </w:rPr>
                  </w:pPr>
                </w:p>
              </w:tc>
              <w:tc>
                <w:tcPr>
                  <w:tcW w:w="2645" w:type="dxa"/>
                  <w:vAlign w:val="center"/>
                </w:tcPr>
                <w:p w14:paraId="42A477CF" w14:textId="77777777" w:rsidR="005D5292" w:rsidRPr="00514361" w:rsidRDefault="005D5292" w:rsidP="005D5292">
                  <w:pPr>
                    <w:widowControl/>
                    <w:adjustRightInd w:val="0"/>
                    <w:snapToGrid w:val="0"/>
                    <w:spacing w:line="240" w:lineRule="auto"/>
                    <w:ind w:firstLineChars="0" w:firstLine="0"/>
                    <w:jc w:val="center"/>
                    <w:textAlignment w:val="baseline"/>
                    <w:rPr>
                      <w:rFonts w:cs="Times New Roman"/>
                      <w:color w:val="0000FF"/>
                      <w:sz w:val="21"/>
                      <w:szCs w:val="20"/>
                      <w:lang w:eastAsia="zh-CN"/>
                    </w:rPr>
                  </w:pPr>
                  <w:r w:rsidRPr="00514361">
                    <w:rPr>
                      <w:rFonts w:cs="Times New Roman"/>
                      <w:color w:val="0000FF"/>
                      <w:sz w:val="21"/>
                      <w:szCs w:val="20"/>
                      <w:lang w:eastAsia="zh-CN"/>
                    </w:rPr>
                    <w:t>污染指数</w:t>
                  </w:r>
                </w:p>
              </w:tc>
              <w:tc>
                <w:tcPr>
                  <w:tcW w:w="2033" w:type="dxa"/>
                  <w:vAlign w:val="center"/>
                </w:tcPr>
                <w:p w14:paraId="3A952AD3" w14:textId="77777777" w:rsidR="005D5292" w:rsidRPr="00514361" w:rsidRDefault="005D5292" w:rsidP="005D5292">
                  <w:pPr>
                    <w:widowControl/>
                    <w:adjustRightInd w:val="0"/>
                    <w:snapToGrid w:val="0"/>
                    <w:spacing w:line="240" w:lineRule="auto"/>
                    <w:ind w:firstLineChars="0" w:firstLine="0"/>
                    <w:jc w:val="center"/>
                    <w:textAlignment w:val="baseline"/>
                    <w:rPr>
                      <w:rFonts w:cs="Times New Roman"/>
                      <w:color w:val="0000FF"/>
                      <w:sz w:val="21"/>
                      <w:szCs w:val="20"/>
                      <w:lang w:eastAsia="zh-CN"/>
                    </w:rPr>
                  </w:pPr>
                  <w:r w:rsidRPr="00514361">
                    <w:rPr>
                      <w:rFonts w:cs="Times New Roman" w:hint="eastAsia"/>
                      <w:color w:val="0000FF"/>
                      <w:sz w:val="21"/>
                      <w:szCs w:val="20"/>
                      <w:lang w:eastAsia="zh-CN"/>
                    </w:rPr>
                    <w:t>0</w:t>
                  </w:r>
                </w:p>
              </w:tc>
              <w:tc>
                <w:tcPr>
                  <w:tcW w:w="2811" w:type="dxa"/>
                  <w:vAlign w:val="center"/>
                </w:tcPr>
                <w:p w14:paraId="0798A657" w14:textId="77777777" w:rsidR="005D5292" w:rsidRPr="00514361" w:rsidRDefault="005D5292" w:rsidP="005D5292">
                  <w:pPr>
                    <w:widowControl/>
                    <w:adjustRightInd w:val="0"/>
                    <w:snapToGrid w:val="0"/>
                    <w:spacing w:line="240" w:lineRule="auto"/>
                    <w:ind w:firstLineChars="0" w:firstLine="0"/>
                    <w:jc w:val="center"/>
                    <w:textAlignment w:val="baseline"/>
                    <w:rPr>
                      <w:rFonts w:cs="Times New Roman"/>
                      <w:color w:val="0000FF"/>
                      <w:sz w:val="21"/>
                      <w:szCs w:val="20"/>
                      <w:lang w:eastAsia="zh-CN"/>
                    </w:rPr>
                  </w:pPr>
                  <w:r w:rsidRPr="00514361">
                    <w:rPr>
                      <w:rFonts w:cs="Times New Roman" w:hint="eastAsia"/>
                      <w:color w:val="0000FF"/>
                      <w:sz w:val="21"/>
                      <w:szCs w:val="20"/>
                      <w:lang w:eastAsia="zh-CN"/>
                    </w:rPr>
                    <w:t>0</w:t>
                  </w:r>
                </w:p>
              </w:tc>
            </w:tr>
            <w:tr w:rsidR="00514361" w:rsidRPr="00514361" w14:paraId="77F174BD" w14:textId="77777777" w:rsidTr="00237FC0">
              <w:trPr>
                <w:cantSplit/>
                <w:trHeight w:val="340"/>
              </w:trPr>
              <w:tc>
                <w:tcPr>
                  <w:tcW w:w="1725" w:type="dxa"/>
                  <w:vMerge/>
                  <w:vAlign w:val="center"/>
                </w:tcPr>
                <w:p w14:paraId="4872BB37" w14:textId="77777777" w:rsidR="005D5292" w:rsidRPr="00514361" w:rsidRDefault="005D5292" w:rsidP="005D5292">
                  <w:pPr>
                    <w:widowControl/>
                    <w:adjustRightInd w:val="0"/>
                    <w:snapToGrid w:val="0"/>
                    <w:spacing w:line="240" w:lineRule="auto"/>
                    <w:ind w:firstLineChars="0" w:firstLine="0"/>
                    <w:jc w:val="center"/>
                    <w:textAlignment w:val="baseline"/>
                    <w:rPr>
                      <w:rFonts w:cs="Times New Roman"/>
                      <w:color w:val="0000FF"/>
                      <w:sz w:val="21"/>
                      <w:szCs w:val="20"/>
                      <w:lang w:eastAsia="zh-CN"/>
                    </w:rPr>
                  </w:pPr>
                </w:p>
              </w:tc>
              <w:tc>
                <w:tcPr>
                  <w:tcW w:w="2645" w:type="dxa"/>
                  <w:vAlign w:val="center"/>
                </w:tcPr>
                <w:p w14:paraId="74850984" w14:textId="77777777" w:rsidR="005D5292" w:rsidRPr="00514361" w:rsidRDefault="005D5292" w:rsidP="005D5292">
                  <w:pPr>
                    <w:widowControl/>
                    <w:adjustRightInd w:val="0"/>
                    <w:snapToGrid w:val="0"/>
                    <w:spacing w:line="240" w:lineRule="auto"/>
                    <w:ind w:firstLineChars="0" w:firstLine="0"/>
                    <w:jc w:val="center"/>
                    <w:textAlignment w:val="baseline"/>
                    <w:rPr>
                      <w:rFonts w:cs="Times New Roman"/>
                      <w:color w:val="0000FF"/>
                      <w:sz w:val="21"/>
                      <w:szCs w:val="20"/>
                      <w:lang w:eastAsia="zh-CN"/>
                    </w:rPr>
                  </w:pPr>
                  <w:r w:rsidRPr="00514361">
                    <w:rPr>
                      <w:rFonts w:cs="Times New Roman"/>
                      <w:color w:val="0000FF"/>
                      <w:sz w:val="21"/>
                      <w:szCs w:val="20"/>
                      <w:lang w:eastAsia="zh-CN"/>
                    </w:rPr>
                    <w:t>最大超标倍数</w:t>
                  </w:r>
                </w:p>
              </w:tc>
              <w:tc>
                <w:tcPr>
                  <w:tcW w:w="2033" w:type="dxa"/>
                  <w:vAlign w:val="center"/>
                </w:tcPr>
                <w:p w14:paraId="2ECAF34E" w14:textId="77777777" w:rsidR="005D5292" w:rsidRPr="00514361" w:rsidRDefault="005D5292" w:rsidP="005D5292">
                  <w:pPr>
                    <w:widowControl/>
                    <w:adjustRightInd w:val="0"/>
                    <w:snapToGrid w:val="0"/>
                    <w:spacing w:line="240" w:lineRule="auto"/>
                    <w:ind w:firstLineChars="0" w:firstLine="0"/>
                    <w:jc w:val="center"/>
                    <w:textAlignment w:val="baseline"/>
                    <w:rPr>
                      <w:rFonts w:cs="Times New Roman"/>
                      <w:color w:val="0000FF"/>
                      <w:sz w:val="21"/>
                      <w:szCs w:val="20"/>
                      <w:lang w:eastAsia="zh-CN"/>
                    </w:rPr>
                  </w:pPr>
                  <w:r w:rsidRPr="00514361">
                    <w:rPr>
                      <w:rFonts w:cs="Times New Roman"/>
                      <w:color w:val="0000FF"/>
                      <w:sz w:val="21"/>
                      <w:szCs w:val="20"/>
                      <w:lang w:eastAsia="zh-CN"/>
                    </w:rPr>
                    <w:t>未超标</w:t>
                  </w:r>
                </w:p>
              </w:tc>
              <w:tc>
                <w:tcPr>
                  <w:tcW w:w="2811" w:type="dxa"/>
                  <w:vAlign w:val="center"/>
                </w:tcPr>
                <w:p w14:paraId="3AE4D5F9" w14:textId="77777777" w:rsidR="005D5292" w:rsidRPr="00514361" w:rsidRDefault="005D5292" w:rsidP="005D5292">
                  <w:pPr>
                    <w:widowControl/>
                    <w:adjustRightInd w:val="0"/>
                    <w:snapToGrid w:val="0"/>
                    <w:spacing w:line="240" w:lineRule="auto"/>
                    <w:ind w:firstLineChars="0" w:firstLine="0"/>
                    <w:jc w:val="center"/>
                    <w:textAlignment w:val="baseline"/>
                    <w:rPr>
                      <w:rFonts w:cs="Times New Roman"/>
                      <w:color w:val="0000FF"/>
                      <w:sz w:val="21"/>
                      <w:szCs w:val="20"/>
                      <w:lang w:eastAsia="zh-CN"/>
                    </w:rPr>
                  </w:pPr>
                  <w:r w:rsidRPr="00514361">
                    <w:rPr>
                      <w:rFonts w:cs="Times New Roman"/>
                      <w:color w:val="0000FF"/>
                      <w:sz w:val="21"/>
                      <w:szCs w:val="20"/>
                      <w:lang w:eastAsia="zh-CN"/>
                    </w:rPr>
                    <w:t>未超标</w:t>
                  </w:r>
                </w:p>
              </w:tc>
            </w:tr>
            <w:tr w:rsidR="00514361" w:rsidRPr="00514361" w14:paraId="26FD5FBB" w14:textId="77777777" w:rsidTr="00237FC0">
              <w:trPr>
                <w:cantSplit/>
                <w:trHeight w:val="340"/>
              </w:trPr>
              <w:tc>
                <w:tcPr>
                  <w:tcW w:w="1725" w:type="dxa"/>
                  <w:vMerge/>
                  <w:vAlign w:val="center"/>
                </w:tcPr>
                <w:p w14:paraId="05187B36" w14:textId="77777777" w:rsidR="005D5292" w:rsidRPr="00514361" w:rsidRDefault="005D5292" w:rsidP="005D5292">
                  <w:pPr>
                    <w:widowControl/>
                    <w:adjustRightInd w:val="0"/>
                    <w:snapToGrid w:val="0"/>
                    <w:spacing w:line="240" w:lineRule="auto"/>
                    <w:ind w:firstLineChars="0" w:firstLine="0"/>
                    <w:jc w:val="center"/>
                    <w:textAlignment w:val="baseline"/>
                    <w:rPr>
                      <w:rFonts w:cs="Times New Roman"/>
                      <w:color w:val="0000FF"/>
                      <w:sz w:val="21"/>
                      <w:szCs w:val="20"/>
                      <w:lang w:eastAsia="zh-CN"/>
                    </w:rPr>
                  </w:pPr>
                </w:p>
              </w:tc>
              <w:tc>
                <w:tcPr>
                  <w:tcW w:w="2645" w:type="dxa"/>
                  <w:vAlign w:val="center"/>
                </w:tcPr>
                <w:p w14:paraId="173B8689" w14:textId="77777777" w:rsidR="005D5292" w:rsidRPr="00514361" w:rsidRDefault="005D5292" w:rsidP="005D5292">
                  <w:pPr>
                    <w:widowControl/>
                    <w:adjustRightInd w:val="0"/>
                    <w:snapToGrid w:val="0"/>
                    <w:spacing w:line="240" w:lineRule="auto"/>
                    <w:ind w:firstLineChars="0" w:firstLine="0"/>
                    <w:jc w:val="center"/>
                    <w:textAlignment w:val="baseline"/>
                    <w:rPr>
                      <w:rFonts w:cs="Times New Roman"/>
                      <w:color w:val="0000FF"/>
                      <w:sz w:val="21"/>
                      <w:szCs w:val="20"/>
                      <w:lang w:eastAsia="zh-CN"/>
                    </w:rPr>
                  </w:pPr>
                  <w:r w:rsidRPr="00514361">
                    <w:rPr>
                      <w:rFonts w:cs="Times New Roman"/>
                      <w:color w:val="0000FF"/>
                      <w:sz w:val="21"/>
                      <w:szCs w:val="20"/>
                      <w:lang w:eastAsia="zh-CN"/>
                    </w:rPr>
                    <w:t>标准</w:t>
                  </w:r>
                </w:p>
              </w:tc>
              <w:tc>
                <w:tcPr>
                  <w:tcW w:w="2033" w:type="dxa"/>
                  <w:vAlign w:val="center"/>
                </w:tcPr>
                <w:p w14:paraId="61A4E6EC" w14:textId="77777777" w:rsidR="005D5292" w:rsidRPr="00514361" w:rsidRDefault="005D5292" w:rsidP="005D5292">
                  <w:pPr>
                    <w:widowControl/>
                    <w:adjustRightInd w:val="0"/>
                    <w:snapToGrid w:val="0"/>
                    <w:spacing w:line="240" w:lineRule="auto"/>
                    <w:ind w:firstLineChars="0" w:firstLine="0"/>
                    <w:jc w:val="center"/>
                    <w:textAlignment w:val="baseline"/>
                    <w:rPr>
                      <w:rFonts w:cs="Times New Roman"/>
                      <w:color w:val="0000FF"/>
                      <w:sz w:val="21"/>
                      <w:szCs w:val="20"/>
                      <w:lang w:eastAsia="zh-CN"/>
                    </w:rPr>
                  </w:pPr>
                  <w:r w:rsidRPr="00514361">
                    <w:rPr>
                      <w:rFonts w:cs="Times New Roman"/>
                      <w:color w:val="0000FF"/>
                      <w:sz w:val="21"/>
                      <w:szCs w:val="20"/>
                      <w:lang w:eastAsia="zh-CN"/>
                    </w:rPr>
                    <w:t>≤</w:t>
                  </w:r>
                  <w:r w:rsidRPr="00514361">
                    <w:rPr>
                      <w:rFonts w:cs="Times New Roman" w:hint="eastAsia"/>
                      <w:color w:val="0000FF"/>
                      <w:sz w:val="21"/>
                      <w:szCs w:val="20"/>
                      <w:lang w:eastAsia="zh-CN"/>
                    </w:rPr>
                    <w:t>0.05</w:t>
                  </w:r>
                </w:p>
              </w:tc>
              <w:tc>
                <w:tcPr>
                  <w:tcW w:w="2811" w:type="dxa"/>
                  <w:vAlign w:val="center"/>
                </w:tcPr>
                <w:p w14:paraId="0E3BCB92" w14:textId="77777777" w:rsidR="005D5292" w:rsidRPr="00514361" w:rsidRDefault="005D5292" w:rsidP="005D5292">
                  <w:pPr>
                    <w:widowControl/>
                    <w:adjustRightInd w:val="0"/>
                    <w:snapToGrid w:val="0"/>
                    <w:spacing w:line="240" w:lineRule="auto"/>
                    <w:ind w:firstLineChars="0" w:firstLine="0"/>
                    <w:jc w:val="center"/>
                    <w:textAlignment w:val="baseline"/>
                    <w:rPr>
                      <w:rFonts w:cs="Times New Roman"/>
                      <w:color w:val="0000FF"/>
                      <w:sz w:val="21"/>
                      <w:szCs w:val="20"/>
                      <w:lang w:eastAsia="zh-CN"/>
                    </w:rPr>
                  </w:pPr>
                  <w:r w:rsidRPr="00514361">
                    <w:rPr>
                      <w:rFonts w:cs="Times New Roman"/>
                      <w:color w:val="0000FF"/>
                      <w:sz w:val="21"/>
                      <w:szCs w:val="20"/>
                      <w:lang w:eastAsia="zh-CN"/>
                    </w:rPr>
                    <w:t>≤</w:t>
                  </w:r>
                  <w:r w:rsidRPr="00514361">
                    <w:rPr>
                      <w:rFonts w:cs="Times New Roman" w:hint="eastAsia"/>
                      <w:color w:val="0000FF"/>
                      <w:sz w:val="21"/>
                      <w:szCs w:val="20"/>
                      <w:lang w:eastAsia="zh-CN"/>
                    </w:rPr>
                    <w:t>0.05</w:t>
                  </w:r>
                </w:p>
              </w:tc>
            </w:tr>
            <w:tr w:rsidR="00514361" w:rsidRPr="00514361" w14:paraId="600BCFF5" w14:textId="77777777" w:rsidTr="00237FC0">
              <w:trPr>
                <w:cantSplit/>
                <w:trHeight w:val="340"/>
              </w:trPr>
              <w:tc>
                <w:tcPr>
                  <w:tcW w:w="1725" w:type="dxa"/>
                  <w:vMerge w:val="restart"/>
                  <w:vAlign w:val="center"/>
                </w:tcPr>
                <w:p w14:paraId="614E4B8B" w14:textId="77777777" w:rsidR="005D5292" w:rsidRPr="00514361" w:rsidRDefault="005D5292" w:rsidP="005D5292">
                  <w:pPr>
                    <w:widowControl/>
                    <w:adjustRightInd w:val="0"/>
                    <w:snapToGrid w:val="0"/>
                    <w:spacing w:line="240" w:lineRule="auto"/>
                    <w:ind w:firstLineChars="0" w:firstLine="0"/>
                    <w:jc w:val="center"/>
                    <w:textAlignment w:val="baseline"/>
                    <w:rPr>
                      <w:rFonts w:cs="Times New Roman"/>
                      <w:color w:val="0000FF"/>
                      <w:sz w:val="21"/>
                      <w:szCs w:val="20"/>
                      <w:lang w:eastAsia="zh-CN"/>
                    </w:rPr>
                  </w:pPr>
                  <w:r w:rsidRPr="00514361">
                    <w:rPr>
                      <w:rFonts w:cs="Times New Roman"/>
                      <w:color w:val="0000FF"/>
                      <w:sz w:val="21"/>
                      <w:szCs w:val="20"/>
                      <w:lang w:eastAsia="zh-CN"/>
                    </w:rPr>
                    <w:t>硫化物</w:t>
                  </w:r>
                </w:p>
              </w:tc>
              <w:tc>
                <w:tcPr>
                  <w:tcW w:w="2645" w:type="dxa"/>
                  <w:vAlign w:val="center"/>
                </w:tcPr>
                <w:p w14:paraId="13B4FFB2" w14:textId="77777777" w:rsidR="005D5292" w:rsidRPr="00514361" w:rsidRDefault="005D5292" w:rsidP="005D5292">
                  <w:pPr>
                    <w:widowControl/>
                    <w:adjustRightInd w:val="0"/>
                    <w:snapToGrid w:val="0"/>
                    <w:spacing w:line="240" w:lineRule="auto"/>
                    <w:ind w:firstLineChars="0" w:firstLine="0"/>
                    <w:jc w:val="center"/>
                    <w:textAlignment w:val="baseline"/>
                    <w:rPr>
                      <w:rFonts w:cs="Times New Roman"/>
                      <w:color w:val="0000FF"/>
                      <w:sz w:val="21"/>
                      <w:szCs w:val="20"/>
                      <w:lang w:eastAsia="zh-CN"/>
                    </w:rPr>
                  </w:pPr>
                  <w:r w:rsidRPr="00514361">
                    <w:rPr>
                      <w:rFonts w:cs="Times New Roman"/>
                      <w:color w:val="0000FF"/>
                      <w:sz w:val="21"/>
                      <w:szCs w:val="20"/>
                      <w:lang w:eastAsia="zh-CN"/>
                    </w:rPr>
                    <w:t>监测值</w:t>
                  </w:r>
                </w:p>
              </w:tc>
              <w:tc>
                <w:tcPr>
                  <w:tcW w:w="2033" w:type="dxa"/>
                  <w:vAlign w:val="center"/>
                </w:tcPr>
                <w:p w14:paraId="21C20E3B" w14:textId="77777777" w:rsidR="005D5292" w:rsidRPr="00514361" w:rsidRDefault="005D5292" w:rsidP="005D5292">
                  <w:pPr>
                    <w:widowControl/>
                    <w:adjustRightInd w:val="0"/>
                    <w:snapToGrid w:val="0"/>
                    <w:spacing w:line="240" w:lineRule="auto"/>
                    <w:ind w:firstLineChars="0" w:firstLine="0"/>
                    <w:jc w:val="center"/>
                    <w:textAlignment w:val="baseline"/>
                    <w:rPr>
                      <w:rFonts w:cs="Times New Roman"/>
                      <w:color w:val="0000FF"/>
                      <w:sz w:val="21"/>
                      <w:szCs w:val="20"/>
                      <w:lang w:eastAsia="zh-CN"/>
                    </w:rPr>
                  </w:pPr>
                  <w:r w:rsidRPr="00514361">
                    <w:rPr>
                      <w:rFonts w:cs="Times New Roman" w:hint="eastAsia"/>
                      <w:color w:val="0000FF"/>
                      <w:sz w:val="21"/>
                      <w:szCs w:val="20"/>
                      <w:lang w:eastAsia="zh-CN"/>
                    </w:rPr>
                    <w:t>未检出</w:t>
                  </w:r>
                </w:p>
              </w:tc>
              <w:tc>
                <w:tcPr>
                  <w:tcW w:w="2811" w:type="dxa"/>
                  <w:vAlign w:val="center"/>
                </w:tcPr>
                <w:p w14:paraId="2CA8BA9C" w14:textId="77777777" w:rsidR="005D5292" w:rsidRPr="00514361" w:rsidRDefault="005D5292" w:rsidP="005D5292">
                  <w:pPr>
                    <w:widowControl/>
                    <w:adjustRightInd w:val="0"/>
                    <w:snapToGrid w:val="0"/>
                    <w:spacing w:line="240" w:lineRule="auto"/>
                    <w:ind w:firstLineChars="0" w:firstLine="0"/>
                    <w:jc w:val="center"/>
                    <w:textAlignment w:val="baseline"/>
                    <w:rPr>
                      <w:rFonts w:cs="Times New Roman"/>
                      <w:color w:val="0000FF"/>
                      <w:sz w:val="21"/>
                      <w:szCs w:val="20"/>
                      <w:lang w:eastAsia="zh-CN"/>
                    </w:rPr>
                  </w:pPr>
                  <w:r w:rsidRPr="00514361">
                    <w:rPr>
                      <w:rFonts w:cs="Times New Roman" w:hint="eastAsia"/>
                      <w:color w:val="0000FF"/>
                      <w:sz w:val="21"/>
                      <w:szCs w:val="20"/>
                      <w:lang w:eastAsia="zh-CN"/>
                    </w:rPr>
                    <w:t>未检出</w:t>
                  </w:r>
                </w:p>
              </w:tc>
            </w:tr>
            <w:tr w:rsidR="00514361" w:rsidRPr="00514361" w14:paraId="38E283FB" w14:textId="77777777" w:rsidTr="00237FC0">
              <w:trPr>
                <w:cantSplit/>
                <w:trHeight w:val="340"/>
              </w:trPr>
              <w:tc>
                <w:tcPr>
                  <w:tcW w:w="1725" w:type="dxa"/>
                  <w:vMerge/>
                  <w:vAlign w:val="center"/>
                </w:tcPr>
                <w:p w14:paraId="4035C950" w14:textId="77777777" w:rsidR="005D5292" w:rsidRPr="00514361" w:rsidRDefault="005D5292" w:rsidP="005D5292">
                  <w:pPr>
                    <w:widowControl/>
                    <w:adjustRightInd w:val="0"/>
                    <w:snapToGrid w:val="0"/>
                    <w:spacing w:line="240" w:lineRule="auto"/>
                    <w:ind w:firstLineChars="0" w:firstLine="0"/>
                    <w:jc w:val="center"/>
                    <w:textAlignment w:val="baseline"/>
                    <w:rPr>
                      <w:rFonts w:cs="Times New Roman"/>
                      <w:color w:val="0000FF"/>
                      <w:sz w:val="21"/>
                      <w:szCs w:val="20"/>
                      <w:lang w:eastAsia="zh-CN"/>
                    </w:rPr>
                  </w:pPr>
                </w:p>
              </w:tc>
              <w:tc>
                <w:tcPr>
                  <w:tcW w:w="2645" w:type="dxa"/>
                  <w:vAlign w:val="center"/>
                </w:tcPr>
                <w:p w14:paraId="6A78DDB3" w14:textId="77777777" w:rsidR="005D5292" w:rsidRPr="00514361" w:rsidRDefault="005D5292" w:rsidP="005D5292">
                  <w:pPr>
                    <w:widowControl/>
                    <w:adjustRightInd w:val="0"/>
                    <w:snapToGrid w:val="0"/>
                    <w:spacing w:line="240" w:lineRule="auto"/>
                    <w:ind w:firstLineChars="0" w:firstLine="0"/>
                    <w:jc w:val="center"/>
                    <w:textAlignment w:val="baseline"/>
                    <w:rPr>
                      <w:rFonts w:cs="Times New Roman"/>
                      <w:color w:val="0000FF"/>
                      <w:sz w:val="21"/>
                      <w:szCs w:val="20"/>
                      <w:lang w:eastAsia="zh-CN"/>
                    </w:rPr>
                  </w:pPr>
                  <w:r w:rsidRPr="00514361">
                    <w:rPr>
                      <w:rFonts w:cs="Times New Roman"/>
                      <w:color w:val="0000FF"/>
                      <w:sz w:val="21"/>
                      <w:szCs w:val="20"/>
                      <w:lang w:eastAsia="zh-CN"/>
                    </w:rPr>
                    <w:t>污染指数</w:t>
                  </w:r>
                </w:p>
              </w:tc>
              <w:tc>
                <w:tcPr>
                  <w:tcW w:w="2033" w:type="dxa"/>
                  <w:vAlign w:val="center"/>
                </w:tcPr>
                <w:p w14:paraId="39DDFB7D" w14:textId="77777777" w:rsidR="005D5292" w:rsidRPr="00514361" w:rsidRDefault="005D5292" w:rsidP="005D5292">
                  <w:pPr>
                    <w:widowControl/>
                    <w:adjustRightInd w:val="0"/>
                    <w:snapToGrid w:val="0"/>
                    <w:spacing w:line="240" w:lineRule="auto"/>
                    <w:ind w:firstLineChars="0" w:firstLine="0"/>
                    <w:jc w:val="center"/>
                    <w:textAlignment w:val="baseline"/>
                    <w:rPr>
                      <w:rFonts w:cs="Times New Roman"/>
                      <w:color w:val="0000FF"/>
                      <w:sz w:val="21"/>
                      <w:szCs w:val="20"/>
                      <w:lang w:eastAsia="zh-CN"/>
                    </w:rPr>
                  </w:pPr>
                  <w:r w:rsidRPr="00514361">
                    <w:rPr>
                      <w:rFonts w:cs="Times New Roman" w:hint="eastAsia"/>
                      <w:color w:val="0000FF"/>
                      <w:sz w:val="21"/>
                      <w:szCs w:val="20"/>
                      <w:lang w:eastAsia="zh-CN"/>
                    </w:rPr>
                    <w:t>0</w:t>
                  </w:r>
                </w:p>
              </w:tc>
              <w:tc>
                <w:tcPr>
                  <w:tcW w:w="2811" w:type="dxa"/>
                  <w:vAlign w:val="center"/>
                </w:tcPr>
                <w:p w14:paraId="1405ADA0" w14:textId="77777777" w:rsidR="005D5292" w:rsidRPr="00514361" w:rsidRDefault="005D5292" w:rsidP="005D5292">
                  <w:pPr>
                    <w:widowControl/>
                    <w:adjustRightInd w:val="0"/>
                    <w:snapToGrid w:val="0"/>
                    <w:spacing w:line="240" w:lineRule="auto"/>
                    <w:ind w:firstLineChars="0" w:firstLine="0"/>
                    <w:jc w:val="center"/>
                    <w:textAlignment w:val="baseline"/>
                    <w:rPr>
                      <w:rFonts w:cs="Times New Roman"/>
                      <w:color w:val="0000FF"/>
                      <w:sz w:val="21"/>
                      <w:szCs w:val="20"/>
                      <w:lang w:eastAsia="zh-CN"/>
                    </w:rPr>
                  </w:pPr>
                  <w:r w:rsidRPr="00514361">
                    <w:rPr>
                      <w:rFonts w:cs="Times New Roman" w:hint="eastAsia"/>
                      <w:color w:val="0000FF"/>
                      <w:sz w:val="21"/>
                      <w:szCs w:val="20"/>
                      <w:lang w:eastAsia="zh-CN"/>
                    </w:rPr>
                    <w:t>0</w:t>
                  </w:r>
                </w:p>
              </w:tc>
            </w:tr>
            <w:tr w:rsidR="00514361" w:rsidRPr="00514361" w14:paraId="129C83DA" w14:textId="77777777" w:rsidTr="00237FC0">
              <w:trPr>
                <w:cantSplit/>
                <w:trHeight w:val="340"/>
              </w:trPr>
              <w:tc>
                <w:tcPr>
                  <w:tcW w:w="1725" w:type="dxa"/>
                  <w:vMerge/>
                  <w:vAlign w:val="center"/>
                </w:tcPr>
                <w:p w14:paraId="64EDF824" w14:textId="77777777" w:rsidR="005D5292" w:rsidRPr="00514361" w:rsidRDefault="005D5292" w:rsidP="005D5292">
                  <w:pPr>
                    <w:widowControl/>
                    <w:adjustRightInd w:val="0"/>
                    <w:snapToGrid w:val="0"/>
                    <w:spacing w:line="240" w:lineRule="auto"/>
                    <w:ind w:firstLineChars="0" w:firstLine="0"/>
                    <w:jc w:val="center"/>
                    <w:textAlignment w:val="baseline"/>
                    <w:rPr>
                      <w:rFonts w:cs="Times New Roman"/>
                      <w:color w:val="0000FF"/>
                      <w:sz w:val="21"/>
                      <w:szCs w:val="20"/>
                      <w:lang w:eastAsia="zh-CN"/>
                    </w:rPr>
                  </w:pPr>
                </w:p>
              </w:tc>
              <w:tc>
                <w:tcPr>
                  <w:tcW w:w="2645" w:type="dxa"/>
                  <w:vAlign w:val="center"/>
                </w:tcPr>
                <w:p w14:paraId="1855739E" w14:textId="77777777" w:rsidR="005D5292" w:rsidRPr="00514361" w:rsidRDefault="005D5292" w:rsidP="005D5292">
                  <w:pPr>
                    <w:widowControl/>
                    <w:adjustRightInd w:val="0"/>
                    <w:snapToGrid w:val="0"/>
                    <w:spacing w:line="240" w:lineRule="auto"/>
                    <w:ind w:firstLineChars="0" w:firstLine="0"/>
                    <w:jc w:val="center"/>
                    <w:textAlignment w:val="baseline"/>
                    <w:rPr>
                      <w:rFonts w:cs="Times New Roman"/>
                      <w:color w:val="0000FF"/>
                      <w:sz w:val="21"/>
                      <w:szCs w:val="20"/>
                      <w:lang w:eastAsia="zh-CN"/>
                    </w:rPr>
                  </w:pPr>
                  <w:r w:rsidRPr="00514361">
                    <w:rPr>
                      <w:rFonts w:cs="Times New Roman"/>
                      <w:color w:val="0000FF"/>
                      <w:sz w:val="21"/>
                      <w:szCs w:val="20"/>
                      <w:lang w:eastAsia="zh-CN"/>
                    </w:rPr>
                    <w:t>最大超标倍数</w:t>
                  </w:r>
                </w:p>
              </w:tc>
              <w:tc>
                <w:tcPr>
                  <w:tcW w:w="2033" w:type="dxa"/>
                  <w:vAlign w:val="center"/>
                </w:tcPr>
                <w:p w14:paraId="21413583" w14:textId="77777777" w:rsidR="005D5292" w:rsidRPr="00514361" w:rsidRDefault="005D5292" w:rsidP="005D5292">
                  <w:pPr>
                    <w:widowControl/>
                    <w:adjustRightInd w:val="0"/>
                    <w:snapToGrid w:val="0"/>
                    <w:spacing w:line="240" w:lineRule="auto"/>
                    <w:ind w:firstLineChars="0" w:firstLine="0"/>
                    <w:jc w:val="center"/>
                    <w:textAlignment w:val="baseline"/>
                    <w:rPr>
                      <w:rFonts w:cs="Times New Roman"/>
                      <w:color w:val="0000FF"/>
                      <w:sz w:val="21"/>
                      <w:szCs w:val="20"/>
                      <w:lang w:eastAsia="zh-CN"/>
                    </w:rPr>
                  </w:pPr>
                  <w:r w:rsidRPr="00514361">
                    <w:rPr>
                      <w:rFonts w:cs="Times New Roman"/>
                      <w:color w:val="0000FF"/>
                      <w:sz w:val="21"/>
                      <w:szCs w:val="20"/>
                      <w:lang w:eastAsia="zh-CN"/>
                    </w:rPr>
                    <w:t>未超标</w:t>
                  </w:r>
                </w:p>
              </w:tc>
              <w:tc>
                <w:tcPr>
                  <w:tcW w:w="2811" w:type="dxa"/>
                  <w:vAlign w:val="center"/>
                </w:tcPr>
                <w:p w14:paraId="5DAEB682" w14:textId="77777777" w:rsidR="005D5292" w:rsidRPr="00514361" w:rsidRDefault="005D5292" w:rsidP="005D5292">
                  <w:pPr>
                    <w:widowControl/>
                    <w:adjustRightInd w:val="0"/>
                    <w:snapToGrid w:val="0"/>
                    <w:spacing w:line="240" w:lineRule="auto"/>
                    <w:ind w:firstLineChars="0" w:firstLine="0"/>
                    <w:jc w:val="center"/>
                    <w:textAlignment w:val="baseline"/>
                    <w:rPr>
                      <w:rFonts w:cs="Times New Roman"/>
                      <w:color w:val="0000FF"/>
                      <w:sz w:val="21"/>
                      <w:szCs w:val="20"/>
                      <w:lang w:eastAsia="zh-CN"/>
                    </w:rPr>
                  </w:pPr>
                  <w:r w:rsidRPr="00514361">
                    <w:rPr>
                      <w:rFonts w:cs="Times New Roman"/>
                      <w:color w:val="0000FF"/>
                      <w:sz w:val="21"/>
                      <w:szCs w:val="20"/>
                      <w:lang w:eastAsia="zh-CN"/>
                    </w:rPr>
                    <w:t>未超标</w:t>
                  </w:r>
                </w:p>
              </w:tc>
            </w:tr>
            <w:tr w:rsidR="00514361" w:rsidRPr="00514361" w14:paraId="5CBB82DC" w14:textId="77777777" w:rsidTr="00237FC0">
              <w:trPr>
                <w:cantSplit/>
                <w:trHeight w:val="340"/>
              </w:trPr>
              <w:tc>
                <w:tcPr>
                  <w:tcW w:w="1725" w:type="dxa"/>
                  <w:vMerge/>
                  <w:vAlign w:val="center"/>
                </w:tcPr>
                <w:p w14:paraId="197B07E2" w14:textId="77777777" w:rsidR="005D5292" w:rsidRPr="00514361" w:rsidRDefault="005D5292" w:rsidP="005D5292">
                  <w:pPr>
                    <w:widowControl/>
                    <w:adjustRightInd w:val="0"/>
                    <w:snapToGrid w:val="0"/>
                    <w:spacing w:line="240" w:lineRule="auto"/>
                    <w:ind w:firstLineChars="0" w:firstLine="0"/>
                    <w:jc w:val="center"/>
                    <w:textAlignment w:val="baseline"/>
                    <w:rPr>
                      <w:rFonts w:cs="Times New Roman"/>
                      <w:color w:val="0000FF"/>
                      <w:sz w:val="21"/>
                      <w:szCs w:val="20"/>
                      <w:lang w:eastAsia="zh-CN"/>
                    </w:rPr>
                  </w:pPr>
                </w:p>
              </w:tc>
              <w:tc>
                <w:tcPr>
                  <w:tcW w:w="2645" w:type="dxa"/>
                  <w:vAlign w:val="center"/>
                </w:tcPr>
                <w:p w14:paraId="1FEA19BB" w14:textId="77777777" w:rsidR="005D5292" w:rsidRPr="00514361" w:rsidRDefault="005D5292" w:rsidP="005D5292">
                  <w:pPr>
                    <w:widowControl/>
                    <w:adjustRightInd w:val="0"/>
                    <w:snapToGrid w:val="0"/>
                    <w:spacing w:line="240" w:lineRule="auto"/>
                    <w:ind w:firstLineChars="0" w:firstLine="0"/>
                    <w:jc w:val="center"/>
                    <w:textAlignment w:val="baseline"/>
                    <w:rPr>
                      <w:rFonts w:cs="Times New Roman"/>
                      <w:color w:val="0000FF"/>
                      <w:sz w:val="21"/>
                      <w:szCs w:val="20"/>
                      <w:lang w:eastAsia="zh-CN"/>
                    </w:rPr>
                  </w:pPr>
                  <w:r w:rsidRPr="00514361">
                    <w:rPr>
                      <w:rFonts w:cs="Times New Roman"/>
                      <w:color w:val="0000FF"/>
                      <w:sz w:val="21"/>
                      <w:szCs w:val="20"/>
                      <w:lang w:eastAsia="zh-CN"/>
                    </w:rPr>
                    <w:t>标准</w:t>
                  </w:r>
                </w:p>
              </w:tc>
              <w:tc>
                <w:tcPr>
                  <w:tcW w:w="2033" w:type="dxa"/>
                  <w:vAlign w:val="center"/>
                </w:tcPr>
                <w:p w14:paraId="72E9F059" w14:textId="77777777" w:rsidR="005D5292" w:rsidRPr="00514361" w:rsidRDefault="005D5292" w:rsidP="005D5292">
                  <w:pPr>
                    <w:widowControl/>
                    <w:adjustRightInd w:val="0"/>
                    <w:snapToGrid w:val="0"/>
                    <w:spacing w:line="240" w:lineRule="auto"/>
                    <w:ind w:firstLineChars="0" w:firstLine="0"/>
                    <w:jc w:val="center"/>
                    <w:textAlignment w:val="baseline"/>
                    <w:rPr>
                      <w:rFonts w:cs="Times New Roman"/>
                      <w:color w:val="0000FF"/>
                      <w:sz w:val="21"/>
                      <w:szCs w:val="20"/>
                      <w:lang w:eastAsia="zh-CN"/>
                    </w:rPr>
                  </w:pPr>
                  <w:r w:rsidRPr="00514361">
                    <w:rPr>
                      <w:rFonts w:cs="Times New Roman"/>
                      <w:color w:val="0000FF"/>
                      <w:sz w:val="21"/>
                      <w:szCs w:val="20"/>
                      <w:lang w:eastAsia="zh-CN"/>
                    </w:rPr>
                    <w:t>≤</w:t>
                  </w:r>
                  <w:r w:rsidRPr="00514361">
                    <w:rPr>
                      <w:rFonts w:cs="Times New Roman" w:hint="eastAsia"/>
                      <w:color w:val="0000FF"/>
                      <w:sz w:val="21"/>
                      <w:szCs w:val="20"/>
                      <w:lang w:eastAsia="zh-CN"/>
                    </w:rPr>
                    <w:t>0.02</w:t>
                  </w:r>
                </w:p>
              </w:tc>
              <w:tc>
                <w:tcPr>
                  <w:tcW w:w="2811" w:type="dxa"/>
                  <w:vAlign w:val="center"/>
                </w:tcPr>
                <w:p w14:paraId="13B6893C" w14:textId="77777777" w:rsidR="005D5292" w:rsidRPr="00514361" w:rsidRDefault="005D5292" w:rsidP="005D5292">
                  <w:pPr>
                    <w:widowControl/>
                    <w:adjustRightInd w:val="0"/>
                    <w:snapToGrid w:val="0"/>
                    <w:spacing w:line="240" w:lineRule="auto"/>
                    <w:ind w:firstLineChars="0" w:firstLine="0"/>
                    <w:jc w:val="center"/>
                    <w:textAlignment w:val="baseline"/>
                    <w:rPr>
                      <w:rFonts w:cs="Times New Roman"/>
                      <w:color w:val="0000FF"/>
                      <w:sz w:val="21"/>
                      <w:szCs w:val="20"/>
                      <w:lang w:eastAsia="zh-CN"/>
                    </w:rPr>
                  </w:pPr>
                  <w:r w:rsidRPr="00514361">
                    <w:rPr>
                      <w:rFonts w:cs="Times New Roman"/>
                      <w:color w:val="0000FF"/>
                      <w:sz w:val="21"/>
                      <w:szCs w:val="20"/>
                      <w:lang w:eastAsia="zh-CN"/>
                    </w:rPr>
                    <w:t>≤</w:t>
                  </w:r>
                  <w:r w:rsidRPr="00514361">
                    <w:rPr>
                      <w:rFonts w:cs="Times New Roman" w:hint="eastAsia"/>
                      <w:color w:val="0000FF"/>
                      <w:sz w:val="21"/>
                      <w:szCs w:val="20"/>
                      <w:lang w:eastAsia="zh-CN"/>
                    </w:rPr>
                    <w:t>0.02</w:t>
                  </w:r>
                </w:p>
              </w:tc>
            </w:tr>
            <w:tr w:rsidR="00514361" w:rsidRPr="00514361" w14:paraId="0E73C418" w14:textId="77777777" w:rsidTr="00237FC0">
              <w:trPr>
                <w:cantSplit/>
                <w:trHeight w:val="340"/>
              </w:trPr>
              <w:tc>
                <w:tcPr>
                  <w:tcW w:w="1725" w:type="dxa"/>
                  <w:vMerge w:val="restart"/>
                  <w:vAlign w:val="center"/>
                </w:tcPr>
                <w:p w14:paraId="20981761" w14:textId="77777777" w:rsidR="005D5292" w:rsidRPr="00514361" w:rsidRDefault="005D5292" w:rsidP="005D5292">
                  <w:pPr>
                    <w:widowControl/>
                    <w:adjustRightInd w:val="0"/>
                    <w:snapToGrid w:val="0"/>
                    <w:spacing w:line="240" w:lineRule="auto"/>
                    <w:ind w:firstLineChars="0" w:firstLine="0"/>
                    <w:jc w:val="center"/>
                    <w:textAlignment w:val="baseline"/>
                    <w:rPr>
                      <w:rFonts w:cs="Times New Roman"/>
                      <w:color w:val="0000FF"/>
                      <w:sz w:val="21"/>
                      <w:szCs w:val="20"/>
                      <w:lang w:eastAsia="zh-CN"/>
                    </w:rPr>
                  </w:pPr>
                  <w:r w:rsidRPr="00514361">
                    <w:rPr>
                      <w:rFonts w:cs="Times New Roman"/>
                      <w:color w:val="0000FF"/>
                      <w:sz w:val="21"/>
                      <w:szCs w:val="20"/>
                      <w:lang w:eastAsia="zh-CN"/>
                    </w:rPr>
                    <w:t>总大肠杆菌</w:t>
                  </w:r>
                </w:p>
              </w:tc>
              <w:tc>
                <w:tcPr>
                  <w:tcW w:w="2645" w:type="dxa"/>
                  <w:vAlign w:val="center"/>
                </w:tcPr>
                <w:p w14:paraId="05C59578" w14:textId="77777777" w:rsidR="005D5292" w:rsidRPr="00514361" w:rsidRDefault="005D5292" w:rsidP="005D5292">
                  <w:pPr>
                    <w:widowControl/>
                    <w:adjustRightInd w:val="0"/>
                    <w:snapToGrid w:val="0"/>
                    <w:spacing w:line="240" w:lineRule="auto"/>
                    <w:ind w:firstLineChars="0" w:firstLine="0"/>
                    <w:jc w:val="center"/>
                    <w:textAlignment w:val="baseline"/>
                    <w:rPr>
                      <w:rFonts w:cs="Times New Roman"/>
                      <w:color w:val="0000FF"/>
                      <w:sz w:val="21"/>
                      <w:szCs w:val="20"/>
                      <w:lang w:eastAsia="zh-CN"/>
                    </w:rPr>
                  </w:pPr>
                  <w:r w:rsidRPr="00514361">
                    <w:rPr>
                      <w:rFonts w:cs="Times New Roman"/>
                      <w:color w:val="0000FF"/>
                      <w:sz w:val="21"/>
                      <w:szCs w:val="20"/>
                      <w:lang w:eastAsia="zh-CN"/>
                    </w:rPr>
                    <w:t>监测值</w:t>
                  </w:r>
                </w:p>
              </w:tc>
              <w:tc>
                <w:tcPr>
                  <w:tcW w:w="2033" w:type="dxa"/>
                  <w:vAlign w:val="center"/>
                </w:tcPr>
                <w:p w14:paraId="0803DD09" w14:textId="77777777" w:rsidR="005D5292" w:rsidRPr="00514361" w:rsidRDefault="005D5292" w:rsidP="005D5292">
                  <w:pPr>
                    <w:widowControl/>
                    <w:adjustRightInd w:val="0"/>
                    <w:snapToGrid w:val="0"/>
                    <w:spacing w:line="240" w:lineRule="auto"/>
                    <w:ind w:firstLineChars="0" w:firstLine="0"/>
                    <w:jc w:val="center"/>
                    <w:textAlignment w:val="baseline"/>
                    <w:rPr>
                      <w:rFonts w:cs="Times New Roman"/>
                      <w:color w:val="0000FF"/>
                      <w:sz w:val="21"/>
                      <w:szCs w:val="20"/>
                      <w:lang w:eastAsia="zh-CN"/>
                    </w:rPr>
                  </w:pPr>
                  <w:r w:rsidRPr="00514361">
                    <w:rPr>
                      <w:rFonts w:cs="Times New Roman" w:hint="eastAsia"/>
                      <w:color w:val="0000FF"/>
                      <w:sz w:val="21"/>
                      <w:szCs w:val="20"/>
                      <w:lang w:eastAsia="zh-CN"/>
                    </w:rPr>
                    <w:t>未检出</w:t>
                  </w:r>
                </w:p>
              </w:tc>
              <w:tc>
                <w:tcPr>
                  <w:tcW w:w="2811" w:type="dxa"/>
                  <w:vAlign w:val="center"/>
                </w:tcPr>
                <w:p w14:paraId="17435DD7" w14:textId="77777777" w:rsidR="005D5292" w:rsidRPr="00514361" w:rsidRDefault="005D5292" w:rsidP="005D5292">
                  <w:pPr>
                    <w:widowControl/>
                    <w:adjustRightInd w:val="0"/>
                    <w:snapToGrid w:val="0"/>
                    <w:spacing w:line="240" w:lineRule="auto"/>
                    <w:ind w:firstLineChars="0" w:firstLine="0"/>
                    <w:jc w:val="center"/>
                    <w:textAlignment w:val="baseline"/>
                    <w:rPr>
                      <w:rFonts w:cs="Times New Roman"/>
                      <w:color w:val="0000FF"/>
                      <w:sz w:val="21"/>
                      <w:szCs w:val="20"/>
                      <w:lang w:eastAsia="zh-CN"/>
                    </w:rPr>
                  </w:pPr>
                  <w:r w:rsidRPr="00514361">
                    <w:rPr>
                      <w:rFonts w:cs="Times New Roman" w:hint="eastAsia"/>
                      <w:color w:val="0000FF"/>
                      <w:sz w:val="21"/>
                      <w:szCs w:val="20"/>
                      <w:lang w:eastAsia="zh-CN"/>
                    </w:rPr>
                    <w:t>未检出</w:t>
                  </w:r>
                </w:p>
              </w:tc>
            </w:tr>
            <w:tr w:rsidR="00514361" w:rsidRPr="00514361" w14:paraId="540DA894" w14:textId="77777777" w:rsidTr="00237FC0">
              <w:trPr>
                <w:cantSplit/>
                <w:trHeight w:val="340"/>
              </w:trPr>
              <w:tc>
                <w:tcPr>
                  <w:tcW w:w="1725" w:type="dxa"/>
                  <w:vMerge/>
                  <w:vAlign w:val="center"/>
                </w:tcPr>
                <w:p w14:paraId="0A368F09" w14:textId="77777777" w:rsidR="005D5292" w:rsidRPr="00514361" w:rsidRDefault="005D5292" w:rsidP="005D5292">
                  <w:pPr>
                    <w:widowControl/>
                    <w:adjustRightInd w:val="0"/>
                    <w:snapToGrid w:val="0"/>
                    <w:spacing w:line="240" w:lineRule="auto"/>
                    <w:ind w:firstLineChars="0" w:firstLine="0"/>
                    <w:jc w:val="center"/>
                    <w:textAlignment w:val="baseline"/>
                    <w:rPr>
                      <w:rFonts w:cs="Times New Roman"/>
                      <w:color w:val="0000FF"/>
                      <w:sz w:val="21"/>
                      <w:szCs w:val="20"/>
                      <w:lang w:eastAsia="zh-CN"/>
                    </w:rPr>
                  </w:pPr>
                </w:p>
              </w:tc>
              <w:tc>
                <w:tcPr>
                  <w:tcW w:w="2645" w:type="dxa"/>
                  <w:vAlign w:val="center"/>
                </w:tcPr>
                <w:p w14:paraId="6A19F63A" w14:textId="77777777" w:rsidR="005D5292" w:rsidRPr="00514361" w:rsidRDefault="005D5292" w:rsidP="005D5292">
                  <w:pPr>
                    <w:widowControl/>
                    <w:adjustRightInd w:val="0"/>
                    <w:snapToGrid w:val="0"/>
                    <w:spacing w:line="240" w:lineRule="auto"/>
                    <w:ind w:firstLineChars="0" w:firstLine="0"/>
                    <w:jc w:val="center"/>
                    <w:textAlignment w:val="baseline"/>
                    <w:rPr>
                      <w:rFonts w:cs="Times New Roman"/>
                      <w:color w:val="0000FF"/>
                      <w:sz w:val="21"/>
                      <w:szCs w:val="20"/>
                      <w:lang w:eastAsia="zh-CN"/>
                    </w:rPr>
                  </w:pPr>
                  <w:r w:rsidRPr="00514361">
                    <w:rPr>
                      <w:rFonts w:cs="Times New Roman"/>
                      <w:color w:val="0000FF"/>
                      <w:sz w:val="21"/>
                      <w:szCs w:val="20"/>
                      <w:lang w:eastAsia="zh-CN"/>
                    </w:rPr>
                    <w:t>污染指数</w:t>
                  </w:r>
                </w:p>
              </w:tc>
              <w:tc>
                <w:tcPr>
                  <w:tcW w:w="2033" w:type="dxa"/>
                  <w:vAlign w:val="center"/>
                </w:tcPr>
                <w:p w14:paraId="0108047D" w14:textId="77777777" w:rsidR="005D5292" w:rsidRPr="00514361" w:rsidRDefault="005D5292" w:rsidP="005D5292">
                  <w:pPr>
                    <w:widowControl/>
                    <w:adjustRightInd w:val="0"/>
                    <w:snapToGrid w:val="0"/>
                    <w:spacing w:line="240" w:lineRule="auto"/>
                    <w:ind w:firstLineChars="0" w:firstLine="0"/>
                    <w:jc w:val="center"/>
                    <w:textAlignment w:val="baseline"/>
                    <w:rPr>
                      <w:rFonts w:cs="Times New Roman"/>
                      <w:color w:val="0000FF"/>
                      <w:sz w:val="21"/>
                      <w:szCs w:val="20"/>
                      <w:lang w:eastAsia="zh-CN"/>
                    </w:rPr>
                  </w:pPr>
                  <w:r w:rsidRPr="00514361">
                    <w:rPr>
                      <w:rFonts w:cs="Times New Roman" w:hint="eastAsia"/>
                      <w:color w:val="0000FF"/>
                      <w:sz w:val="21"/>
                      <w:szCs w:val="20"/>
                      <w:lang w:eastAsia="zh-CN"/>
                    </w:rPr>
                    <w:t>0</w:t>
                  </w:r>
                </w:p>
              </w:tc>
              <w:tc>
                <w:tcPr>
                  <w:tcW w:w="2811" w:type="dxa"/>
                  <w:vAlign w:val="center"/>
                </w:tcPr>
                <w:p w14:paraId="2BA0D4BA" w14:textId="77777777" w:rsidR="005D5292" w:rsidRPr="00514361" w:rsidRDefault="005D5292" w:rsidP="005D5292">
                  <w:pPr>
                    <w:widowControl/>
                    <w:adjustRightInd w:val="0"/>
                    <w:snapToGrid w:val="0"/>
                    <w:spacing w:line="240" w:lineRule="auto"/>
                    <w:ind w:firstLineChars="0" w:firstLine="0"/>
                    <w:jc w:val="center"/>
                    <w:textAlignment w:val="baseline"/>
                    <w:rPr>
                      <w:rFonts w:cs="Times New Roman"/>
                      <w:color w:val="0000FF"/>
                      <w:sz w:val="21"/>
                      <w:szCs w:val="20"/>
                      <w:lang w:eastAsia="zh-CN"/>
                    </w:rPr>
                  </w:pPr>
                  <w:r w:rsidRPr="00514361">
                    <w:rPr>
                      <w:rFonts w:cs="Times New Roman" w:hint="eastAsia"/>
                      <w:color w:val="0000FF"/>
                      <w:sz w:val="21"/>
                      <w:szCs w:val="20"/>
                      <w:lang w:eastAsia="zh-CN"/>
                    </w:rPr>
                    <w:t>0</w:t>
                  </w:r>
                </w:p>
              </w:tc>
            </w:tr>
            <w:tr w:rsidR="00514361" w:rsidRPr="00514361" w14:paraId="4449BE43" w14:textId="77777777" w:rsidTr="00237FC0">
              <w:trPr>
                <w:cantSplit/>
                <w:trHeight w:val="340"/>
              </w:trPr>
              <w:tc>
                <w:tcPr>
                  <w:tcW w:w="1725" w:type="dxa"/>
                  <w:vMerge/>
                  <w:vAlign w:val="center"/>
                </w:tcPr>
                <w:p w14:paraId="2B092646" w14:textId="77777777" w:rsidR="005D5292" w:rsidRPr="00514361" w:rsidRDefault="005D5292" w:rsidP="005D5292">
                  <w:pPr>
                    <w:widowControl/>
                    <w:adjustRightInd w:val="0"/>
                    <w:snapToGrid w:val="0"/>
                    <w:spacing w:line="240" w:lineRule="auto"/>
                    <w:ind w:firstLineChars="0" w:firstLine="0"/>
                    <w:jc w:val="center"/>
                    <w:textAlignment w:val="baseline"/>
                    <w:rPr>
                      <w:rFonts w:cs="Times New Roman"/>
                      <w:color w:val="0000FF"/>
                      <w:sz w:val="21"/>
                      <w:szCs w:val="20"/>
                      <w:lang w:eastAsia="zh-CN"/>
                    </w:rPr>
                  </w:pPr>
                </w:p>
              </w:tc>
              <w:tc>
                <w:tcPr>
                  <w:tcW w:w="2645" w:type="dxa"/>
                  <w:vAlign w:val="center"/>
                </w:tcPr>
                <w:p w14:paraId="190E07D3" w14:textId="77777777" w:rsidR="005D5292" w:rsidRPr="00514361" w:rsidRDefault="005D5292" w:rsidP="005D5292">
                  <w:pPr>
                    <w:widowControl/>
                    <w:adjustRightInd w:val="0"/>
                    <w:snapToGrid w:val="0"/>
                    <w:spacing w:line="240" w:lineRule="auto"/>
                    <w:ind w:firstLineChars="0" w:firstLine="0"/>
                    <w:jc w:val="center"/>
                    <w:textAlignment w:val="baseline"/>
                    <w:rPr>
                      <w:rFonts w:cs="Times New Roman"/>
                      <w:color w:val="0000FF"/>
                      <w:sz w:val="21"/>
                      <w:szCs w:val="20"/>
                      <w:lang w:eastAsia="zh-CN"/>
                    </w:rPr>
                  </w:pPr>
                  <w:r w:rsidRPr="00514361">
                    <w:rPr>
                      <w:rFonts w:cs="Times New Roman"/>
                      <w:color w:val="0000FF"/>
                      <w:sz w:val="21"/>
                      <w:szCs w:val="20"/>
                      <w:lang w:eastAsia="zh-CN"/>
                    </w:rPr>
                    <w:t>最大超标倍数</w:t>
                  </w:r>
                </w:p>
              </w:tc>
              <w:tc>
                <w:tcPr>
                  <w:tcW w:w="2033" w:type="dxa"/>
                  <w:vAlign w:val="center"/>
                </w:tcPr>
                <w:p w14:paraId="4A4EEC90" w14:textId="77777777" w:rsidR="005D5292" w:rsidRPr="00514361" w:rsidRDefault="005D5292" w:rsidP="005D5292">
                  <w:pPr>
                    <w:widowControl/>
                    <w:adjustRightInd w:val="0"/>
                    <w:snapToGrid w:val="0"/>
                    <w:spacing w:line="240" w:lineRule="auto"/>
                    <w:ind w:firstLineChars="0" w:firstLine="0"/>
                    <w:jc w:val="center"/>
                    <w:textAlignment w:val="baseline"/>
                    <w:rPr>
                      <w:rFonts w:cs="Times New Roman"/>
                      <w:color w:val="0000FF"/>
                      <w:sz w:val="21"/>
                      <w:szCs w:val="20"/>
                      <w:lang w:eastAsia="zh-CN"/>
                    </w:rPr>
                  </w:pPr>
                  <w:r w:rsidRPr="00514361">
                    <w:rPr>
                      <w:rFonts w:cs="Times New Roman"/>
                      <w:color w:val="0000FF"/>
                      <w:sz w:val="21"/>
                      <w:szCs w:val="20"/>
                      <w:lang w:eastAsia="zh-CN"/>
                    </w:rPr>
                    <w:t>未超标</w:t>
                  </w:r>
                </w:p>
              </w:tc>
              <w:tc>
                <w:tcPr>
                  <w:tcW w:w="2811" w:type="dxa"/>
                  <w:vAlign w:val="center"/>
                </w:tcPr>
                <w:p w14:paraId="50D63205" w14:textId="77777777" w:rsidR="005D5292" w:rsidRPr="00514361" w:rsidRDefault="005D5292" w:rsidP="005D5292">
                  <w:pPr>
                    <w:widowControl/>
                    <w:adjustRightInd w:val="0"/>
                    <w:snapToGrid w:val="0"/>
                    <w:spacing w:line="240" w:lineRule="auto"/>
                    <w:ind w:firstLineChars="0" w:firstLine="0"/>
                    <w:jc w:val="center"/>
                    <w:textAlignment w:val="baseline"/>
                    <w:rPr>
                      <w:rFonts w:cs="Times New Roman"/>
                      <w:color w:val="0000FF"/>
                      <w:sz w:val="21"/>
                      <w:szCs w:val="20"/>
                      <w:lang w:eastAsia="zh-CN"/>
                    </w:rPr>
                  </w:pPr>
                  <w:r w:rsidRPr="00514361">
                    <w:rPr>
                      <w:rFonts w:cs="Times New Roman"/>
                      <w:color w:val="0000FF"/>
                      <w:sz w:val="21"/>
                      <w:szCs w:val="20"/>
                      <w:lang w:eastAsia="zh-CN"/>
                    </w:rPr>
                    <w:t>未超标</w:t>
                  </w:r>
                </w:p>
              </w:tc>
            </w:tr>
            <w:tr w:rsidR="00514361" w:rsidRPr="00514361" w14:paraId="08C2A647" w14:textId="77777777" w:rsidTr="00237FC0">
              <w:trPr>
                <w:cantSplit/>
                <w:trHeight w:val="340"/>
              </w:trPr>
              <w:tc>
                <w:tcPr>
                  <w:tcW w:w="1725" w:type="dxa"/>
                  <w:vMerge/>
                  <w:vAlign w:val="center"/>
                </w:tcPr>
                <w:p w14:paraId="5C14DF03" w14:textId="77777777" w:rsidR="005D5292" w:rsidRPr="00514361" w:rsidRDefault="005D5292" w:rsidP="005D5292">
                  <w:pPr>
                    <w:widowControl/>
                    <w:adjustRightInd w:val="0"/>
                    <w:snapToGrid w:val="0"/>
                    <w:spacing w:line="240" w:lineRule="auto"/>
                    <w:ind w:firstLineChars="0" w:firstLine="0"/>
                    <w:jc w:val="center"/>
                    <w:textAlignment w:val="baseline"/>
                    <w:rPr>
                      <w:rFonts w:cs="Times New Roman"/>
                      <w:color w:val="0000FF"/>
                      <w:sz w:val="21"/>
                      <w:szCs w:val="20"/>
                      <w:lang w:eastAsia="zh-CN"/>
                    </w:rPr>
                  </w:pPr>
                </w:p>
              </w:tc>
              <w:tc>
                <w:tcPr>
                  <w:tcW w:w="2645" w:type="dxa"/>
                  <w:vAlign w:val="center"/>
                </w:tcPr>
                <w:p w14:paraId="27BC6BA7" w14:textId="77777777" w:rsidR="005D5292" w:rsidRPr="00514361" w:rsidRDefault="005D5292" w:rsidP="005D5292">
                  <w:pPr>
                    <w:widowControl/>
                    <w:adjustRightInd w:val="0"/>
                    <w:snapToGrid w:val="0"/>
                    <w:spacing w:line="240" w:lineRule="auto"/>
                    <w:ind w:firstLineChars="0" w:firstLine="0"/>
                    <w:jc w:val="center"/>
                    <w:textAlignment w:val="baseline"/>
                    <w:rPr>
                      <w:rFonts w:cs="Times New Roman"/>
                      <w:color w:val="0000FF"/>
                      <w:sz w:val="21"/>
                      <w:szCs w:val="20"/>
                      <w:lang w:eastAsia="zh-CN"/>
                    </w:rPr>
                  </w:pPr>
                  <w:r w:rsidRPr="00514361">
                    <w:rPr>
                      <w:rFonts w:cs="Times New Roman"/>
                      <w:color w:val="0000FF"/>
                      <w:sz w:val="21"/>
                      <w:szCs w:val="20"/>
                      <w:lang w:eastAsia="zh-CN"/>
                    </w:rPr>
                    <w:t>标准</w:t>
                  </w:r>
                </w:p>
              </w:tc>
              <w:tc>
                <w:tcPr>
                  <w:tcW w:w="2033" w:type="dxa"/>
                  <w:vAlign w:val="center"/>
                </w:tcPr>
                <w:p w14:paraId="027ABF49" w14:textId="77777777" w:rsidR="005D5292" w:rsidRPr="00514361" w:rsidRDefault="005D5292" w:rsidP="005D5292">
                  <w:pPr>
                    <w:widowControl/>
                    <w:adjustRightInd w:val="0"/>
                    <w:snapToGrid w:val="0"/>
                    <w:spacing w:line="240" w:lineRule="auto"/>
                    <w:ind w:firstLineChars="0" w:firstLine="0"/>
                    <w:jc w:val="center"/>
                    <w:textAlignment w:val="baseline"/>
                    <w:rPr>
                      <w:rFonts w:cs="Times New Roman"/>
                      <w:color w:val="0000FF"/>
                      <w:sz w:val="21"/>
                      <w:szCs w:val="20"/>
                      <w:lang w:eastAsia="zh-CN"/>
                    </w:rPr>
                  </w:pPr>
                  <w:r w:rsidRPr="00514361">
                    <w:rPr>
                      <w:rFonts w:cs="Times New Roman"/>
                      <w:color w:val="0000FF"/>
                      <w:sz w:val="21"/>
                      <w:szCs w:val="20"/>
                      <w:lang w:eastAsia="zh-CN"/>
                    </w:rPr>
                    <w:t>≤</w:t>
                  </w:r>
                  <w:r w:rsidRPr="00514361">
                    <w:rPr>
                      <w:rFonts w:cs="Times New Roman" w:hint="eastAsia"/>
                      <w:color w:val="0000FF"/>
                      <w:sz w:val="21"/>
                      <w:szCs w:val="20"/>
                      <w:lang w:eastAsia="zh-CN"/>
                    </w:rPr>
                    <w:t>3.0</w:t>
                  </w:r>
                </w:p>
              </w:tc>
              <w:tc>
                <w:tcPr>
                  <w:tcW w:w="2811" w:type="dxa"/>
                  <w:vAlign w:val="center"/>
                </w:tcPr>
                <w:p w14:paraId="3A091049" w14:textId="77777777" w:rsidR="005D5292" w:rsidRPr="00514361" w:rsidRDefault="005D5292" w:rsidP="005D5292">
                  <w:pPr>
                    <w:widowControl/>
                    <w:adjustRightInd w:val="0"/>
                    <w:snapToGrid w:val="0"/>
                    <w:spacing w:line="240" w:lineRule="auto"/>
                    <w:ind w:firstLineChars="0" w:firstLine="0"/>
                    <w:jc w:val="center"/>
                    <w:textAlignment w:val="baseline"/>
                    <w:rPr>
                      <w:rFonts w:cs="Times New Roman"/>
                      <w:color w:val="0000FF"/>
                      <w:sz w:val="21"/>
                      <w:szCs w:val="20"/>
                      <w:lang w:eastAsia="zh-CN"/>
                    </w:rPr>
                  </w:pPr>
                  <w:r w:rsidRPr="00514361">
                    <w:rPr>
                      <w:rFonts w:cs="Times New Roman"/>
                      <w:color w:val="0000FF"/>
                      <w:sz w:val="21"/>
                      <w:szCs w:val="20"/>
                      <w:lang w:eastAsia="zh-CN"/>
                    </w:rPr>
                    <w:t>≤</w:t>
                  </w:r>
                  <w:r w:rsidRPr="00514361">
                    <w:rPr>
                      <w:rFonts w:cs="Times New Roman" w:hint="eastAsia"/>
                      <w:color w:val="0000FF"/>
                      <w:sz w:val="21"/>
                      <w:szCs w:val="20"/>
                      <w:lang w:eastAsia="zh-CN"/>
                    </w:rPr>
                    <w:t>3.0</w:t>
                  </w:r>
                </w:p>
              </w:tc>
            </w:tr>
          </w:tbl>
          <w:p w14:paraId="2E71AF89" w14:textId="14C7D253" w:rsidR="005D5292" w:rsidRPr="00514361" w:rsidRDefault="00F0100C" w:rsidP="00CF5338">
            <w:pPr>
              <w:adjustRightInd w:val="0"/>
              <w:snapToGrid w:val="0"/>
              <w:spacing w:line="480" w:lineRule="exact"/>
              <w:ind w:firstLine="482"/>
              <w:rPr>
                <w:b/>
                <w:color w:val="0000FF"/>
                <w:u w:val="single"/>
                <w:lang w:val="zh-CN" w:eastAsia="zh-CN"/>
              </w:rPr>
            </w:pPr>
            <w:r w:rsidRPr="00514361">
              <w:rPr>
                <w:rFonts w:hint="eastAsia"/>
                <w:b/>
                <w:color w:val="0000FF"/>
                <w:u w:val="single"/>
                <w:lang w:val="zh-CN" w:eastAsia="zh-CN"/>
              </w:rPr>
              <w:t>4</w:t>
            </w:r>
            <w:r w:rsidRPr="00514361">
              <w:rPr>
                <w:b/>
                <w:color w:val="0000FF"/>
                <w:u w:val="single"/>
                <w:lang w:val="zh-CN" w:eastAsia="zh-CN"/>
              </w:rPr>
              <w:t>.</w:t>
            </w:r>
            <w:r w:rsidR="005D5292" w:rsidRPr="00514361">
              <w:rPr>
                <w:b/>
                <w:color w:val="0000FF"/>
                <w:u w:val="single"/>
                <w:lang w:val="zh-CN" w:eastAsia="zh-CN"/>
              </w:rPr>
              <w:t>地下水质量评价方法</w:t>
            </w:r>
          </w:p>
          <w:p w14:paraId="5A67E805" w14:textId="77777777" w:rsidR="005D5292" w:rsidRPr="00514361" w:rsidRDefault="005D5292" w:rsidP="005D5292">
            <w:pPr>
              <w:ind w:firstLine="480"/>
              <w:rPr>
                <w:color w:val="0000FF"/>
                <w:u w:val="single"/>
                <w:lang w:eastAsia="zh-CN"/>
              </w:rPr>
            </w:pPr>
            <w:r w:rsidRPr="00514361">
              <w:rPr>
                <w:color w:val="0000FF"/>
                <w:u w:val="single"/>
                <w:lang w:eastAsia="zh-CN"/>
              </w:rPr>
              <w:t>根据地下水监测数据的统计分析结果，采用标准指数法对各评价因子进行评价。未检出项按检出限的一半计算。</w:t>
            </w:r>
          </w:p>
          <w:p w14:paraId="5F3CEC12" w14:textId="77777777" w:rsidR="005D5292" w:rsidRPr="00514361" w:rsidRDefault="005D5292" w:rsidP="005D5292">
            <w:pPr>
              <w:ind w:firstLine="480"/>
              <w:rPr>
                <w:color w:val="0000FF"/>
                <w:u w:val="single"/>
                <w:lang w:eastAsia="zh-CN"/>
              </w:rPr>
            </w:pPr>
            <w:r w:rsidRPr="00514361">
              <w:rPr>
                <w:color w:val="0000FF"/>
                <w:u w:val="single"/>
                <w:lang w:eastAsia="zh-CN"/>
              </w:rPr>
              <w:lastRenderedPageBreak/>
              <w:t>标准指数法计算公式如下：</w:t>
            </w:r>
          </w:p>
          <w:p w14:paraId="3F3949BA" w14:textId="77777777" w:rsidR="005D5292" w:rsidRPr="00514361" w:rsidRDefault="005D5292" w:rsidP="005D5292">
            <w:pPr>
              <w:ind w:firstLineChars="0" w:firstLine="0"/>
              <w:jc w:val="center"/>
              <w:rPr>
                <w:i/>
                <w:color w:val="0000FF"/>
                <w:u w:val="single"/>
                <w:lang w:eastAsia="zh-CN"/>
              </w:rPr>
            </w:pPr>
            <w:r w:rsidRPr="00514361">
              <w:rPr>
                <w:i/>
                <w:color w:val="0000FF"/>
                <w:u w:val="single"/>
                <w:lang w:eastAsia="zh-CN"/>
              </w:rPr>
              <w:t>Pi=Ci/Csi</w:t>
            </w:r>
          </w:p>
          <w:p w14:paraId="13CE4096" w14:textId="77777777" w:rsidR="005D5292" w:rsidRPr="00514361" w:rsidRDefault="005D5292" w:rsidP="005D5292">
            <w:pPr>
              <w:ind w:firstLine="480"/>
              <w:rPr>
                <w:color w:val="0000FF"/>
                <w:u w:val="single"/>
                <w:lang w:eastAsia="zh-CN"/>
              </w:rPr>
            </w:pPr>
            <w:r w:rsidRPr="00514361">
              <w:rPr>
                <w:color w:val="0000FF"/>
                <w:u w:val="single"/>
                <w:lang w:eastAsia="zh-CN"/>
              </w:rPr>
              <w:t>式中：</w:t>
            </w:r>
            <w:r w:rsidRPr="00514361">
              <w:rPr>
                <w:color w:val="0000FF"/>
                <w:u w:val="single"/>
                <w:lang w:eastAsia="zh-CN"/>
              </w:rPr>
              <w:t>Pi——</w:t>
            </w:r>
            <w:r w:rsidRPr="00514361">
              <w:rPr>
                <w:color w:val="0000FF"/>
                <w:u w:val="single"/>
                <w:lang w:eastAsia="zh-CN"/>
              </w:rPr>
              <w:t>第</w:t>
            </w:r>
            <w:r w:rsidRPr="00514361">
              <w:rPr>
                <w:color w:val="0000FF"/>
                <w:u w:val="single"/>
                <w:lang w:eastAsia="zh-CN"/>
              </w:rPr>
              <w:t>i</w:t>
            </w:r>
            <w:r w:rsidRPr="00514361">
              <w:rPr>
                <w:color w:val="0000FF"/>
                <w:u w:val="single"/>
                <w:lang w:eastAsia="zh-CN"/>
              </w:rPr>
              <w:t>个水质因子的标准指数；</w:t>
            </w:r>
          </w:p>
          <w:p w14:paraId="6A907010" w14:textId="77777777" w:rsidR="005D5292" w:rsidRPr="00514361" w:rsidRDefault="005D5292" w:rsidP="005D5292">
            <w:pPr>
              <w:ind w:firstLineChars="300" w:firstLine="720"/>
              <w:rPr>
                <w:color w:val="0000FF"/>
                <w:u w:val="single"/>
                <w:lang w:eastAsia="zh-CN"/>
              </w:rPr>
            </w:pPr>
            <w:r w:rsidRPr="00514361">
              <w:rPr>
                <w:color w:val="0000FF"/>
                <w:u w:val="single"/>
                <w:lang w:eastAsia="zh-CN"/>
              </w:rPr>
              <w:t>Ci——</w:t>
            </w:r>
            <w:r w:rsidRPr="00514361">
              <w:rPr>
                <w:color w:val="0000FF"/>
                <w:u w:val="single"/>
                <w:lang w:eastAsia="zh-CN"/>
              </w:rPr>
              <w:t>第</w:t>
            </w:r>
            <w:r w:rsidRPr="00514361">
              <w:rPr>
                <w:color w:val="0000FF"/>
                <w:u w:val="single"/>
                <w:lang w:eastAsia="zh-CN"/>
              </w:rPr>
              <w:t>i</w:t>
            </w:r>
            <w:r w:rsidRPr="00514361">
              <w:rPr>
                <w:color w:val="0000FF"/>
                <w:u w:val="single"/>
                <w:lang w:eastAsia="zh-CN"/>
              </w:rPr>
              <w:t>个水质因子的监测质量浓度值，</w:t>
            </w:r>
            <w:r w:rsidRPr="00514361">
              <w:rPr>
                <w:color w:val="0000FF"/>
                <w:u w:val="single"/>
                <w:lang w:eastAsia="zh-CN"/>
              </w:rPr>
              <w:t>mg/L</w:t>
            </w:r>
            <w:r w:rsidRPr="00514361">
              <w:rPr>
                <w:color w:val="0000FF"/>
                <w:u w:val="single"/>
                <w:lang w:eastAsia="zh-CN"/>
              </w:rPr>
              <w:t>；</w:t>
            </w:r>
          </w:p>
          <w:p w14:paraId="42281125" w14:textId="77777777" w:rsidR="005D5292" w:rsidRPr="00514361" w:rsidRDefault="005D5292" w:rsidP="005D5292">
            <w:pPr>
              <w:ind w:firstLineChars="300" w:firstLine="720"/>
              <w:rPr>
                <w:color w:val="0000FF"/>
                <w:u w:val="single"/>
                <w:lang w:eastAsia="zh-CN"/>
              </w:rPr>
            </w:pPr>
            <w:r w:rsidRPr="00514361">
              <w:rPr>
                <w:color w:val="0000FF"/>
                <w:u w:val="single"/>
                <w:lang w:eastAsia="zh-CN"/>
              </w:rPr>
              <w:t>Csi——</w:t>
            </w:r>
            <w:r w:rsidRPr="00514361">
              <w:rPr>
                <w:color w:val="0000FF"/>
                <w:u w:val="single"/>
                <w:lang w:eastAsia="zh-CN"/>
              </w:rPr>
              <w:t>第</w:t>
            </w:r>
            <w:r w:rsidRPr="00514361">
              <w:rPr>
                <w:color w:val="0000FF"/>
                <w:u w:val="single"/>
                <w:lang w:eastAsia="zh-CN"/>
              </w:rPr>
              <w:t>i</w:t>
            </w:r>
            <w:r w:rsidRPr="00514361">
              <w:rPr>
                <w:color w:val="0000FF"/>
                <w:u w:val="single"/>
                <w:lang w:eastAsia="zh-CN"/>
              </w:rPr>
              <w:t>个水质因子的标准质量浓度值，</w:t>
            </w:r>
            <w:r w:rsidRPr="00514361">
              <w:rPr>
                <w:color w:val="0000FF"/>
                <w:u w:val="single"/>
                <w:lang w:eastAsia="zh-CN"/>
              </w:rPr>
              <w:t>mg/L</w:t>
            </w:r>
            <w:r w:rsidRPr="00514361">
              <w:rPr>
                <w:color w:val="0000FF"/>
                <w:u w:val="single"/>
                <w:lang w:eastAsia="zh-CN"/>
              </w:rPr>
              <w:t>。</w:t>
            </w:r>
          </w:p>
          <w:p w14:paraId="16269189" w14:textId="77777777" w:rsidR="005D5292" w:rsidRPr="00514361" w:rsidRDefault="005D5292" w:rsidP="005D5292">
            <w:pPr>
              <w:ind w:firstLine="480"/>
              <w:rPr>
                <w:color w:val="0000FF"/>
                <w:u w:val="single"/>
              </w:rPr>
            </w:pPr>
            <w:r w:rsidRPr="00514361">
              <w:rPr>
                <w:color w:val="0000FF"/>
                <w:u w:val="single"/>
              </w:rPr>
              <w:t>pH</w:t>
            </w:r>
            <w:r w:rsidRPr="00514361">
              <w:rPr>
                <w:color w:val="0000FF"/>
                <w:u w:val="single"/>
              </w:rPr>
              <w:t>的标准指数为：</w:t>
            </w:r>
          </w:p>
          <w:p w14:paraId="60A9E71F" w14:textId="77777777" w:rsidR="005D5292" w:rsidRPr="00514361" w:rsidRDefault="005D5292" w:rsidP="005D5292">
            <w:pPr>
              <w:spacing w:line="240" w:lineRule="auto"/>
              <w:ind w:firstLineChars="0" w:firstLine="0"/>
              <w:jc w:val="center"/>
              <w:rPr>
                <w:rFonts w:eastAsia="PMingLiU"/>
                <w:color w:val="0000FF"/>
              </w:rPr>
            </w:pPr>
            <w:r w:rsidRPr="00514361">
              <w:rPr>
                <w:noProof/>
                <w:color w:val="0000FF"/>
                <w:position w:val="-68"/>
                <w:lang w:eastAsia="zh-CN"/>
              </w:rPr>
              <w:drawing>
                <wp:inline distT="0" distB="0" distL="0" distR="0" wp14:anchorId="14623878" wp14:editId="171D0AE5">
                  <wp:extent cx="2668905" cy="1010285"/>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对象 1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68905" cy="1010285"/>
                          </a:xfrm>
                          <a:prstGeom prst="rect">
                            <a:avLst/>
                          </a:prstGeom>
                          <a:noFill/>
                          <a:ln>
                            <a:noFill/>
                          </a:ln>
                        </pic:spPr>
                      </pic:pic>
                    </a:graphicData>
                  </a:graphic>
                </wp:inline>
              </w:drawing>
            </w:r>
          </w:p>
          <w:p w14:paraId="71146C7F" w14:textId="77777777" w:rsidR="005D5292" w:rsidRPr="00514361" w:rsidRDefault="005D5292" w:rsidP="005D5292">
            <w:pPr>
              <w:ind w:firstLine="480"/>
              <w:rPr>
                <w:color w:val="0000FF"/>
                <w:u w:val="single"/>
                <w:lang w:eastAsia="zh-CN"/>
              </w:rPr>
            </w:pPr>
            <w:r w:rsidRPr="00514361">
              <w:rPr>
                <w:color w:val="0000FF"/>
                <w:u w:val="single"/>
                <w:lang w:eastAsia="zh-CN"/>
              </w:rPr>
              <w:t>式中：</w:t>
            </w:r>
            <w:r w:rsidRPr="00514361">
              <w:rPr>
                <w:color w:val="0000FF"/>
                <w:u w:val="single"/>
                <w:lang w:eastAsia="zh-CN"/>
              </w:rPr>
              <w:t>P</w:t>
            </w:r>
            <w:r w:rsidRPr="00514361">
              <w:rPr>
                <w:color w:val="0000FF"/>
                <w:u w:val="single"/>
                <w:vertAlign w:val="subscript"/>
                <w:lang w:eastAsia="zh-CN"/>
              </w:rPr>
              <w:t>pH</w:t>
            </w:r>
            <w:r w:rsidRPr="00514361">
              <w:rPr>
                <w:color w:val="0000FF"/>
                <w:u w:val="single"/>
                <w:lang w:eastAsia="zh-CN"/>
              </w:rPr>
              <w:t>——pH</w:t>
            </w:r>
            <w:r w:rsidRPr="00514361">
              <w:rPr>
                <w:color w:val="0000FF"/>
                <w:u w:val="single"/>
                <w:lang w:eastAsia="zh-CN"/>
              </w:rPr>
              <w:t>的标准指数；</w:t>
            </w:r>
          </w:p>
          <w:p w14:paraId="379334FB" w14:textId="77777777" w:rsidR="005D5292" w:rsidRPr="00514361" w:rsidRDefault="005D5292" w:rsidP="005D5292">
            <w:pPr>
              <w:ind w:firstLineChars="484" w:firstLine="1162"/>
              <w:rPr>
                <w:color w:val="0000FF"/>
                <w:u w:val="single"/>
                <w:lang w:eastAsia="zh-CN"/>
              </w:rPr>
            </w:pPr>
            <w:r w:rsidRPr="00514361">
              <w:rPr>
                <w:color w:val="0000FF"/>
                <w:u w:val="single"/>
                <w:lang w:eastAsia="zh-CN"/>
              </w:rPr>
              <w:t>pH</w:t>
            </w:r>
            <w:r w:rsidRPr="00514361">
              <w:rPr>
                <w:color w:val="0000FF"/>
                <w:u w:val="single"/>
                <w:vertAlign w:val="subscript"/>
                <w:lang w:eastAsia="zh-CN"/>
              </w:rPr>
              <w:t>j</w:t>
            </w:r>
            <w:r w:rsidRPr="00514361">
              <w:rPr>
                <w:color w:val="0000FF"/>
                <w:u w:val="single"/>
                <w:lang w:eastAsia="zh-CN"/>
              </w:rPr>
              <w:t>——pH</w:t>
            </w:r>
            <w:r w:rsidRPr="00514361">
              <w:rPr>
                <w:color w:val="0000FF"/>
                <w:u w:val="single"/>
                <w:lang w:eastAsia="zh-CN"/>
              </w:rPr>
              <w:t>监测值；</w:t>
            </w:r>
          </w:p>
          <w:p w14:paraId="256449F1" w14:textId="77777777" w:rsidR="005D5292" w:rsidRPr="00514361" w:rsidRDefault="005D5292" w:rsidP="005D5292">
            <w:pPr>
              <w:ind w:firstLineChars="484" w:firstLine="1162"/>
              <w:rPr>
                <w:color w:val="0000FF"/>
                <w:u w:val="single"/>
                <w:lang w:eastAsia="zh-CN"/>
              </w:rPr>
            </w:pPr>
            <w:r w:rsidRPr="00514361">
              <w:rPr>
                <w:color w:val="0000FF"/>
                <w:u w:val="single"/>
                <w:lang w:eastAsia="zh-CN"/>
              </w:rPr>
              <w:t>pH</w:t>
            </w:r>
            <w:r w:rsidRPr="00514361">
              <w:rPr>
                <w:color w:val="0000FF"/>
                <w:u w:val="single"/>
                <w:vertAlign w:val="subscript"/>
                <w:lang w:eastAsia="zh-CN"/>
              </w:rPr>
              <w:t>sd</w:t>
            </w:r>
            <w:r w:rsidRPr="00514361">
              <w:rPr>
                <w:color w:val="0000FF"/>
                <w:u w:val="single"/>
                <w:lang w:eastAsia="zh-CN"/>
              </w:rPr>
              <w:t>——</w:t>
            </w:r>
            <w:r w:rsidRPr="00514361">
              <w:rPr>
                <w:color w:val="0000FF"/>
                <w:u w:val="single"/>
                <w:lang w:eastAsia="zh-CN"/>
              </w:rPr>
              <w:t>标准中规定</w:t>
            </w:r>
            <w:r w:rsidRPr="00514361">
              <w:rPr>
                <w:color w:val="0000FF"/>
                <w:u w:val="single"/>
                <w:lang w:eastAsia="zh-CN"/>
              </w:rPr>
              <w:t>pH</w:t>
            </w:r>
            <w:r w:rsidRPr="00514361">
              <w:rPr>
                <w:color w:val="0000FF"/>
                <w:u w:val="single"/>
                <w:lang w:eastAsia="zh-CN"/>
              </w:rPr>
              <w:t>值的下限值；</w:t>
            </w:r>
          </w:p>
          <w:p w14:paraId="13756457" w14:textId="77777777" w:rsidR="005D5292" w:rsidRPr="00514361" w:rsidRDefault="005D5292" w:rsidP="005D5292">
            <w:pPr>
              <w:ind w:firstLineChars="484" w:firstLine="1162"/>
              <w:rPr>
                <w:color w:val="0000FF"/>
                <w:u w:val="single"/>
                <w:lang w:eastAsia="zh-CN"/>
              </w:rPr>
            </w:pPr>
            <w:r w:rsidRPr="00514361">
              <w:rPr>
                <w:color w:val="0000FF"/>
                <w:u w:val="single"/>
                <w:lang w:eastAsia="zh-CN"/>
              </w:rPr>
              <w:t>pH</w:t>
            </w:r>
            <w:r w:rsidRPr="00514361">
              <w:rPr>
                <w:color w:val="0000FF"/>
                <w:u w:val="single"/>
                <w:vertAlign w:val="subscript"/>
                <w:lang w:eastAsia="zh-CN"/>
              </w:rPr>
              <w:t>su</w:t>
            </w:r>
            <w:r w:rsidRPr="00514361">
              <w:rPr>
                <w:color w:val="0000FF"/>
                <w:u w:val="single"/>
                <w:lang w:eastAsia="zh-CN"/>
              </w:rPr>
              <w:t>——</w:t>
            </w:r>
            <w:r w:rsidRPr="00514361">
              <w:rPr>
                <w:color w:val="0000FF"/>
                <w:u w:val="single"/>
                <w:lang w:eastAsia="zh-CN"/>
              </w:rPr>
              <w:t>标准中规定</w:t>
            </w:r>
            <w:r w:rsidRPr="00514361">
              <w:rPr>
                <w:color w:val="0000FF"/>
                <w:u w:val="single"/>
                <w:lang w:eastAsia="zh-CN"/>
              </w:rPr>
              <w:t>pH</w:t>
            </w:r>
            <w:r w:rsidRPr="00514361">
              <w:rPr>
                <w:color w:val="0000FF"/>
                <w:u w:val="single"/>
                <w:lang w:eastAsia="zh-CN"/>
              </w:rPr>
              <w:t>值的上限值。</w:t>
            </w:r>
          </w:p>
          <w:p w14:paraId="19972384" w14:textId="408B97FF" w:rsidR="005D5292" w:rsidRPr="00514361" w:rsidRDefault="00F0100C" w:rsidP="00CF5338">
            <w:pPr>
              <w:adjustRightInd w:val="0"/>
              <w:snapToGrid w:val="0"/>
              <w:spacing w:line="480" w:lineRule="exact"/>
              <w:ind w:firstLine="482"/>
              <w:rPr>
                <w:b/>
                <w:color w:val="0000FF"/>
                <w:u w:val="single"/>
                <w:lang w:val="zh-CN" w:eastAsia="zh-CN"/>
              </w:rPr>
            </w:pPr>
            <w:r w:rsidRPr="00514361">
              <w:rPr>
                <w:rFonts w:hint="eastAsia"/>
                <w:b/>
                <w:color w:val="0000FF"/>
                <w:u w:val="single"/>
                <w:lang w:val="zh-CN" w:eastAsia="zh-CN"/>
              </w:rPr>
              <w:t>5.</w:t>
            </w:r>
            <w:r w:rsidR="005D5292" w:rsidRPr="00514361">
              <w:rPr>
                <w:b/>
                <w:color w:val="0000FF"/>
                <w:u w:val="single"/>
                <w:lang w:val="zh-CN" w:eastAsia="zh-CN"/>
              </w:rPr>
              <w:t>评价结果分析</w:t>
            </w:r>
          </w:p>
          <w:p w14:paraId="6CAFAD8A" w14:textId="024C7C6F" w:rsidR="00725BB8" w:rsidRPr="00514361" w:rsidRDefault="005D5292" w:rsidP="004C72D2">
            <w:pPr>
              <w:ind w:firstLine="480"/>
              <w:rPr>
                <w:color w:val="0000FF"/>
                <w:lang w:eastAsia="zh-CN"/>
              </w:rPr>
            </w:pPr>
            <w:r w:rsidRPr="00514361">
              <w:rPr>
                <w:color w:val="0000FF"/>
                <w:u w:val="single"/>
                <w:lang w:eastAsia="zh-CN"/>
              </w:rPr>
              <w:t>由上表可知，本项目区域内浅层地下水水质较好，本次检测因子未发现超标现象。</w:t>
            </w:r>
          </w:p>
          <w:p w14:paraId="68B16876" w14:textId="46D07925" w:rsidR="00EB230D" w:rsidRPr="005814F6" w:rsidRDefault="00725BB8" w:rsidP="00746688">
            <w:pPr>
              <w:ind w:firstLine="482"/>
              <w:rPr>
                <w:b/>
                <w:lang w:eastAsia="zh-CN"/>
              </w:rPr>
            </w:pPr>
            <w:r>
              <w:rPr>
                <w:b/>
                <w:lang w:eastAsia="zh-CN"/>
              </w:rPr>
              <w:t>四、</w:t>
            </w:r>
            <w:r w:rsidR="00EB230D" w:rsidRPr="005814F6">
              <w:rPr>
                <w:b/>
                <w:lang w:eastAsia="zh-CN"/>
              </w:rPr>
              <w:t>声环境质量现状监测与评价</w:t>
            </w:r>
          </w:p>
          <w:p w14:paraId="79016EE6" w14:textId="77777777" w:rsidR="00EB230D" w:rsidRPr="005814F6" w:rsidRDefault="00EB230D" w:rsidP="00ED6B28">
            <w:pPr>
              <w:ind w:firstLine="480"/>
              <w:rPr>
                <w:lang w:eastAsia="zh-CN"/>
              </w:rPr>
            </w:pPr>
            <w:r w:rsidRPr="005814F6">
              <w:rPr>
                <w:lang w:eastAsia="zh-CN"/>
              </w:rPr>
              <w:t>（</w:t>
            </w:r>
            <w:r w:rsidRPr="005814F6">
              <w:rPr>
                <w:lang w:eastAsia="zh-CN"/>
              </w:rPr>
              <w:t>1</w:t>
            </w:r>
            <w:r w:rsidRPr="005814F6">
              <w:rPr>
                <w:lang w:eastAsia="zh-CN"/>
              </w:rPr>
              <w:t>）监测点位布设</w:t>
            </w:r>
          </w:p>
          <w:p w14:paraId="47086D4F" w14:textId="66A973F2" w:rsidR="00EB230D" w:rsidRPr="005814F6" w:rsidRDefault="00EB230D" w:rsidP="005814F6">
            <w:pPr>
              <w:ind w:firstLine="480"/>
              <w:rPr>
                <w:lang w:eastAsia="zh-CN"/>
              </w:rPr>
            </w:pPr>
            <w:r w:rsidRPr="005814F6">
              <w:rPr>
                <w:lang w:eastAsia="zh-CN"/>
              </w:rPr>
              <w:t>在项目厂界四周</w:t>
            </w:r>
            <w:r w:rsidR="00FE7A9F" w:rsidRPr="005814F6">
              <w:rPr>
                <w:rFonts w:hint="eastAsia"/>
                <w:lang w:eastAsia="zh-CN"/>
              </w:rPr>
              <w:t>及</w:t>
            </w:r>
            <w:r w:rsidR="005814F6" w:rsidRPr="005814F6">
              <w:rPr>
                <w:rFonts w:hint="eastAsia"/>
                <w:lang w:eastAsia="zh-CN"/>
              </w:rPr>
              <w:t>新习西街村</w:t>
            </w:r>
            <w:r w:rsidRPr="005814F6">
              <w:rPr>
                <w:lang w:eastAsia="zh-CN"/>
              </w:rPr>
              <w:t>各布设</w:t>
            </w:r>
            <w:r w:rsidRPr="005814F6">
              <w:rPr>
                <w:rFonts w:hint="eastAsia"/>
                <w:lang w:eastAsia="zh-CN"/>
              </w:rPr>
              <w:t>1</w:t>
            </w:r>
            <w:r w:rsidRPr="005814F6">
              <w:rPr>
                <w:rFonts w:hint="eastAsia"/>
                <w:lang w:eastAsia="zh-CN"/>
              </w:rPr>
              <w:t>个</w:t>
            </w:r>
            <w:r w:rsidRPr="005814F6">
              <w:rPr>
                <w:lang w:eastAsia="zh-CN"/>
              </w:rPr>
              <w:t>噪声监测点，共</w:t>
            </w:r>
            <w:r w:rsidR="005814F6" w:rsidRPr="005814F6">
              <w:rPr>
                <w:lang w:eastAsia="zh-CN"/>
              </w:rPr>
              <w:t>5</w:t>
            </w:r>
            <w:r w:rsidRPr="005814F6">
              <w:rPr>
                <w:lang w:eastAsia="zh-CN"/>
              </w:rPr>
              <w:t>个监测点。</w:t>
            </w:r>
          </w:p>
          <w:p w14:paraId="29563E00" w14:textId="77777777" w:rsidR="00EB230D" w:rsidRPr="005814F6" w:rsidRDefault="00EB230D" w:rsidP="00A84A6F">
            <w:pPr>
              <w:ind w:firstLine="480"/>
              <w:rPr>
                <w:lang w:eastAsia="zh-CN"/>
              </w:rPr>
            </w:pPr>
            <w:r w:rsidRPr="005814F6">
              <w:rPr>
                <w:lang w:eastAsia="zh-CN"/>
              </w:rPr>
              <w:t>（</w:t>
            </w:r>
            <w:r w:rsidRPr="005814F6">
              <w:rPr>
                <w:rFonts w:hint="eastAsia"/>
                <w:lang w:eastAsia="zh-CN"/>
              </w:rPr>
              <w:t>2</w:t>
            </w:r>
            <w:r w:rsidRPr="005814F6">
              <w:rPr>
                <w:lang w:eastAsia="zh-CN"/>
              </w:rPr>
              <w:t>）监测时间及频率</w:t>
            </w:r>
          </w:p>
          <w:p w14:paraId="7A45FF5F" w14:textId="77777777" w:rsidR="000C16B3" w:rsidRPr="007812A5" w:rsidRDefault="000C16B3" w:rsidP="000C16B3">
            <w:pPr>
              <w:ind w:firstLine="480"/>
              <w:rPr>
                <w:lang w:eastAsia="zh-CN"/>
              </w:rPr>
            </w:pPr>
            <w:r w:rsidRPr="007812A5">
              <w:rPr>
                <w:lang w:eastAsia="zh-CN"/>
              </w:rPr>
              <w:t>201</w:t>
            </w:r>
            <w:r w:rsidRPr="007812A5">
              <w:rPr>
                <w:rFonts w:hint="eastAsia"/>
                <w:lang w:eastAsia="zh-CN"/>
              </w:rPr>
              <w:t>9</w:t>
            </w:r>
            <w:r w:rsidRPr="007812A5">
              <w:rPr>
                <w:lang w:eastAsia="zh-CN"/>
              </w:rPr>
              <w:t>年</w:t>
            </w:r>
            <w:r w:rsidRPr="007812A5">
              <w:rPr>
                <w:rFonts w:hint="eastAsia"/>
                <w:lang w:eastAsia="zh-CN"/>
              </w:rPr>
              <w:t>4</w:t>
            </w:r>
            <w:r w:rsidRPr="007812A5">
              <w:rPr>
                <w:lang w:eastAsia="zh-CN"/>
              </w:rPr>
              <w:t>月</w:t>
            </w:r>
            <w:r w:rsidRPr="007812A5">
              <w:rPr>
                <w:rFonts w:hint="eastAsia"/>
                <w:lang w:eastAsia="zh-CN"/>
              </w:rPr>
              <w:t>9</w:t>
            </w:r>
            <w:r w:rsidRPr="007812A5">
              <w:rPr>
                <w:lang w:eastAsia="zh-CN"/>
              </w:rPr>
              <w:t>~1</w:t>
            </w:r>
            <w:r w:rsidRPr="007812A5">
              <w:rPr>
                <w:rFonts w:hint="eastAsia"/>
                <w:lang w:eastAsia="zh-CN"/>
              </w:rPr>
              <w:t>0</w:t>
            </w:r>
            <w:r w:rsidRPr="007812A5">
              <w:rPr>
                <w:lang w:eastAsia="zh-CN"/>
              </w:rPr>
              <w:t>日连续监测</w:t>
            </w:r>
            <w:r w:rsidRPr="007812A5">
              <w:rPr>
                <w:lang w:eastAsia="zh-CN"/>
              </w:rPr>
              <w:t>2</w:t>
            </w:r>
            <w:r w:rsidRPr="007812A5">
              <w:rPr>
                <w:lang w:eastAsia="zh-CN"/>
              </w:rPr>
              <w:t>天，每天昼间、夜间各监测</w:t>
            </w:r>
            <w:r w:rsidRPr="007812A5">
              <w:rPr>
                <w:lang w:eastAsia="zh-CN"/>
              </w:rPr>
              <w:t>1</w:t>
            </w:r>
            <w:r w:rsidRPr="007812A5">
              <w:rPr>
                <w:lang w:eastAsia="zh-CN"/>
              </w:rPr>
              <w:t>次。</w:t>
            </w:r>
          </w:p>
          <w:p w14:paraId="38797910" w14:textId="77777777" w:rsidR="00EB230D" w:rsidRPr="009C5E7A" w:rsidRDefault="00EB230D" w:rsidP="005814F6">
            <w:pPr>
              <w:ind w:firstLine="480"/>
              <w:rPr>
                <w:lang w:eastAsia="zh-CN"/>
              </w:rPr>
            </w:pPr>
            <w:r w:rsidRPr="009C5E7A">
              <w:rPr>
                <w:lang w:eastAsia="zh-CN"/>
              </w:rPr>
              <w:t>（</w:t>
            </w:r>
            <w:r w:rsidRPr="009C5E7A">
              <w:rPr>
                <w:rFonts w:hint="eastAsia"/>
                <w:lang w:eastAsia="zh-CN"/>
              </w:rPr>
              <w:t>3</w:t>
            </w:r>
            <w:r w:rsidRPr="009C5E7A">
              <w:rPr>
                <w:lang w:eastAsia="zh-CN"/>
              </w:rPr>
              <w:t>）监测方法</w:t>
            </w:r>
          </w:p>
          <w:p w14:paraId="27263C25" w14:textId="77777777" w:rsidR="00EB230D" w:rsidRPr="000C16B3" w:rsidRDefault="00EB230D" w:rsidP="005814F6">
            <w:pPr>
              <w:ind w:firstLine="480"/>
              <w:rPr>
                <w:lang w:eastAsia="zh-CN"/>
              </w:rPr>
            </w:pPr>
            <w:r w:rsidRPr="009C5E7A">
              <w:rPr>
                <w:lang w:eastAsia="zh-CN"/>
              </w:rPr>
              <w:t>按照《声环境质量标准》</w:t>
            </w:r>
            <w:r w:rsidRPr="000C16B3">
              <w:rPr>
                <w:lang w:eastAsia="zh-CN"/>
              </w:rPr>
              <w:t>（</w:t>
            </w:r>
            <w:r w:rsidRPr="000C16B3">
              <w:rPr>
                <w:lang w:eastAsia="zh-CN"/>
              </w:rPr>
              <w:t>GB3096-2008</w:t>
            </w:r>
            <w:r w:rsidRPr="000C16B3">
              <w:rPr>
                <w:lang w:eastAsia="zh-CN"/>
              </w:rPr>
              <w:t>）中规定的监测方法进行噪声监测。</w:t>
            </w:r>
          </w:p>
          <w:p w14:paraId="55A93257" w14:textId="6A267427" w:rsidR="00AC78E8" w:rsidRPr="000C16B3" w:rsidRDefault="00EB230D" w:rsidP="00420058">
            <w:pPr>
              <w:ind w:firstLine="480"/>
              <w:rPr>
                <w:lang w:eastAsia="zh-CN"/>
              </w:rPr>
            </w:pPr>
            <w:r w:rsidRPr="000C16B3">
              <w:rPr>
                <w:lang w:eastAsia="zh-CN"/>
              </w:rPr>
              <w:t>（</w:t>
            </w:r>
            <w:r w:rsidR="00F41A79" w:rsidRPr="000C16B3">
              <w:rPr>
                <w:lang w:eastAsia="zh-CN"/>
              </w:rPr>
              <w:t>4</w:t>
            </w:r>
            <w:r w:rsidRPr="000C16B3">
              <w:rPr>
                <w:lang w:eastAsia="zh-CN"/>
              </w:rPr>
              <w:t>）监测单位：河南光远环保科技有限公司</w:t>
            </w:r>
          </w:p>
          <w:p w14:paraId="1CE8A867" w14:textId="2E0FE5C9" w:rsidR="00EB230D" w:rsidRPr="000C16B3" w:rsidRDefault="00EB230D" w:rsidP="00026CF9">
            <w:pPr>
              <w:ind w:firstLine="482"/>
              <w:jc w:val="center"/>
              <w:rPr>
                <w:b/>
                <w:lang w:eastAsia="zh-CN"/>
              </w:rPr>
            </w:pPr>
            <w:r w:rsidRPr="000C16B3">
              <w:rPr>
                <w:b/>
                <w:lang w:eastAsia="zh-CN"/>
              </w:rPr>
              <w:t>表</w:t>
            </w:r>
            <w:r w:rsidR="00AF32E2">
              <w:rPr>
                <w:b/>
                <w:lang w:eastAsia="zh-CN"/>
              </w:rPr>
              <w:t>13</w:t>
            </w:r>
            <w:r w:rsidR="002B6B4F">
              <w:rPr>
                <w:b/>
                <w:lang w:eastAsia="zh-CN"/>
              </w:rPr>
              <w:t xml:space="preserve"> </w:t>
            </w:r>
            <w:r w:rsidRPr="000C16B3">
              <w:rPr>
                <w:b/>
                <w:lang w:eastAsia="zh-CN"/>
              </w:rPr>
              <w:t xml:space="preserve"> </w:t>
            </w:r>
            <w:r w:rsidRPr="000C16B3">
              <w:rPr>
                <w:b/>
                <w:lang w:eastAsia="zh-CN"/>
              </w:rPr>
              <w:t>噪声监测结果表（单位：</w:t>
            </w:r>
            <w:r w:rsidRPr="000C16B3">
              <w:rPr>
                <w:b/>
                <w:lang w:eastAsia="zh-CN"/>
              </w:rPr>
              <w:t>dB</w:t>
            </w:r>
            <w:r w:rsidRPr="000C16B3">
              <w:rPr>
                <w:b/>
                <w:lang w:eastAsia="zh-CN"/>
              </w:rPr>
              <w:t>（</w:t>
            </w:r>
            <w:r w:rsidRPr="000C16B3">
              <w:rPr>
                <w:b/>
                <w:lang w:eastAsia="zh-CN"/>
              </w:rPr>
              <w:t>A</w:t>
            </w:r>
            <w:r w:rsidRPr="000C16B3">
              <w:rPr>
                <w:b/>
                <w:lang w:eastAsia="zh-CN"/>
              </w:rPr>
              <w:t>））</w:t>
            </w:r>
          </w:p>
          <w:tbl>
            <w:tblPr>
              <w:tblW w:w="49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33"/>
              <w:gridCol w:w="1986"/>
              <w:gridCol w:w="1148"/>
              <w:gridCol w:w="1149"/>
              <w:gridCol w:w="1137"/>
              <w:gridCol w:w="1138"/>
            </w:tblGrid>
            <w:tr w:rsidR="000C16B3" w:rsidRPr="000C16B3" w14:paraId="3172EE51" w14:textId="77777777" w:rsidTr="000C16B3">
              <w:trPr>
                <w:trHeight w:val="340"/>
                <w:jc w:val="center"/>
              </w:trPr>
              <w:tc>
                <w:tcPr>
                  <w:tcW w:w="1874" w:type="dxa"/>
                  <w:vMerge w:val="restart"/>
                  <w:vAlign w:val="center"/>
                </w:tcPr>
                <w:p w14:paraId="24914678" w14:textId="77777777" w:rsidR="00EB230D" w:rsidRPr="000C16B3" w:rsidRDefault="00EB230D" w:rsidP="00EB230D">
                  <w:pPr>
                    <w:pStyle w:val="aff4"/>
                    <w:jc w:val="center"/>
                    <w:rPr>
                      <w:szCs w:val="21"/>
                      <w:lang w:eastAsia="zh-CN"/>
                    </w:rPr>
                  </w:pPr>
                  <w:r w:rsidRPr="000C16B3">
                    <w:rPr>
                      <w:szCs w:val="21"/>
                      <w:lang w:eastAsia="zh-CN"/>
                    </w:rPr>
                    <w:t>监测点位</w:t>
                  </w:r>
                </w:p>
              </w:tc>
              <w:tc>
                <w:tcPr>
                  <w:tcW w:w="1925" w:type="dxa"/>
                  <w:vMerge w:val="restart"/>
                  <w:vAlign w:val="center"/>
                </w:tcPr>
                <w:p w14:paraId="74493545" w14:textId="77777777" w:rsidR="00EB230D" w:rsidRPr="000C16B3" w:rsidRDefault="00EB230D" w:rsidP="00EB230D">
                  <w:pPr>
                    <w:pStyle w:val="aff4"/>
                    <w:jc w:val="center"/>
                    <w:rPr>
                      <w:szCs w:val="21"/>
                      <w:lang w:eastAsia="zh-CN"/>
                    </w:rPr>
                  </w:pPr>
                  <w:r w:rsidRPr="000C16B3">
                    <w:rPr>
                      <w:szCs w:val="21"/>
                      <w:lang w:eastAsia="zh-CN"/>
                    </w:rPr>
                    <w:t>监测时间</w:t>
                  </w:r>
                </w:p>
              </w:tc>
              <w:tc>
                <w:tcPr>
                  <w:tcW w:w="2227" w:type="dxa"/>
                  <w:gridSpan w:val="2"/>
                  <w:vAlign w:val="center"/>
                </w:tcPr>
                <w:p w14:paraId="378D8371" w14:textId="77777777" w:rsidR="00EB230D" w:rsidRPr="000C16B3" w:rsidRDefault="00EB230D" w:rsidP="00EB230D">
                  <w:pPr>
                    <w:pStyle w:val="aff4"/>
                    <w:jc w:val="center"/>
                    <w:rPr>
                      <w:szCs w:val="21"/>
                      <w:lang w:eastAsia="zh-CN"/>
                    </w:rPr>
                  </w:pPr>
                  <w:r w:rsidRPr="000C16B3">
                    <w:rPr>
                      <w:szCs w:val="21"/>
                      <w:lang w:eastAsia="zh-CN"/>
                    </w:rPr>
                    <w:t>监测结果</w:t>
                  </w:r>
                </w:p>
              </w:tc>
              <w:tc>
                <w:tcPr>
                  <w:tcW w:w="2205" w:type="dxa"/>
                  <w:gridSpan w:val="2"/>
                  <w:vAlign w:val="center"/>
                </w:tcPr>
                <w:p w14:paraId="4AF844C4" w14:textId="77777777" w:rsidR="00EB230D" w:rsidRPr="000C16B3" w:rsidRDefault="00EB230D" w:rsidP="00EB230D">
                  <w:pPr>
                    <w:pStyle w:val="aff4"/>
                    <w:jc w:val="center"/>
                    <w:rPr>
                      <w:szCs w:val="21"/>
                      <w:lang w:eastAsia="zh-CN"/>
                    </w:rPr>
                  </w:pPr>
                  <w:r w:rsidRPr="000C16B3">
                    <w:rPr>
                      <w:szCs w:val="21"/>
                      <w:lang w:eastAsia="zh-CN"/>
                    </w:rPr>
                    <w:t>执行标准</w:t>
                  </w:r>
                </w:p>
              </w:tc>
            </w:tr>
            <w:tr w:rsidR="000C16B3" w:rsidRPr="000C16B3" w14:paraId="240E8001" w14:textId="77777777" w:rsidTr="000C16B3">
              <w:trPr>
                <w:trHeight w:val="340"/>
                <w:jc w:val="center"/>
              </w:trPr>
              <w:tc>
                <w:tcPr>
                  <w:tcW w:w="1874" w:type="dxa"/>
                  <w:vMerge/>
                  <w:vAlign w:val="center"/>
                </w:tcPr>
                <w:p w14:paraId="212D6E79" w14:textId="77777777" w:rsidR="00EB230D" w:rsidRPr="000C16B3" w:rsidRDefault="00EB230D" w:rsidP="00EB230D">
                  <w:pPr>
                    <w:pStyle w:val="aff4"/>
                    <w:jc w:val="center"/>
                    <w:rPr>
                      <w:szCs w:val="21"/>
                      <w:lang w:eastAsia="zh-CN"/>
                    </w:rPr>
                  </w:pPr>
                </w:p>
              </w:tc>
              <w:tc>
                <w:tcPr>
                  <w:tcW w:w="1925" w:type="dxa"/>
                  <w:vMerge/>
                  <w:vAlign w:val="center"/>
                </w:tcPr>
                <w:p w14:paraId="66F3D1A6" w14:textId="77777777" w:rsidR="00EB230D" w:rsidRPr="000C16B3" w:rsidRDefault="00EB230D" w:rsidP="00EB230D">
                  <w:pPr>
                    <w:pStyle w:val="aff4"/>
                    <w:jc w:val="center"/>
                    <w:rPr>
                      <w:szCs w:val="21"/>
                      <w:lang w:eastAsia="zh-CN"/>
                    </w:rPr>
                  </w:pPr>
                </w:p>
              </w:tc>
              <w:tc>
                <w:tcPr>
                  <w:tcW w:w="1113" w:type="dxa"/>
                  <w:vAlign w:val="center"/>
                </w:tcPr>
                <w:p w14:paraId="32BEC843" w14:textId="77777777" w:rsidR="00EB230D" w:rsidRPr="000C16B3" w:rsidRDefault="00EB230D" w:rsidP="00EB230D">
                  <w:pPr>
                    <w:pStyle w:val="aff4"/>
                    <w:jc w:val="center"/>
                    <w:rPr>
                      <w:szCs w:val="21"/>
                      <w:lang w:eastAsia="zh-CN"/>
                    </w:rPr>
                  </w:pPr>
                  <w:r w:rsidRPr="000C16B3">
                    <w:rPr>
                      <w:szCs w:val="21"/>
                      <w:lang w:eastAsia="zh-CN"/>
                    </w:rPr>
                    <w:t>昼间</w:t>
                  </w:r>
                  <w:r w:rsidRPr="000C16B3">
                    <w:rPr>
                      <w:szCs w:val="21"/>
                      <w:lang w:eastAsia="zh-CN"/>
                    </w:rPr>
                    <w:t>Leq</w:t>
                  </w:r>
                </w:p>
              </w:tc>
              <w:tc>
                <w:tcPr>
                  <w:tcW w:w="1114" w:type="dxa"/>
                  <w:vAlign w:val="center"/>
                </w:tcPr>
                <w:p w14:paraId="5C158EF3" w14:textId="77777777" w:rsidR="00EB230D" w:rsidRPr="000C16B3" w:rsidRDefault="00EB230D" w:rsidP="00EB230D">
                  <w:pPr>
                    <w:pStyle w:val="aff4"/>
                    <w:jc w:val="center"/>
                    <w:rPr>
                      <w:szCs w:val="21"/>
                      <w:lang w:eastAsia="zh-CN"/>
                    </w:rPr>
                  </w:pPr>
                  <w:r w:rsidRPr="000C16B3">
                    <w:rPr>
                      <w:szCs w:val="21"/>
                      <w:lang w:eastAsia="zh-CN"/>
                    </w:rPr>
                    <w:t>夜间</w:t>
                  </w:r>
                  <w:r w:rsidRPr="000C16B3">
                    <w:rPr>
                      <w:szCs w:val="21"/>
                      <w:lang w:eastAsia="zh-CN"/>
                    </w:rPr>
                    <w:t>Leq</w:t>
                  </w:r>
                </w:p>
              </w:tc>
              <w:tc>
                <w:tcPr>
                  <w:tcW w:w="1102" w:type="dxa"/>
                  <w:vAlign w:val="center"/>
                </w:tcPr>
                <w:p w14:paraId="4219ED99" w14:textId="77777777" w:rsidR="00EB230D" w:rsidRPr="000C16B3" w:rsidRDefault="00EB230D" w:rsidP="00EB230D">
                  <w:pPr>
                    <w:pStyle w:val="aff4"/>
                    <w:jc w:val="center"/>
                    <w:rPr>
                      <w:szCs w:val="21"/>
                      <w:lang w:eastAsia="zh-CN"/>
                    </w:rPr>
                  </w:pPr>
                  <w:r w:rsidRPr="000C16B3">
                    <w:rPr>
                      <w:szCs w:val="21"/>
                      <w:lang w:eastAsia="zh-CN"/>
                    </w:rPr>
                    <w:t>昼间</w:t>
                  </w:r>
                </w:p>
              </w:tc>
              <w:tc>
                <w:tcPr>
                  <w:tcW w:w="1103" w:type="dxa"/>
                  <w:vAlign w:val="center"/>
                </w:tcPr>
                <w:p w14:paraId="77BCE0F1" w14:textId="77777777" w:rsidR="00EB230D" w:rsidRPr="000C16B3" w:rsidRDefault="00EB230D" w:rsidP="00EB230D">
                  <w:pPr>
                    <w:pStyle w:val="aff4"/>
                    <w:jc w:val="center"/>
                    <w:rPr>
                      <w:szCs w:val="21"/>
                      <w:lang w:eastAsia="zh-CN"/>
                    </w:rPr>
                  </w:pPr>
                  <w:r w:rsidRPr="000C16B3">
                    <w:rPr>
                      <w:szCs w:val="21"/>
                      <w:lang w:eastAsia="zh-CN"/>
                    </w:rPr>
                    <w:t>夜间</w:t>
                  </w:r>
                </w:p>
              </w:tc>
            </w:tr>
            <w:tr w:rsidR="000C16B3" w:rsidRPr="000C16B3" w14:paraId="585A1116" w14:textId="77777777" w:rsidTr="000C16B3">
              <w:trPr>
                <w:trHeight w:val="340"/>
                <w:jc w:val="center"/>
              </w:trPr>
              <w:tc>
                <w:tcPr>
                  <w:tcW w:w="1874" w:type="dxa"/>
                  <w:vMerge w:val="restart"/>
                  <w:vAlign w:val="center"/>
                </w:tcPr>
                <w:p w14:paraId="5B5162FB" w14:textId="77777777" w:rsidR="000C16B3" w:rsidRPr="000C16B3" w:rsidRDefault="000C16B3" w:rsidP="000C16B3">
                  <w:pPr>
                    <w:pStyle w:val="aff4"/>
                    <w:jc w:val="center"/>
                    <w:rPr>
                      <w:bCs/>
                      <w:szCs w:val="21"/>
                      <w:lang w:eastAsia="zh-CN"/>
                    </w:rPr>
                  </w:pPr>
                  <w:r w:rsidRPr="000C16B3">
                    <w:rPr>
                      <w:bCs/>
                      <w:szCs w:val="21"/>
                      <w:lang w:eastAsia="zh-CN"/>
                    </w:rPr>
                    <w:lastRenderedPageBreak/>
                    <w:t>东厂界</w:t>
                  </w:r>
                </w:p>
              </w:tc>
              <w:tc>
                <w:tcPr>
                  <w:tcW w:w="1925" w:type="dxa"/>
                  <w:vAlign w:val="center"/>
                </w:tcPr>
                <w:p w14:paraId="5C4F0F00" w14:textId="1C01B79E" w:rsidR="000C16B3" w:rsidRPr="000C16B3" w:rsidRDefault="000C16B3" w:rsidP="000C16B3">
                  <w:pPr>
                    <w:pStyle w:val="aff4"/>
                    <w:jc w:val="center"/>
                    <w:rPr>
                      <w:szCs w:val="21"/>
                      <w:lang w:eastAsia="zh-CN"/>
                    </w:rPr>
                  </w:pPr>
                  <w:r w:rsidRPr="000C16B3">
                    <w:rPr>
                      <w:szCs w:val="21"/>
                      <w:lang w:eastAsia="zh-CN"/>
                    </w:rPr>
                    <w:t>201</w:t>
                  </w:r>
                  <w:r w:rsidRPr="000C16B3">
                    <w:rPr>
                      <w:rFonts w:hint="eastAsia"/>
                      <w:szCs w:val="21"/>
                      <w:lang w:eastAsia="zh-CN"/>
                    </w:rPr>
                    <w:t>9.4.9</w:t>
                  </w:r>
                </w:p>
              </w:tc>
              <w:tc>
                <w:tcPr>
                  <w:tcW w:w="1113" w:type="dxa"/>
                  <w:vAlign w:val="center"/>
                </w:tcPr>
                <w:p w14:paraId="5FFF4857" w14:textId="1324E5FF" w:rsidR="000C16B3" w:rsidRPr="000C16B3" w:rsidRDefault="000C16B3" w:rsidP="000C16B3">
                  <w:pPr>
                    <w:pStyle w:val="aff4"/>
                    <w:jc w:val="center"/>
                    <w:rPr>
                      <w:szCs w:val="21"/>
                      <w:lang w:eastAsia="zh-CN"/>
                    </w:rPr>
                  </w:pPr>
                  <w:r w:rsidRPr="000C16B3">
                    <w:rPr>
                      <w:rFonts w:hint="eastAsia"/>
                      <w:szCs w:val="21"/>
                      <w:lang w:eastAsia="zh-CN"/>
                    </w:rPr>
                    <w:t>51.6</w:t>
                  </w:r>
                </w:p>
              </w:tc>
              <w:tc>
                <w:tcPr>
                  <w:tcW w:w="1114" w:type="dxa"/>
                  <w:vAlign w:val="center"/>
                </w:tcPr>
                <w:p w14:paraId="5F872D89" w14:textId="214D2F0C" w:rsidR="000C16B3" w:rsidRPr="000C16B3" w:rsidRDefault="000C16B3" w:rsidP="000C16B3">
                  <w:pPr>
                    <w:pStyle w:val="aff4"/>
                    <w:jc w:val="center"/>
                    <w:rPr>
                      <w:szCs w:val="21"/>
                      <w:lang w:eastAsia="zh-CN"/>
                    </w:rPr>
                  </w:pPr>
                  <w:r w:rsidRPr="000C16B3">
                    <w:rPr>
                      <w:rFonts w:hint="eastAsia"/>
                      <w:szCs w:val="21"/>
                      <w:lang w:eastAsia="zh-CN"/>
                    </w:rPr>
                    <w:t>40.2</w:t>
                  </w:r>
                </w:p>
              </w:tc>
              <w:tc>
                <w:tcPr>
                  <w:tcW w:w="1102" w:type="dxa"/>
                  <w:vMerge w:val="restart"/>
                  <w:vAlign w:val="center"/>
                </w:tcPr>
                <w:p w14:paraId="5FEACB3E" w14:textId="77777777" w:rsidR="000C16B3" w:rsidRPr="000C16B3" w:rsidRDefault="000C16B3" w:rsidP="000C16B3">
                  <w:pPr>
                    <w:pStyle w:val="aff4"/>
                    <w:jc w:val="center"/>
                    <w:rPr>
                      <w:szCs w:val="21"/>
                      <w:lang w:eastAsia="zh-CN"/>
                    </w:rPr>
                  </w:pPr>
                  <w:r w:rsidRPr="000C16B3">
                    <w:rPr>
                      <w:szCs w:val="21"/>
                      <w:lang w:eastAsia="zh-CN"/>
                    </w:rPr>
                    <w:t>60</w:t>
                  </w:r>
                </w:p>
              </w:tc>
              <w:tc>
                <w:tcPr>
                  <w:tcW w:w="1103" w:type="dxa"/>
                  <w:vMerge w:val="restart"/>
                  <w:vAlign w:val="center"/>
                </w:tcPr>
                <w:p w14:paraId="4D83E7A2" w14:textId="77777777" w:rsidR="000C16B3" w:rsidRPr="000C16B3" w:rsidRDefault="000C16B3" w:rsidP="000C16B3">
                  <w:pPr>
                    <w:pStyle w:val="aff4"/>
                    <w:jc w:val="center"/>
                    <w:rPr>
                      <w:szCs w:val="21"/>
                      <w:lang w:eastAsia="zh-CN"/>
                    </w:rPr>
                  </w:pPr>
                  <w:r w:rsidRPr="000C16B3">
                    <w:rPr>
                      <w:szCs w:val="21"/>
                      <w:lang w:eastAsia="zh-CN"/>
                    </w:rPr>
                    <w:t>50</w:t>
                  </w:r>
                </w:p>
              </w:tc>
            </w:tr>
            <w:tr w:rsidR="000C16B3" w:rsidRPr="000C16B3" w14:paraId="30D76464" w14:textId="77777777" w:rsidTr="000C16B3">
              <w:trPr>
                <w:trHeight w:val="340"/>
                <w:jc w:val="center"/>
              </w:trPr>
              <w:tc>
                <w:tcPr>
                  <w:tcW w:w="1874" w:type="dxa"/>
                  <w:vMerge/>
                  <w:vAlign w:val="center"/>
                </w:tcPr>
                <w:p w14:paraId="124E4DAA" w14:textId="77777777" w:rsidR="000C16B3" w:rsidRPr="000C16B3" w:rsidRDefault="000C16B3" w:rsidP="000C16B3">
                  <w:pPr>
                    <w:pStyle w:val="aff4"/>
                    <w:jc w:val="center"/>
                    <w:rPr>
                      <w:szCs w:val="21"/>
                      <w:lang w:eastAsia="zh-CN"/>
                    </w:rPr>
                  </w:pPr>
                </w:p>
              </w:tc>
              <w:tc>
                <w:tcPr>
                  <w:tcW w:w="1925" w:type="dxa"/>
                  <w:vAlign w:val="center"/>
                </w:tcPr>
                <w:p w14:paraId="61062FF9" w14:textId="2AD092C0" w:rsidR="000C16B3" w:rsidRPr="000C16B3" w:rsidRDefault="000C16B3" w:rsidP="000C16B3">
                  <w:pPr>
                    <w:pStyle w:val="aff4"/>
                    <w:jc w:val="center"/>
                    <w:rPr>
                      <w:szCs w:val="21"/>
                      <w:lang w:eastAsia="zh-CN"/>
                    </w:rPr>
                  </w:pPr>
                  <w:r w:rsidRPr="000C16B3">
                    <w:rPr>
                      <w:szCs w:val="21"/>
                      <w:lang w:eastAsia="zh-CN"/>
                    </w:rPr>
                    <w:t>201</w:t>
                  </w:r>
                  <w:r w:rsidRPr="000C16B3">
                    <w:rPr>
                      <w:rFonts w:hint="eastAsia"/>
                      <w:szCs w:val="21"/>
                      <w:lang w:eastAsia="zh-CN"/>
                    </w:rPr>
                    <w:t>9.4.10</w:t>
                  </w:r>
                </w:p>
              </w:tc>
              <w:tc>
                <w:tcPr>
                  <w:tcW w:w="1113" w:type="dxa"/>
                  <w:vAlign w:val="center"/>
                </w:tcPr>
                <w:p w14:paraId="456B4CA8" w14:textId="5D4ACBC4" w:rsidR="000C16B3" w:rsidRPr="000C16B3" w:rsidRDefault="000C16B3" w:rsidP="000C16B3">
                  <w:pPr>
                    <w:pStyle w:val="aff4"/>
                    <w:jc w:val="center"/>
                    <w:rPr>
                      <w:szCs w:val="21"/>
                      <w:lang w:eastAsia="zh-CN"/>
                    </w:rPr>
                  </w:pPr>
                  <w:r w:rsidRPr="000C16B3">
                    <w:rPr>
                      <w:rFonts w:hint="eastAsia"/>
                      <w:szCs w:val="21"/>
                      <w:lang w:eastAsia="zh-CN"/>
                    </w:rPr>
                    <w:t>52.7</w:t>
                  </w:r>
                </w:p>
              </w:tc>
              <w:tc>
                <w:tcPr>
                  <w:tcW w:w="1114" w:type="dxa"/>
                  <w:vAlign w:val="center"/>
                </w:tcPr>
                <w:p w14:paraId="4068A3C5" w14:textId="6CF97252" w:rsidR="000C16B3" w:rsidRPr="000C16B3" w:rsidRDefault="000C16B3" w:rsidP="000C16B3">
                  <w:pPr>
                    <w:pStyle w:val="aff4"/>
                    <w:jc w:val="center"/>
                    <w:rPr>
                      <w:szCs w:val="21"/>
                      <w:lang w:eastAsia="zh-CN"/>
                    </w:rPr>
                  </w:pPr>
                  <w:r w:rsidRPr="000C16B3">
                    <w:rPr>
                      <w:rFonts w:hint="eastAsia"/>
                      <w:szCs w:val="21"/>
                      <w:lang w:eastAsia="zh-CN"/>
                    </w:rPr>
                    <w:t>41.6</w:t>
                  </w:r>
                </w:p>
              </w:tc>
              <w:tc>
                <w:tcPr>
                  <w:tcW w:w="1102" w:type="dxa"/>
                  <w:vMerge/>
                  <w:vAlign w:val="center"/>
                </w:tcPr>
                <w:p w14:paraId="095F9523" w14:textId="77777777" w:rsidR="000C16B3" w:rsidRPr="000C16B3" w:rsidRDefault="000C16B3" w:rsidP="000C16B3">
                  <w:pPr>
                    <w:pStyle w:val="aff4"/>
                    <w:jc w:val="center"/>
                    <w:rPr>
                      <w:szCs w:val="21"/>
                      <w:lang w:eastAsia="zh-CN"/>
                    </w:rPr>
                  </w:pPr>
                </w:p>
              </w:tc>
              <w:tc>
                <w:tcPr>
                  <w:tcW w:w="1103" w:type="dxa"/>
                  <w:vMerge/>
                  <w:vAlign w:val="center"/>
                </w:tcPr>
                <w:p w14:paraId="32E907A7" w14:textId="77777777" w:rsidR="000C16B3" w:rsidRPr="000C16B3" w:rsidRDefault="000C16B3" w:rsidP="000C16B3">
                  <w:pPr>
                    <w:pStyle w:val="aff4"/>
                    <w:jc w:val="center"/>
                    <w:rPr>
                      <w:szCs w:val="21"/>
                      <w:lang w:eastAsia="zh-CN"/>
                    </w:rPr>
                  </w:pPr>
                </w:p>
              </w:tc>
            </w:tr>
            <w:tr w:rsidR="000C16B3" w:rsidRPr="000C16B3" w14:paraId="0DF7F187" w14:textId="77777777" w:rsidTr="000C16B3">
              <w:trPr>
                <w:trHeight w:val="340"/>
                <w:jc w:val="center"/>
              </w:trPr>
              <w:tc>
                <w:tcPr>
                  <w:tcW w:w="1874" w:type="dxa"/>
                  <w:vMerge w:val="restart"/>
                  <w:vAlign w:val="center"/>
                </w:tcPr>
                <w:p w14:paraId="5233182F" w14:textId="77777777" w:rsidR="000C16B3" w:rsidRPr="000C16B3" w:rsidRDefault="000C16B3" w:rsidP="000C16B3">
                  <w:pPr>
                    <w:pStyle w:val="aff4"/>
                    <w:jc w:val="center"/>
                    <w:rPr>
                      <w:bCs/>
                      <w:szCs w:val="21"/>
                      <w:lang w:eastAsia="zh-CN"/>
                    </w:rPr>
                  </w:pPr>
                  <w:r w:rsidRPr="000C16B3">
                    <w:rPr>
                      <w:bCs/>
                      <w:szCs w:val="21"/>
                      <w:lang w:eastAsia="zh-CN"/>
                    </w:rPr>
                    <w:t>南厂界</w:t>
                  </w:r>
                </w:p>
              </w:tc>
              <w:tc>
                <w:tcPr>
                  <w:tcW w:w="1925" w:type="dxa"/>
                  <w:vAlign w:val="center"/>
                </w:tcPr>
                <w:p w14:paraId="0D33A456" w14:textId="411ECE2C" w:rsidR="000C16B3" w:rsidRPr="000C16B3" w:rsidRDefault="000C16B3" w:rsidP="000C16B3">
                  <w:pPr>
                    <w:pStyle w:val="aff4"/>
                    <w:jc w:val="center"/>
                    <w:rPr>
                      <w:szCs w:val="21"/>
                      <w:lang w:eastAsia="zh-CN"/>
                    </w:rPr>
                  </w:pPr>
                  <w:r w:rsidRPr="000C16B3">
                    <w:rPr>
                      <w:szCs w:val="21"/>
                      <w:lang w:eastAsia="zh-CN"/>
                    </w:rPr>
                    <w:t>201</w:t>
                  </w:r>
                  <w:r w:rsidRPr="000C16B3">
                    <w:rPr>
                      <w:rFonts w:hint="eastAsia"/>
                      <w:szCs w:val="21"/>
                      <w:lang w:eastAsia="zh-CN"/>
                    </w:rPr>
                    <w:t>9.4.9</w:t>
                  </w:r>
                </w:p>
              </w:tc>
              <w:tc>
                <w:tcPr>
                  <w:tcW w:w="1113" w:type="dxa"/>
                  <w:vAlign w:val="center"/>
                </w:tcPr>
                <w:p w14:paraId="113421E1" w14:textId="72DE9F00" w:rsidR="000C16B3" w:rsidRPr="000C16B3" w:rsidRDefault="000C16B3" w:rsidP="000C16B3">
                  <w:pPr>
                    <w:pStyle w:val="aff4"/>
                    <w:jc w:val="center"/>
                    <w:rPr>
                      <w:szCs w:val="21"/>
                      <w:lang w:eastAsia="zh-CN"/>
                    </w:rPr>
                  </w:pPr>
                  <w:r w:rsidRPr="000C16B3">
                    <w:rPr>
                      <w:rFonts w:hint="eastAsia"/>
                      <w:szCs w:val="21"/>
                      <w:lang w:eastAsia="zh-CN"/>
                    </w:rPr>
                    <w:t>53.4</w:t>
                  </w:r>
                </w:p>
              </w:tc>
              <w:tc>
                <w:tcPr>
                  <w:tcW w:w="1114" w:type="dxa"/>
                  <w:vAlign w:val="center"/>
                </w:tcPr>
                <w:p w14:paraId="180475C7" w14:textId="7DD2B4B3" w:rsidR="000C16B3" w:rsidRPr="000C16B3" w:rsidRDefault="000C16B3" w:rsidP="000C16B3">
                  <w:pPr>
                    <w:pStyle w:val="aff4"/>
                    <w:jc w:val="center"/>
                    <w:rPr>
                      <w:szCs w:val="21"/>
                      <w:lang w:eastAsia="zh-CN"/>
                    </w:rPr>
                  </w:pPr>
                  <w:r w:rsidRPr="000C16B3">
                    <w:rPr>
                      <w:rFonts w:hint="eastAsia"/>
                      <w:szCs w:val="21"/>
                      <w:lang w:eastAsia="zh-CN"/>
                    </w:rPr>
                    <w:t>43.5</w:t>
                  </w:r>
                </w:p>
              </w:tc>
              <w:tc>
                <w:tcPr>
                  <w:tcW w:w="1102" w:type="dxa"/>
                  <w:vMerge/>
                  <w:vAlign w:val="center"/>
                </w:tcPr>
                <w:p w14:paraId="7E27203E" w14:textId="77777777" w:rsidR="000C16B3" w:rsidRPr="000C16B3" w:rsidRDefault="000C16B3" w:rsidP="000C16B3">
                  <w:pPr>
                    <w:pStyle w:val="aff4"/>
                    <w:jc w:val="center"/>
                    <w:rPr>
                      <w:szCs w:val="21"/>
                      <w:lang w:eastAsia="zh-CN"/>
                    </w:rPr>
                  </w:pPr>
                </w:p>
              </w:tc>
              <w:tc>
                <w:tcPr>
                  <w:tcW w:w="1103" w:type="dxa"/>
                  <w:vMerge/>
                  <w:vAlign w:val="center"/>
                </w:tcPr>
                <w:p w14:paraId="3E0CD945" w14:textId="77777777" w:rsidR="000C16B3" w:rsidRPr="000C16B3" w:rsidRDefault="000C16B3" w:rsidP="000C16B3">
                  <w:pPr>
                    <w:pStyle w:val="aff4"/>
                    <w:jc w:val="center"/>
                    <w:rPr>
                      <w:szCs w:val="21"/>
                      <w:lang w:eastAsia="zh-CN"/>
                    </w:rPr>
                  </w:pPr>
                </w:p>
              </w:tc>
            </w:tr>
            <w:tr w:rsidR="000C16B3" w:rsidRPr="000C16B3" w14:paraId="6B145DB8" w14:textId="77777777" w:rsidTr="000C16B3">
              <w:trPr>
                <w:trHeight w:val="340"/>
                <w:jc w:val="center"/>
              </w:trPr>
              <w:tc>
                <w:tcPr>
                  <w:tcW w:w="1874" w:type="dxa"/>
                  <w:vMerge/>
                  <w:vAlign w:val="center"/>
                </w:tcPr>
                <w:p w14:paraId="7BF98A20" w14:textId="77777777" w:rsidR="000C16B3" w:rsidRPr="000C16B3" w:rsidRDefault="000C16B3" w:rsidP="000C16B3">
                  <w:pPr>
                    <w:pStyle w:val="aff4"/>
                    <w:jc w:val="center"/>
                    <w:rPr>
                      <w:szCs w:val="21"/>
                      <w:lang w:eastAsia="zh-CN"/>
                    </w:rPr>
                  </w:pPr>
                </w:p>
              </w:tc>
              <w:tc>
                <w:tcPr>
                  <w:tcW w:w="1925" w:type="dxa"/>
                  <w:vAlign w:val="center"/>
                </w:tcPr>
                <w:p w14:paraId="2F34F5C5" w14:textId="6536FC19" w:rsidR="000C16B3" w:rsidRPr="000C16B3" w:rsidRDefault="000C16B3" w:rsidP="000C16B3">
                  <w:pPr>
                    <w:pStyle w:val="aff4"/>
                    <w:jc w:val="center"/>
                    <w:rPr>
                      <w:szCs w:val="21"/>
                      <w:lang w:eastAsia="zh-CN"/>
                    </w:rPr>
                  </w:pPr>
                  <w:r w:rsidRPr="000C16B3">
                    <w:rPr>
                      <w:szCs w:val="21"/>
                      <w:lang w:eastAsia="zh-CN"/>
                    </w:rPr>
                    <w:t>201</w:t>
                  </w:r>
                  <w:r w:rsidRPr="000C16B3">
                    <w:rPr>
                      <w:rFonts w:hint="eastAsia"/>
                      <w:szCs w:val="21"/>
                      <w:lang w:eastAsia="zh-CN"/>
                    </w:rPr>
                    <w:t>9.4.10</w:t>
                  </w:r>
                </w:p>
              </w:tc>
              <w:tc>
                <w:tcPr>
                  <w:tcW w:w="1113" w:type="dxa"/>
                  <w:vAlign w:val="center"/>
                </w:tcPr>
                <w:p w14:paraId="1DC5620E" w14:textId="2BED02AF" w:rsidR="000C16B3" w:rsidRPr="000C16B3" w:rsidRDefault="000C16B3" w:rsidP="000C16B3">
                  <w:pPr>
                    <w:pStyle w:val="aff4"/>
                    <w:jc w:val="center"/>
                    <w:rPr>
                      <w:szCs w:val="21"/>
                      <w:lang w:eastAsia="zh-CN"/>
                    </w:rPr>
                  </w:pPr>
                  <w:r w:rsidRPr="000C16B3">
                    <w:rPr>
                      <w:rFonts w:hint="eastAsia"/>
                      <w:szCs w:val="21"/>
                      <w:lang w:eastAsia="zh-CN"/>
                    </w:rPr>
                    <w:t>54.6</w:t>
                  </w:r>
                </w:p>
              </w:tc>
              <w:tc>
                <w:tcPr>
                  <w:tcW w:w="1114" w:type="dxa"/>
                  <w:vAlign w:val="center"/>
                </w:tcPr>
                <w:p w14:paraId="384F849C" w14:textId="5428FD70" w:rsidR="000C16B3" w:rsidRPr="000C16B3" w:rsidRDefault="000C16B3" w:rsidP="000C16B3">
                  <w:pPr>
                    <w:pStyle w:val="aff4"/>
                    <w:jc w:val="center"/>
                    <w:rPr>
                      <w:szCs w:val="21"/>
                      <w:lang w:eastAsia="zh-CN"/>
                    </w:rPr>
                  </w:pPr>
                  <w:r w:rsidRPr="000C16B3">
                    <w:rPr>
                      <w:rFonts w:hint="eastAsia"/>
                      <w:szCs w:val="21"/>
                      <w:lang w:eastAsia="zh-CN"/>
                    </w:rPr>
                    <w:t>44.9</w:t>
                  </w:r>
                </w:p>
              </w:tc>
              <w:tc>
                <w:tcPr>
                  <w:tcW w:w="1102" w:type="dxa"/>
                  <w:vMerge/>
                  <w:vAlign w:val="center"/>
                </w:tcPr>
                <w:p w14:paraId="5D9F2020" w14:textId="77777777" w:rsidR="000C16B3" w:rsidRPr="000C16B3" w:rsidRDefault="000C16B3" w:rsidP="000C16B3">
                  <w:pPr>
                    <w:pStyle w:val="aff4"/>
                    <w:jc w:val="center"/>
                    <w:rPr>
                      <w:szCs w:val="21"/>
                      <w:lang w:eastAsia="zh-CN"/>
                    </w:rPr>
                  </w:pPr>
                </w:p>
              </w:tc>
              <w:tc>
                <w:tcPr>
                  <w:tcW w:w="1103" w:type="dxa"/>
                  <w:vMerge/>
                  <w:vAlign w:val="center"/>
                </w:tcPr>
                <w:p w14:paraId="3CA04218" w14:textId="77777777" w:rsidR="000C16B3" w:rsidRPr="000C16B3" w:rsidRDefault="000C16B3" w:rsidP="000C16B3">
                  <w:pPr>
                    <w:pStyle w:val="aff4"/>
                    <w:jc w:val="center"/>
                    <w:rPr>
                      <w:szCs w:val="21"/>
                      <w:lang w:eastAsia="zh-CN"/>
                    </w:rPr>
                  </w:pPr>
                </w:p>
              </w:tc>
            </w:tr>
            <w:tr w:rsidR="000C16B3" w:rsidRPr="000C16B3" w14:paraId="1A889011" w14:textId="77777777" w:rsidTr="000C16B3">
              <w:trPr>
                <w:trHeight w:val="340"/>
                <w:jc w:val="center"/>
              </w:trPr>
              <w:tc>
                <w:tcPr>
                  <w:tcW w:w="1874" w:type="dxa"/>
                  <w:vMerge w:val="restart"/>
                  <w:vAlign w:val="center"/>
                </w:tcPr>
                <w:p w14:paraId="075C553B" w14:textId="77777777" w:rsidR="000C16B3" w:rsidRPr="000C16B3" w:rsidRDefault="000C16B3" w:rsidP="000C16B3">
                  <w:pPr>
                    <w:pStyle w:val="aff4"/>
                    <w:jc w:val="center"/>
                    <w:rPr>
                      <w:bCs/>
                      <w:szCs w:val="21"/>
                      <w:lang w:eastAsia="zh-CN"/>
                    </w:rPr>
                  </w:pPr>
                  <w:r w:rsidRPr="000C16B3">
                    <w:rPr>
                      <w:bCs/>
                      <w:szCs w:val="21"/>
                      <w:lang w:eastAsia="zh-CN"/>
                    </w:rPr>
                    <w:t>西厂界</w:t>
                  </w:r>
                </w:p>
              </w:tc>
              <w:tc>
                <w:tcPr>
                  <w:tcW w:w="1925" w:type="dxa"/>
                  <w:vAlign w:val="center"/>
                </w:tcPr>
                <w:p w14:paraId="7C3E75CC" w14:textId="03408B12" w:rsidR="000C16B3" w:rsidRPr="000C16B3" w:rsidRDefault="000C16B3" w:rsidP="000C16B3">
                  <w:pPr>
                    <w:pStyle w:val="aff4"/>
                    <w:jc w:val="center"/>
                    <w:rPr>
                      <w:szCs w:val="21"/>
                      <w:lang w:eastAsia="zh-CN"/>
                    </w:rPr>
                  </w:pPr>
                  <w:r w:rsidRPr="000C16B3">
                    <w:rPr>
                      <w:szCs w:val="21"/>
                      <w:lang w:eastAsia="zh-CN"/>
                    </w:rPr>
                    <w:t>201</w:t>
                  </w:r>
                  <w:r w:rsidRPr="000C16B3">
                    <w:rPr>
                      <w:rFonts w:hint="eastAsia"/>
                      <w:szCs w:val="21"/>
                      <w:lang w:eastAsia="zh-CN"/>
                    </w:rPr>
                    <w:t>9.4.9</w:t>
                  </w:r>
                </w:p>
              </w:tc>
              <w:tc>
                <w:tcPr>
                  <w:tcW w:w="1113" w:type="dxa"/>
                  <w:vAlign w:val="center"/>
                </w:tcPr>
                <w:p w14:paraId="033A0A40" w14:textId="1F3A5297" w:rsidR="000C16B3" w:rsidRPr="000C16B3" w:rsidRDefault="000C16B3" w:rsidP="000C16B3">
                  <w:pPr>
                    <w:pStyle w:val="aff4"/>
                    <w:jc w:val="center"/>
                    <w:rPr>
                      <w:szCs w:val="21"/>
                      <w:lang w:eastAsia="zh-CN"/>
                    </w:rPr>
                  </w:pPr>
                  <w:r w:rsidRPr="000C16B3">
                    <w:rPr>
                      <w:rFonts w:hint="eastAsia"/>
                      <w:szCs w:val="21"/>
                      <w:lang w:eastAsia="zh-CN"/>
                    </w:rPr>
                    <w:t>55.2</w:t>
                  </w:r>
                </w:p>
              </w:tc>
              <w:tc>
                <w:tcPr>
                  <w:tcW w:w="1114" w:type="dxa"/>
                  <w:vAlign w:val="center"/>
                </w:tcPr>
                <w:p w14:paraId="64A7E588" w14:textId="3B4C90BF" w:rsidR="000C16B3" w:rsidRPr="000C16B3" w:rsidRDefault="000C16B3" w:rsidP="000C16B3">
                  <w:pPr>
                    <w:pStyle w:val="aff4"/>
                    <w:jc w:val="center"/>
                    <w:rPr>
                      <w:szCs w:val="21"/>
                      <w:lang w:eastAsia="zh-CN"/>
                    </w:rPr>
                  </w:pPr>
                  <w:r w:rsidRPr="000C16B3">
                    <w:rPr>
                      <w:rFonts w:hint="eastAsia"/>
                      <w:szCs w:val="21"/>
                      <w:lang w:eastAsia="zh-CN"/>
                    </w:rPr>
                    <w:t>44.7</w:t>
                  </w:r>
                </w:p>
              </w:tc>
              <w:tc>
                <w:tcPr>
                  <w:tcW w:w="1102" w:type="dxa"/>
                  <w:vMerge/>
                  <w:vAlign w:val="center"/>
                </w:tcPr>
                <w:p w14:paraId="181D79AA" w14:textId="77777777" w:rsidR="000C16B3" w:rsidRPr="000C16B3" w:rsidRDefault="000C16B3" w:rsidP="000C16B3">
                  <w:pPr>
                    <w:pStyle w:val="aff4"/>
                    <w:jc w:val="center"/>
                    <w:rPr>
                      <w:szCs w:val="21"/>
                      <w:lang w:eastAsia="zh-CN"/>
                    </w:rPr>
                  </w:pPr>
                </w:p>
              </w:tc>
              <w:tc>
                <w:tcPr>
                  <w:tcW w:w="1103" w:type="dxa"/>
                  <w:vMerge/>
                  <w:vAlign w:val="center"/>
                </w:tcPr>
                <w:p w14:paraId="3DD11E6A" w14:textId="77777777" w:rsidR="000C16B3" w:rsidRPr="000C16B3" w:rsidRDefault="000C16B3" w:rsidP="000C16B3">
                  <w:pPr>
                    <w:pStyle w:val="aff4"/>
                    <w:jc w:val="center"/>
                    <w:rPr>
                      <w:szCs w:val="21"/>
                      <w:lang w:eastAsia="zh-CN"/>
                    </w:rPr>
                  </w:pPr>
                </w:p>
              </w:tc>
            </w:tr>
            <w:tr w:rsidR="000C16B3" w:rsidRPr="000C16B3" w14:paraId="02148E5D" w14:textId="77777777" w:rsidTr="000C16B3">
              <w:trPr>
                <w:trHeight w:val="340"/>
                <w:jc w:val="center"/>
              </w:trPr>
              <w:tc>
                <w:tcPr>
                  <w:tcW w:w="1874" w:type="dxa"/>
                  <w:vMerge/>
                  <w:vAlign w:val="center"/>
                </w:tcPr>
                <w:p w14:paraId="040BA190" w14:textId="77777777" w:rsidR="000C16B3" w:rsidRPr="000C16B3" w:rsidRDefault="000C16B3" w:rsidP="000C16B3">
                  <w:pPr>
                    <w:pStyle w:val="aff4"/>
                    <w:jc w:val="center"/>
                    <w:rPr>
                      <w:szCs w:val="21"/>
                      <w:lang w:eastAsia="zh-CN"/>
                    </w:rPr>
                  </w:pPr>
                </w:p>
              </w:tc>
              <w:tc>
                <w:tcPr>
                  <w:tcW w:w="1925" w:type="dxa"/>
                  <w:vAlign w:val="center"/>
                </w:tcPr>
                <w:p w14:paraId="4D41CC6E" w14:textId="2229BB39" w:rsidR="000C16B3" w:rsidRPr="000C16B3" w:rsidRDefault="000C16B3" w:rsidP="000C16B3">
                  <w:pPr>
                    <w:pStyle w:val="aff4"/>
                    <w:jc w:val="center"/>
                    <w:rPr>
                      <w:szCs w:val="21"/>
                      <w:lang w:eastAsia="zh-CN"/>
                    </w:rPr>
                  </w:pPr>
                  <w:r w:rsidRPr="000C16B3">
                    <w:rPr>
                      <w:szCs w:val="21"/>
                      <w:lang w:eastAsia="zh-CN"/>
                    </w:rPr>
                    <w:t>201</w:t>
                  </w:r>
                  <w:r w:rsidRPr="000C16B3">
                    <w:rPr>
                      <w:rFonts w:hint="eastAsia"/>
                      <w:szCs w:val="21"/>
                      <w:lang w:eastAsia="zh-CN"/>
                    </w:rPr>
                    <w:t>9.4.10</w:t>
                  </w:r>
                </w:p>
              </w:tc>
              <w:tc>
                <w:tcPr>
                  <w:tcW w:w="1113" w:type="dxa"/>
                  <w:vAlign w:val="center"/>
                </w:tcPr>
                <w:p w14:paraId="704C7DDC" w14:textId="4130F7F6" w:rsidR="000C16B3" w:rsidRPr="000C16B3" w:rsidRDefault="000C16B3" w:rsidP="000C16B3">
                  <w:pPr>
                    <w:pStyle w:val="aff4"/>
                    <w:jc w:val="center"/>
                    <w:rPr>
                      <w:szCs w:val="21"/>
                      <w:lang w:eastAsia="zh-CN"/>
                    </w:rPr>
                  </w:pPr>
                  <w:r w:rsidRPr="000C16B3">
                    <w:rPr>
                      <w:rFonts w:hint="eastAsia"/>
                      <w:szCs w:val="21"/>
                      <w:lang w:eastAsia="zh-CN"/>
                    </w:rPr>
                    <w:t>53.9</w:t>
                  </w:r>
                </w:p>
              </w:tc>
              <w:tc>
                <w:tcPr>
                  <w:tcW w:w="1114" w:type="dxa"/>
                  <w:vAlign w:val="center"/>
                </w:tcPr>
                <w:p w14:paraId="41856253" w14:textId="6282DE47" w:rsidR="000C16B3" w:rsidRPr="000C16B3" w:rsidRDefault="000C16B3" w:rsidP="000C16B3">
                  <w:pPr>
                    <w:pStyle w:val="aff4"/>
                    <w:jc w:val="center"/>
                    <w:rPr>
                      <w:szCs w:val="21"/>
                      <w:lang w:eastAsia="zh-CN"/>
                    </w:rPr>
                  </w:pPr>
                  <w:r w:rsidRPr="000C16B3">
                    <w:rPr>
                      <w:rFonts w:hint="eastAsia"/>
                      <w:szCs w:val="21"/>
                      <w:lang w:eastAsia="zh-CN"/>
                    </w:rPr>
                    <w:t>43.3</w:t>
                  </w:r>
                </w:p>
              </w:tc>
              <w:tc>
                <w:tcPr>
                  <w:tcW w:w="1102" w:type="dxa"/>
                  <w:vMerge/>
                  <w:vAlign w:val="center"/>
                </w:tcPr>
                <w:p w14:paraId="3519D84E" w14:textId="77777777" w:rsidR="000C16B3" w:rsidRPr="000C16B3" w:rsidRDefault="000C16B3" w:rsidP="000C16B3">
                  <w:pPr>
                    <w:pStyle w:val="aff4"/>
                    <w:jc w:val="center"/>
                    <w:rPr>
                      <w:szCs w:val="21"/>
                      <w:lang w:eastAsia="zh-CN"/>
                    </w:rPr>
                  </w:pPr>
                </w:p>
              </w:tc>
              <w:tc>
                <w:tcPr>
                  <w:tcW w:w="1103" w:type="dxa"/>
                  <w:vMerge/>
                  <w:vAlign w:val="center"/>
                </w:tcPr>
                <w:p w14:paraId="3B8BED1F" w14:textId="77777777" w:rsidR="000C16B3" w:rsidRPr="000C16B3" w:rsidRDefault="000C16B3" w:rsidP="000C16B3">
                  <w:pPr>
                    <w:pStyle w:val="aff4"/>
                    <w:jc w:val="center"/>
                    <w:rPr>
                      <w:szCs w:val="21"/>
                      <w:lang w:eastAsia="zh-CN"/>
                    </w:rPr>
                  </w:pPr>
                </w:p>
              </w:tc>
            </w:tr>
            <w:tr w:rsidR="000C16B3" w:rsidRPr="000C16B3" w14:paraId="6C7D23D1" w14:textId="77777777" w:rsidTr="000C16B3">
              <w:trPr>
                <w:trHeight w:val="340"/>
                <w:jc w:val="center"/>
              </w:trPr>
              <w:tc>
                <w:tcPr>
                  <w:tcW w:w="1874" w:type="dxa"/>
                  <w:vMerge w:val="restart"/>
                  <w:vAlign w:val="center"/>
                </w:tcPr>
                <w:p w14:paraId="69A63FED" w14:textId="77777777" w:rsidR="000C16B3" w:rsidRPr="000C16B3" w:rsidRDefault="000C16B3" w:rsidP="000C16B3">
                  <w:pPr>
                    <w:pStyle w:val="aff4"/>
                    <w:jc w:val="center"/>
                    <w:rPr>
                      <w:bCs/>
                      <w:szCs w:val="21"/>
                      <w:lang w:eastAsia="zh-CN"/>
                    </w:rPr>
                  </w:pPr>
                  <w:r w:rsidRPr="000C16B3">
                    <w:rPr>
                      <w:bCs/>
                      <w:szCs w:val="21"/>
                      <w:lang w:eastAsia="zh-CN"/>
                    </w:rPr>
                    <w:t>北厂界</w:t>
                  </w:r>
                </w:p>
              </w:tc>
              <w:tc>
                <w:tcPr>
                  <w:tcW w:w="1925" w:type="dxa"/>
                  <w:vAlign w:val="center"/>
                </w:tcPr>
                <w:p w14:paraId="29EF6581" w14:textId="2C9E298D" w:rsidR="000C16B3" w:rsidRPr="000C16B3" w:rsidRDefault="000C16B3" w:rsidP="000C16B3">
                  <w:pPr>
                    <w:pStyle w:val="aff4"/>
                    <w:jc w:val="center"/>
                    <w:rPr>
                      <w:szCs w:val="21"/>
                      <w:lang w:eastAsia="zh-CN"/>
                    </w:rPr>
                  </w:pPr>
                  <w:r w:rsidRPr="000C16B3">
                    <w:rPr>
                      <w:szCs w:val="21"/>
                      <w:lang w:eastAsia="zh-CN"/>
                    </w:rPr>
                    <w:t>201</w:t>
                  </w:r>
                  <w:r w:rsidRPr="000C16B3">
                    <w:rPr>
                      <w:rFonts w:hint="eastAsia"/>
                      <w:szCs w:val="21"/>
                      <w:lang w:eastAsia="zh-CN"/>
                    </w:rPr>
                    <w:t>9.4.9</w:t>
                  </w:r>
                </w:p>
              </w:tc>
              <w:tc>
                <w:tcPr>
                  <w:tcW w:w="1113" w:type="dxa"/>
                  <w:vAlign w:val="center"/>
                </w:tcPr>
                <w:p w14:paraId="6015E0C0" w14:textId="4097FFE9" w:rsidR="000C16B3" w:rsidRPr="000C16B3" w:rsidRDefault="000C16B3" w:rsidP="000C16B3">
                  <w:pPr>
                    <w:pStyle w:val="aff4"/>
                    <w:jc w:val="center"/>
                    <w:rPr>
                      <w:szCs w:val="21"/>
                      <w:lang w:eastAsia="zh-CN"/>
                    </w:rPr>
                  </w:pPr>
                  <w:r w:rsidRPr="000C16B3">
                    <w:rPr>
                      <w:rFonts w:hint="eastAsia"/>
                      <w:szCs w:val="21"/>
                      <w:lang w:eastAsia="zh-CN"/>
                    </w:rPr>
                    <w:t>56.5</w:t>
                  </w:r>
                </w:p>
              </w:tc>
              <w:tc>
                <w:tcPr>
                  <w:tcW w:w="1114" w:type="dxa"/>
                  <w:vAlign w:val="center"/>
                </w:tcPr>
                <w:p w14:paraId="425C0C41" w14:textId="677BC218" w:rsidR="000C16B3" w:rsidRPr="000C16B3" w:rsidRDefault="000C16B3" w:rsidP="000C16B3">
                  <w:pPr>
                    <w:pStyle w:val="aff4"/>
                    <w:jc w:val="center"/>
                    <w:rPr>
                      <w:szCs w:val="21"/>
                      <w:lang w:eastAsia="zh-CN"/>
                    </w:rPr>
                  </w:pPr>
                  <w:r w:rsidRPr="000C16B3">
                    <w:rPr>
                      <w:rFonts w:hint="eastAsia"/>
                      <w:szCs w:val="21"/>
                      <w:lang w:eastAsia="zh-CN"/>
                    </w:rPr>
                    <w:t>45.1</w:t>
                  </w:r>
                </w:p>
              </w:tc>
              <w:tc>
                <w:tcPr>
                  <w:tcW w:w="1102" w:type="dxa"/>
                  <w:vMerge/>
                  <w:vAlign w:val="center"/>
                </w:tcPr>
                <w:p w14:paraId="604EDFAB" w14:textId="77777777" w:rsidR="000C16B3" w:rsidRPr="000C16B3" w:rsidRDefault="000C16B3" w:rsidP="000C16B3">
                  <w:pPr>
                    <w:pStyle w:val="aff4"/>
                    <w:jc w:val="center"/>
                    <w:rPr>
                      <w:szCs w:val="21"/>
                      <w:lang w:eastAsia="zh-CN"/>
                    </w:rPr>
                  </w:pPr>
                </w:p>
              </w:tc>
              <w:tc>
                <w:tcPr>
                  <w:tcW w:w="1103" w:type="dxa"/>
                  <w:vMerge/>
                  <w:vAlign w:val="center"/>
                </w:tcPr>
                <w:p w14:paraId="4CE79CF4" w14:textId="77777777" w:rsidR="000C16B3" w:rsidRPr="000C16B3" w:rsidRDefault="000C16B3" w:rsidP="000C16B3">
                  <w:pPr>
                    <w:pStyle w:val="aff4"/>
                    <w:jc w:val="center"/>
                    <w:rPr>
                      <w:szCs w:val="21"/>
                      <w:lang w:eastAsia="zh-CN"/>
                    </w:rPr>
                  </w:pPr>
                </w:p>
              </w:tc>
            </w:tr>
            <w:tr w:rsidR="000C16B3" w:rsidRPr="000C16B3" w14:paraId="7B8936CE" w14:textId="77777777" w:rsidTr="000C16B3">
              <w:trPr>
                <w:trHeight w:val="340"/>
                <w:jc w:val="center"/>
              </w:trPr>
              <w:tc>
                <w:tcPr>
                  <w:tcW w:w="1874" w:type="dxa"/>
                  <w:vMerge/>
                  <w:vAlign w:val="center"/>
                </w:tcPr>
                <w:p w14:paraId="17D3E757" w14:textId="77777777" w:rsidR="000C16B3" w:rsidRPr="000C16B3" w:rsidRDefault="000C16B3" w:rsidP="000C16B3">
                  <w:pPr>
                    <w:pStyle w:val="aff4"/>
                    <w:jc w:val="center"/>
                    <w:rPr>
                      <w:szCs w:val="21"/>
                      <w:lang w:eastAsia="zh-CN"/>
                    </w:rPr>
                  </w:pPr>
                </w:p>
              </w:tc>
              <w:tc>
                <w:tcPr>
                  <w:tcW w:w="1925" w:type="dxa"/>
                  <w:vAlign w:val="center"/>
                </w:tcPr>
                <w:p w14:paraId="375EA2FD" w14:textId="60E0FF3E" w:rsidR="000C16B3" w:rsidRPr="000C16B3" w:rsidRDefault="000C16B3" w:rsidP="000C16B3">
                  <w:pPr>
                    <w:pStyle w:val="aff4"/>
                    <w:jc w:val="center"/>
                    <w:rPr>
                      <w:szCs w:val="21"/>
                      <w:lang w:eastAsia="zh-CN"/>
                    </w:rPr>
                  </w:pPr>
                  <w:r w:rsidRPr="000C16B3">
                    <w:rPr>
                      <w:szCs w:val="21"/>
                      <w:lang w:eastAsia="zh-CN"/>
                    </w:rPr>
                    <w:t>201</w:t>
                  </w:r>
                  <w:r w:rsidRPr="000C16B3">
                    <w:rPr>
                      <w:rFonts w:hint="eastAsia"/>
                      <w:szCs w:val="21"/>
                      <w:lang w:eastAsia="zh-CN"/>
                    </w:rPr>
                    <w:t>9.4.10</w:t>
                  </w:r>
                </w:p>
              </w:tc>
              <w:tc>
                <w:tcPr>
                  <w:tcW w:w="1113" w:type="dxa"/>
                  <w:vAlign w:val="center"/>
                </w:tcPr>
                <w:p w14:paraId="449F8818" w14:textId="4F96B191" w:rsidR="000C16B3" w:rsidRPr="000C16B3" w:rsidRDefault="000C16B3" w:rsidP="000C16B3">
                  <w:pPr>
                    <w:pStyle w:val="aff4"/>
                    <w:jc w:val="center"/>
                    <w:rPr>
                      <w:szCs w:val="21"/>
                      <w:lang w:eastAsia="zh-CN"/>
                    </w:rPr>
                  </w:pPr>
                  <w:r w:rsidRPr="000C16B3">
                    <w:rPr>
                      <w:rFonts w:hint="eastAsia"/>
                      <w:szCs w:val="21"/>
                      <w:lang w:eastAsia="zh-CN"/>
                    </w:rPr>
                    <w:t>55.3</w:t>
                  </w:r>
                </w:p>
              </w:tc>
              <w:tc>
                <w:tcPr>
                  <w:tcW w:w="1114" w:type="dxa"/>
                  <w:vAlign w:val="center"/>
                </w:tcPr>
                <w:p w14:paraId="3734E5CC" w14:textId="59035ADE" w:rsidR="000C16B3" w:rsidRPr="000C16B3" w:rsidRDefault="000C16B3" w:rsidP="000C16B3">
                  <w:pPr>
                    <w:pStyle w:val="aff4"/>
                    <w:jc w:val="center"/>
                    <w:rPr>
                      <w:szCs w:val="21"/>
                      <w:lang w:eastAsia="zh-CN"/>
                    </w:rPr>
                  </w:pPr>
                  <w:r w:rsidRPr="000C16B3">
                    <w:rPr>
                      <w:rFonts w:hint="eastAsia"/>
                      <w:szCs w:val="21"/>
                      <w:lang w:eastAsia="zh-CN"/>
                    </w:rPr>
                    <w:t>46.2</w:t>
                  </w:r>
                </w:p>
              </w:tc>
              <w:tc>
                <w:tcPr>
                  <w:tcW w:w="1102" w:type="dxa"/>
                  <w:vMerge/>
                  <w:vAlign w:val="center"/>
                </w:tcPr>
                <w:p w14:paraId="03609E3A" w14:textId="77777777" w:rsidR="000C16B3" w:rsidRPr="000C16B3" w:rsidRDefault="000C16B3" w:rsidP="000C16B3">
                  <w:pPr>
                    <w:pStyle w:val="aff4"/>
                    <w:jc w:val="center"/>
                    <w:rPr>
                      <w:szCs w:val="21"/>
                      <w:lang w:eastAsia="zh-CN"/>
                    </w:rPr>
                  </w:pPr>
                </w:p>
              </w:tc>
              <w:tc>
                <w:tcPr>
                  <w:tcW w:w="1103" w:type="dxa"/>
                  <w:vMerge/>
                  <w:vAlign w:val="center"/>
                </w:tcPr>
                <w:p w14:paraId="2CA2C5C1" w14:textId="77777777" w:rsidR="000C16B3" w:rsidRPr="000C16B3" w:rsidRDefault="000C16B3" w:rsidP="000C16B3">
                  <w:pPr>
                    <w:pStyle w:val="aff4"/>
                    <w:jc w:val="center"/>
                    <w:rPr>
                      <w:szCs w:val="21"/>
                      <w:lang w:eastAsia="zh-CN"/>
                    </w:rPr>
                  </w:pPr>
                </w:p>
              </w:tc>
            </w:tr>
            <w:tr w:rsidR="000C16B3" w:rsidRPr="000C16B3" w14:paraId="74A7958D" w14:textId="77777777" w:rsidTr="000C16B3">
              <w:trPr>
                <w:trHeight w:val="340"/>
                <w:jc w:val="center"/>
              </w:trPr>
              <w:tc>
                <w:tcPr>
                  <w:tcW w:w="1874" w:type="dxa"/>
                  <w:vMerge w:val="restart"/>
                  <w:vAlign w:val="center"/>
                </w:tcPr>
                <w:p w14:paraId="5FB1DAA2" w14:textId="5CE5495E" w:rsidR="000C16B3" w:rsidRPr="000C16B3" w:rsidRDefault="000C16B3" w:rsidP="000C16B3">
                  <w:pPr>
                    <w:pStyle w:val="aff4"/>
                    <w:jc w:val="center"/>
                    <w:rPr>
                      <w:szCs w:val="21"/>
                      <w:lang w:eastAsia="zh-CN"/>
                    </w:rPr>
                  </w:pPr>
                  <w:r w:rsidRPr="000C16B3">
                    <w:rPr>
                      <w:rFonts w:hint="eastAsia"/>
                      <w:szCs w:val="21"/>
                      <w:lang w:eastAsia="zh-CN"/>
                    </w:rPr>
                    <w:t>新习西街村</w:t>
                  </w:r>
                </w:p>
              </w:tc>
              <w:tc>
                <w:tcPr>
                  <w:tcW w:w="1925" w:type="dxa"/>
                  <w:vAlign w:val="center"/>
                </w:tcPr>
                <w:p w14:paraId="451D5FA7" w14:textId="7B104620" w:rsidR="000C16B3" w:rsidRPr="000C16B3" w:rsidRDefault="000C16B3" w:rsidP="000C16B3">
                  <w:pPr>
                    <w:pStyle w:val="aff4"/>
                    <w:jc w:val="center"/>
                    <w:rPr>
                      <w:szCs w:val="21"/>
                      <w:lang w:eastAsia="zh-CN"/>
                    </w:rPr>
                  </w:pPr>
                  <w:r w:rsidRPr="000C16B3">
                    <w:rPr>
                      <w:szCs w:val="21"/>
                      <w:lang w:eastAsia="zh-CN"/>
                    </w:rPr>
                    <w:t>201</w:t>
                  </w:r>
                  <w:r w:rsidRPr="000C16B3">
                    <w:rPr>
                      <w:rFonts w:hint="eastAsia"/>
                      <w:szCs w:val="21"/>
                      <w:lang w:eastAsia="zh-CN"/>
                    </w:rPr>
                    <w:t>9.4.9</w:t>
                  </w:r>
                </w:p>
              </w:tc>
              <w:tc>
                <w:tcPr>
                  <w:tcW w:w="1113" w:type="dxa"/>
                  <w:vAlign w:val="center"/>
                </w:tcPr>
                <w:p w14:paraId="12EB6B9A" w14:textId="1D77C11F" w:rsidR="000C16B3" w:rsidRPr="000C16B3" w:rsidRDefault="000C16B3" w:rsidP="000C16B3">
                  <w:pPr>
                    <w:pStyle w:val="aff4"/>
                    <w:jc w:val="center"/>
                    <w:rPr>
                      <w:szCs w:val="21"/>
                      <w:lang w:eastAsia="zh-CN"/>
                    </w:rPr>
                  </w:pPr>
                  <w:r w:rsidRPr="000C16B3">
                    <w:rPr>
                      <w:rFonts w:hint="eastAsia"/>
                      <w:szCs w:val="21"/>
                      <w:lang w:eastAsia="zh-CN"/>
                    </w:rPr>
                    <w:t>50.2</w:t>
                  </w:r>
                </w:p>
              </w:tc>
              <w:tc>
                <w:tcPr>
                  <w:tcW w:w="1114" w:type="dxa"/>
                  <w:vAlign w:val="center"/>
                </w:tcPr>
                <w:p w14:paraId="6C8BB5EE" w14:textId="014DCC46" w:rsidR="000C16B3" w:rsidRPr="000C16B3" w:rsidRDefault="000C16B3" w:rsidP="000C16B3">
                  <w:pPr>
                    <w:pStyle w:val="aff4"/>
                    <w:jc w:val="center"/>
                    <w:rPr>
                      <w:szCs w:val="21"/>
                      <w:lang w:eastAsia="zh-CN"/>
                    </w:rPr>
                  </w:pPr>
                  <w:r w:rsidRPr="000C16B3">
                    <w:rPr>
                      <w:rFonts w:hint="eastAsia"/>
                      <w:szCs w:val="21"/>
                      <w:lang w:eastAsia="zh-CN"/>
                    </w:rPr>
                    <w:t>40.3</w:t>
                  </w:r>
                </w:p>
              </w:tc>
              <w:tc>
                <w:tcPr>
                  <w:tcW w:w="1102" w:type="dxa"/>
                  <w:vMerge w:val="restart"/>
                  <w:vAlign w:val="center"/>
                </w:tcPr>
                <w:p w14:paraId="46CF5423" w14:textId="6C8E639B" w:rsidR="000C16B3" w:rsidRPr="000C16B3" w:rsidRDefault="000C16B3" w:rsidP="000C16B3">
                  <w:pPr>
                    <w:pStyle w:val="aff4"/>
                    <w:jc w:val="center"/>
                    <w:rPr>
                      <w:szCs w:val="21"/>
                      <w:lang w:eastAsia="zh-CN"/>
                    </w:rPr>
                  </w:pPr>
                  <w:r w:rsidRPr="000C16B3">
                    <w:rPr>
                      <w:rFonts w:hint="eastAsia"/>
                      <w:szCs w:val="21"/>
                      <w:lang w:eastAsia="zh-CN"/>
                    </w:rPr>
                    <w:t>55</w:t>
                  </w:r>
                </w:p>
              </w:tc>
              <w:tc>
                <w:tcPr>
                  <w:tcW w:w="1103" w:type="dxa"/>
                  <w:vMerge w:val="restart"/>
                  <w:vAlign w:val="center"/>
                </w:tcPr>
                <w:p w14:paraId="1ADB931E" w14:textId="2D903542" w:rsidR="000C16B3" w:rsidRPr="000C16B3" w:rsidRDefault="000C16B3" w:rsidP="000C16B3">
                  <w:pPr>
                    <w:pStyle w:val="aff4"/>
                    <w:jc w:val="center"/>
                    <w:rPr>
                      <w:szCs w:val="21"/>
                      <w:lang w:eastAsia="zh-CN"/>
                    </w:rPr>
                  </w:pPr>
                  <w:r w:rsidRPr="000C16B3">
                    <w:rPr>
                      <w:rFonts w:hint="eastAsia"/>
                      <w:szCs w:val="21"/>
                      <w:lang w:eastAsia="zh-CN"/>
                    </w:rPr>
                    <w:t>45</w:t>
                  </w:r>
                </w:p>
              </w:tc>
            </w:tr>
            <w:tr w:rsidR="000C16B3" w:rsidRPr="000C16B3" w14:paraId="654EA67A" w14:textId="77777777" w:rsidTr="000C16B3">
              <w:trPr>
                <w:trHeight w:val="340"/>
                <w:jc w:val="center"/>
              </w:trPr>
              <w:tc>
                <w:tcPr>
                  <w:tcW w:w="1874" w:type="dxa"/>
                  <w:vMerge/>
                  <w:vAlign w:val="center"/>
                </w:tcPr>
                <w:p w14:paraId="517CC8AC" w14:textId="77777777" w:rsidR="000C16B3" w:rsidRPr="000C16B3" w:rsidRDefault="000C16B3" w:rsidP="000C16B3">
                  <w:pPr>
                    <w:pStyle w:val="aff4"/>
                    <w:jc w:val="center"/>
                    <w:rPr>
                      <w:szCs w:val="21"/>
                      <w:lang w:eastAsia="zh-CN"/>
                    </w:rPr>
                  </w:pPr>
                </w:p>
              </w:tc>
              <w:tc>
                <w:tcPr>
                  <w:tcW w:w="1925" w:type="dxa"/>
                  <w:vAlign w:val="center"/>
                </w:tcPr>
                <w:p w14:paraId="3B2B4F24" w14:textId="6EF8B144" w:rsidR="000C16B3" w:rsidRPr="000C16B3" w:rsidRDefault="000C16B3" w:rsidP="000C16B3">
                  <w:pPr>
                    <w:pStyle w:val="aff4"/>
                    <w:jc w:val="center"/>
                    <w:rPr>
                      <w:szCs w:val="21"/>
                      <w:lang w:eastAsia="zh-CN"/>
                    </w:rPr>
                  </w:pPr>
                  <w:r w:rsidRPr="000C16B3">
                    <w:rPr>
                      <w:szCs w:val="21"/>
                      <w:lang w:eastAsia="zh-CN"/>
                    </w:rPr>
                    <w:t>201</w:t>
                  </w:r>
                  <w:r w:rsidRPr="000C16B3">
                    <w:rPr>
                      <w:rFonts w:hint="eastAsia"/>
                      <w:szCs w:val="21"/>
                      <w:lang w:eastAsia="zh-CN"/>
                    </w:rPr>
                    <w:t>9.4.10</w:t>
                  </w:r>
                </w:p>
              </w:tc>
              <w:tc>
                <w:tcPr>
                  <w:tcW w:w="1113" w:type="dxa"/>
                  <w:vAlign w:val="center"/>
                </w:tcPr>
                <w:p w14:paraId="0787FE0F" w14:textId="32CECE5B" w:rsidR="000C16B3" w:rsidRPr="000C16B3" w:rsidRDefault="000C16B3" w:rsidP="000C16B3">
                  <w:pPr>
                    <w:pStyle w:val="aff4"/>
                    <w:jc w:val="center"/>
                    <w:rPr>
                      <w:szCs w:val="21"/>
                      <w:lang w:eastAsia="zh-CN"/>
                    </w:rPr>
                  </w:pPr>
                  <w:r w:rsidRPr="000C16B3">
                    <w:rPr>
                      <w:rFonts w:hint="eastAsia"/>
                      <w:szCs w:val="21"/>
                      <w:lang w:eastAsia="zh-CN"/>
                    </w:rPr>
                    <w:t>51.4</w:t>
                  </w:r>
                </w:p>
              </w:tc>
              <w:tc>
                <w:tcPr>
                  <w:tcW w:w="1114" w:type="dxa"/>
                  <w:vAlign w:val="center"/>
                </w:tcPr>
                <w:p w14:paraId="072A4119" w14:textId="47E812AD" w:rsidR="000C16B3" w:rsidRPr="000C16B3" w:rsidRDefault="000C16B3" w:rsidP="000C16B3">
                  <w:pPr>
                    <w:pStyle w:val="aff4"/>
                    <w:jc w:val="center"/>
                    <w:rPr>
                      <w:szCs w:val="21"/>
                      <w:lang w:eastAsia="zh-CN"/>
                    </w:rPr>
                  </w:pPr>
                  <w:r w:rsidRPr="000C16B3">
                    <w:rPr>
                      <w:rFonts w:hint="eastAsia"/>
                      <w:szCs w:val="21"/>
                      <w:lang w:eastAsia="zh-CN"/>
                    </w:rPr>
                    <w:t>41.5</w:t>
                  </w:r>
                </w:p>
              </w:tc>
              <w:tc>
                <w:tcPr>
                  <w:tcW w:w="1102" w:type="dxa"/>
                  <w:vMerge/>
                  <w:vAlign w:val="center"/>
                </w:tcPr>
                <w:p w14:paraId="7B0FFFAB" w14:textId="77777777" w:rsidR="000C16B3" w:rsidRPr="000C16B3" w:rsidRDefault="000C16B3" w:rsidP="000C16B3">
                  <w:pPr>
                    <w:pStyle w:val="aff4"/>
                    <w:jc w:val="center"/>
                    <w:rPr>
                      <w:szCs w:val="21"/>
                      <w:lang w:eastAsia="zh-CN"/>
                    </w:rPr>
                  </w:pPr>
                </w:p>
              </w:tc>
              <w:tc>
                <w:tcPr>
                  <w:tcW w:w="1103" w:type="dxa"/>
                  <w:vMerge/>
                  <w:vAlign w:val="center"/>
                </w:tcPr>
                <w:p w14:paraId="2FD04E0A" w14:textId="77777777" w:rsidR="000C16B3" w:rsidRPr="000C16B3" w:rsidRDefault="000C16B3" w:rsidP="000C16B3">
                  <w:pPr>
                    <w:pStyle w:val="aff4"/>
                    <w:jc w:val="center"/>
                    <w:rPr>
                      <w:szCs w:val="21"/>
                      <w:lang w:eastAsia="zh-CN"/>
                    </w:rPr>
                  </w:pPr>
                </w:p>
              </w:tc>
            </w:tr>
          </w:tbl>
          <w:p w14:paraId="5A0877CB" w14:textId="665A0467" w:rsidR="00EB230D" w:rsidRPr="005814F6" w:rsidRDefault="00EB230D" w:rsidP="005814F6">
            <w:pPr>
              <w:ind w:firstLine="480"/>
              <w:rPr>
                <w:snapToGrid w:val="0"/>
                <w:lang w:eastAsia="zh-CN"/>
              </w:rPr>
            </w:pPr>
            <w:r w:rsidRPr="009C5E7A">
              <w:rPr>
                <w:lang w:eastAsia="zh-CN"/>
              </w:rPr>
              <w:t>由噪声现状监测数据统计结果可得，厂界四周昼夜间噪声值均满足《声环境质量标准》（</w:t>
            </w:r>
            <w:r w:rsidRPr="009C5E7A">
              <w:rPr>
                <w:lang w:eastAsia="zh-CN"/>
              </w:rPr>
              <w:t>GB3096-2008</w:t>
            </w:r>
            <w:r w:rsidRPr="009C5E7A">
              <w:rPr>
                <w:lang w:eastAsia="zh-CN"/>
              </w:rPr>
              <w:t>）</w:t>
            </w:r>
            <w:r w:rsidRPr="009C5E7A">
              <w:rPr>
                <w:lang w:eastAsia="zh-CN"/>
              </w:rPr>
              <w:t>2</w:t>
            </w:r>
            <w:r w:rsidRPr="009C5E7A">
              <w:rPr>
                <w:lang w:eastAsia="zh-CN"/>
              </w:rPr>
              <w:t>类标准标准要求</w:t>
            </w:r>
            <w:r w:rsidR="00026CF9" w:rsidRPr="009C5E7A">
              <w:rPr>
                <w:lang w:eastAsia="zh-CN"/>
              </w:rPr>
              <w:t>，敏感点处噪声满足《声环境质量标准》</w:t>
            </w:r>
            <w:r w:rsidR="00026CF9" w:rsidRPr="005814F6">
              <w:rPr>
                <w:lang w:eastAsia="zh-CN"/>
              </w:rPr>
              <w:t>（</w:t>
            </w:r>
            <w:r w:rsidR="00026CF9" w:rsidRPr="005814F6">
              <w:rPr>
                <w:lang w:eastAsia="zh-CN"/>
              </w:rPr>
              <w:t>GB3096-2008</w:t>
            </w:r>
            <w:r w:rsidR="00026CF9" w:rsidRPr="005814F6">
              <w:rPr>
                <w:lang w:eastAsia="zh-CN"/>
              </w:rPr>
              <w:t>）</w:t>
            </w:r>
            <w:r w:rsidR="00026CF9" w:rsidRPr="005814F6">
              <w:rPr>
                <w:lang w:eastAsia="zh-CN"/>
              </w:rPr>
              <w:t>1</w:t>
            </w:r>
            <w:r w:rsidR="00026CF9" w:rsidRPr="005814F6">
              <w:rPr>
                <w:lang w:eastAsia="zh-CN"/>
              </w:rPr>
              <w:t>类标准标准要求</w:t>
            </w:r>
            <w:r w:rsidRPr="005814F6">
              <w:rPr>
                <w:snapToGrid w:val="0"/>
                <w:lang w:eastAsia="zh-CN"/>
              </w:rPr>
              <w:t>。</w:t>
            </w:r>
          </w:p>
          <w:p w14:paraId="11E8836F" w14:textId="47F6C257" w:rsidR="00EB230D" w:rsidRPr="005814F6" w:rsidRDefault="003A0D6F" w:rsidP="00EB230D">
            <w:pPr>
              <w:ind w:firstLine="482"/>
              <w:rPr>
                <w:rFonts w:cs="Times New Roman"/>
                <w:b/>
                <w:lang w:eastAsia="zh-CN"/>
              </w:rPr>
            </w:pPr>
            <w:r>
              <w:rPr>
                <w:rFonts w:cs="Times New Roman"/>
                <w:b/>
                <w:lang w:eastAsia="zh-CN"/>
              </w:rPr>
              <w:t>五、</w:t>
            </w:r>
            <w:r w:rsidR="00EB230D" w:rsidRPr="005814F6">
              <w:rPr>
                <w:rFonts w:cs="Times New Roman"/>
                <w:b/>
                <w:lang w:eastAsia="zh-CN"/>
              </w:rPr>
              <w:t>生态环境</w:t>
            </w:r>
          </w:p>
          <w:p w14:paraId="1A31830B" w14:textId="175F2224" w:rsidR="0000490C" w:rsidRPr="009C5E7A" w:rsidRDefault="00EB230D" w:rsidP="00237FC0">
            <w:pPr>
              <w:ind w:firstLine="480"/>
              <w:rPr>
                <w:lang w:eastAsia="zh-CN"/>
              </w:rPr>
            </w:pPr>
            <w:r w:rsidRPr="005814F6">
              <w:rPr>
                <w:lang w:eastAsia="zh-CN"/>
              </w:rPr>
              <w:t>由于长期人为</w:t>
            </w:r>
            <w:r w:rsidRPr="009C5E7A">
              <w:rPr>
                <w:lang w:eastAsia="zh-CN"/>
              </w:rPr>
              <w:t>活动和自然条件的影响，区域天然植被几乎无残存，以人为绿化为主，区域内已无珍稀动植物存在，其附近无划定的自然生态保护区。</w:t>
            </w:r>
          </w:p>
        </w:tc>
      </w:tr>
      <w:tr w:rsidR="009C5E7A" w:rsidRPr="009C5E7A" w14:paraId="5E6A18F5" w14:textId="77777777" w:rsidTr="00A16FF4">
        <w:trPr>
          <w:trHeight w:val="2670"/>
          <w:jc w:val="center"/>
        </w:trPr>
        <w:tc>
          <w:tcPr>
            <w:tcW w:w="5000" w:type="pct"/>
          </w:tcPr>
          <w:p w14:paraId="6B2DCE9F" w14:textId="77777777" w:rsidR="00CF2628" w:rsidRPr="003656BE" w:rsidRDefault="00CF2628" w:rsidP="007B562F">
            <w:pPr>
              <w:ind w:firstLineChars="0" w:firstLine="0"/>
              <w:rPr>
                <w:rFonts w:cs="Times New Roman"/>
                <w:b/>
                <w:lang w:eastAsia="zh-CN"/>
              </w:rPr>
            </w:pPr>
            <w:r w:rsidRPr="003656BE">
              <w:rPr>
                <w:rFonts w:cs="Times New Roman"/>
                <w:b/>
                <w:lang w:eastAsia="zh-CN"/>
              </w:rPr>
              <w:lastRenderedPageBreak/>
              <w:t>主要环境保护目标（列出名单及保护级别）：</w:t>
            </w:r>
          </w:p>
          <w:p w14:paraId="575C883F" w14:textId="25411072" w:rsidR="00CF2628" w:rsidRPr="003656BE" w:rsidRDefault="00CF2628" w:rsidP="00D73547">
            <w:pPr>
              <w:ind w:firstLine="480"/>
              <w:rPr>
                <w:lang w:eastAsia="zh-CN"/>
              </w:rPr>
            </w:pPr>
            <w:r w:rsidRPr="003656BE">
              <w:rPr>
                <w:lang w:eastAsia="zh-CN"/>
              </w:rPr>
              <w:t>经过对拟建项</w:t>
            </w:r>
            <w:r w:rsidRPr="003656BE">
              <w:rPr>
                <w:iCs/>
                <w:lang w:eastAsia="zh-CN"/>
              </w:rPr>
              <w:t>目区域的现场踏</w:t>
            </w:r>
            <w:r w:rsidRPr="003656BE">
              <w:rPr>
                <w:lang w:eastAsia="zh-CN"/>
              </w:rPr>
              <w:t>勘，评价区域内无自然保护区、风景名胜区、珍稀动植物物种。</w:t>
            </w:r>
          </w:p>
          <w:p w14:paraId="13E3B4AD" w14:textId="0C4D3AB4" w:rsidR="00CF2628" w:rsidRPr="003656BE" w:rsidRDefault="00CF2628" w:rsidP="00AC7000">
            <w:pPr>
              <w:spacing w:line="480" w:lineRule="exact"/>
              <w:ind w:firstLine="482"/>
              <w:jc w:val="center"/>
              <w:rPr>
                <w:rFonts w:cs="Times New Roman"/>
                <w:b/>
                <w:szCs w:val="24"/>
                <w:lang w:eastAsia="zh-CN"/>
              </w:rPr>
            </w:pPr>
            <w:r w:rsidRPr="003656BE">
              <w:rPr>
                <w:rFonts w:cs="Times New Roman"/>
                <w:b/>
                <w:szCs w:val="24"/>
                <w:lang w:eastAsia="zh-CN"/>
              </w:rPr>
              <w:t>表</w:t>
            </w:r>
            <w:r w:rsidR="00AF32E2">
              <w:rPr>
                <w:rFonts w:cs="Times New Roman"/>
                <w:b/>
                <w:szCs w:val="24"/>
                <w:lang w:eastAsia="zh-CN"/>
              </w:rPr>
              <w:t>14</w:t>
            </w:r>
            <w:r w:rsidR="00A7432E" w:rsidRPr="003656BE">
              <w:rPr>
                <w:rFonts w:cs="Times New Roman"/>
                <w:b/>
                <w:szCs w:val="24"/>
                <w:lang w:eastAsia="zh-CN"/>
              </w:rPr>
              <w:t xml:space="preserve"> </w:t>
            </w:r>
            <w:r w:rsidR="00550690" w:rsidRPr="003656BE">
              <w:rPr>
                <w:rFonts w:cs="Times New Roman"/>
                <w:b/>
                <w:szCs w:val="24"/>
                <w:lang w:eastAsia="zh-CN"/>
              </w:rPr>
              <w:t xml:space="preserve"> </w:t>
            </w:r>
            <w:r w:rsidRPr="003656BE">
              <w:rPr>
                <w:rFonts w:cs="Times New Roman"/>
                <w:b/>
                <w:szCs w:val="24"/>
                <w:lang w:eastAsia="zh-CN"/>
              </w:rPr>
              <w:t>项目主要环境保护对象及保护级别</w:t>
            </w:r>
          </w:p>
          <w:tbl>
            <w:tblPr>
              <w:tblW w:w="48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1037"/>
              <w:gridCol w:w="1964"/>
              <w:gridCol w:w="1134"/>
              <w:gridCol w:w="1701"/>
              <w:gridCol w:w="2568"/>
            </w:tblGrid>
            <w:tr w:rsidR="003656BE" w:rsidRPr="003656BE" w14:paraId="67FF8E0F" w14:textId="77777777" w:rsidTr="00237FC0">
              <w:trPr>
                <w:trHeight w:val="340"/>
                <w:jc w:val="center"/>
              </w:trPr>
              <w:tc>
                <w:tcPr>
                  <w:tcW w:w="1037" w:type="dxa"/>
                  <w:vAlign w:val="center"/>
                </w:tcPr>
                <w:p w14:paraId="4DBF0E0A" w14:textId="77777777" w:rsidR="003656BE" w:rsidRPr="003656BE" w:rsidRDefault="003656BE" w:rsidP="003656BE">
                  <w:pPr>
                    <w:pStyle w:val="aff4"/>
                    <w:jc w:val="center"/>
                  </w:pPr>
                  <w:r w:rsidRPr="003656BE">
                    <w:t>环境要素</w:t>
                  </w:r>
                </w:p>
              </w:tc>
              <w:tc>
                <w:tcPr>
                  <w:tcW w:w="1964" w:type="dxa"/>
                  <w:vAlign w:val="center"/>
                </w:tcPr>
                <w:p w14:paraId="358A764B" w14:textId="77777777" w:rsidR="003656BE" w:rsidRPr="003656BE" w:rsidRDefault="003656BE" w:rsidP="003656BE">
                  <w:pPr>
                    <w:pStyle w:val="aff4"/>
                    <w:jc w:val="center"/>
                  </w:pPr>
                  <w:r w:rsidRPr="003656BE">
                    <w:t>保护对象</w:t>
                  </w:r>
                </w:p>
              </w:tc>
              <w:tc>
                <w:tcPr>
                  <w:tcW w:w="1134" w:type="dxa"/>
                  <w:vAlign w:val="center"/>
                </w:tcPr>
                <w:p w14:paraId="1BE8DADD" w14:textId="77777777" w:rsidR="003656BE" w:rsidRPr="003656BE" w:rsidRDefault="003656BE" w:rsidP="003656BE">
                  <w:pPr>
                    <w:pStyle w:val="aff4"/>
                    <w:jc w:val="center"/>
                  </w:pPr>
                  <w:r w:rsidRPr="003656BE">
                    <w:t>相对方位</w:t>
                  </w:r>
                </w:p>
              </w:tc>
              <w:tc>
                <w:tcPr>
                  <w:tcW w:w="1701" w:type="dxa"/>
                  <w:vAlign w:val="center"/>
                </w:tcPr>
                <w:p w14:paraId="4F210BED" w14:textId="77777777" w:rsidR="003656BE" w:rsidRPr="003656BE" w:rsidRDefault="003656BE" w:rsidP="003656BE">
                  <w:pPr>
                    <w:pStyle w:val="aff4"/>
                    <w:jc w:val="center"/>
                  </w:pPr>
                  <w:r w:rsidRPr="003656BE">
                    <w:t>相对距离（</w:t>
                  </w:r>
                  <w:r w:rsidRPr="003656BE">
                    <w:t>m</w:t>
                  </w:r>
                  <w:r w:rsidRPr="003656BE">
                    <w:t>）</w:t>
                  </w:r>
                </w:p>
              </w:tc>
              <w:tc>
                <w:tcPr>
                  <w:tcW w:w="2568" w:type="dxa"/>
                  <w:vAlign w:val="center"/>
                </w:tcPr>
                <w:p w14:paraId="41D3736A" w14:textId="77777777" w:rsidR="003656BE" w:rsidRPr="003656BE" w:rsidRDefault="003656BE" w:rsidP="003656BE">
                  <w:pPr>
                    <w:pStyle w:val="aff4"/>
                    <w:jc w:val="center"/>
                  </w:pPr>
                  <w:r w:rsidRPr="003656BE">
                    <w:t>保护级别</w:t>
                  </w:r>
                </w:p>
              </w:tc>
            </w:tr>
            <w:tr w:rsidR="003656BE" w:rsidRPr="003656BE" w14:paraId="4699EC11" w14:textId="77777777" w:rsidTr="00237FC0">
              <w:trPr>
                <w:trHeight w:val="340"/>
                <w:jc w:val="center"/>
              </w:trPr>
              <w:tc>
                <w:tcPr>
                  <w:tcW w:w="1037" w:type="dxa"/>
                  <w:vMerge w:val="restart"/>
                  <w:vAlign w:val="center"/>
                </w:tcPr>
                <w:p w14:paraId="51F9CC82" w14:textId="77777777" w:rsidR="003656BE" w:rsidRPr="003656BE" w:rsidRDefault="003656BE" w:rsidP="003656BE">
                  <w:pPr>
                    <w:pStyle w:val="aff4"/>
                    <w:jc w:val="center"/>
                  </w:pPr>
                  <w:r w:rsidRPr="003656BE">
                    <w:t>环境空气</w:t>
                  </w:r>
                </w:p>
              </w:tc>
              <w:tc>
                <w:tcPr>
                  <w:tcW w:w="1964" w:type="dxa"/>
                  <w:vAlign w:val="center"/>
                </w:tcPr>
                <w:p w14:paraId="7727891D" w14:textId="77777777" w:rsidR="003656BE" w:rsidRPr="003656BE" w:rsidRDefault="003656BE" w:rsidP="003656BE">
                  <w:pPr>
                    <w:pStyle w:val="aff4"/>
                    <w:jc w:val="center"/>
                  </w:pPr>
                  <w:r w:rsidRPr="003656BE">
                    <w:rPr>
                      <w:rFonts w:hint="eastAsia"/>
                      <w:lang w:eastAsia="zh-CN"/>
                    </w:rPr>
                    <w:t>西街村</w:t>
                  </w:r>
                </w:p>
              </w:tc>
              <w:tc>
                <w:tcPr>
                  <w:tcW w:w="1134" w:type="dxa"/>
                  <w:vAlign w:val="center"/>
                </w:tcPr>
                <w:p w14:paraId="42C42156" w14:textId="77777777" w:rsidR="003656BE" w:rsidRPr="003656BE" w:rsidRDefault="003656BE" w:rsidP="003656BE">
                  <w:pPr>
                    <w:pStyle w:val="aff4"/>
                    <w:jc w:val="center"/>
                    <w:rPr>
                      <w:lang w:eastAsia="zh-CN"/>
                    </w:rPr>
                  </w:pPr>
                  <w:r w:rsidRPr="003656BE">
                    <w:rPr>
                      <w:rFonts w:hint="eastAsia"/>
                      <w:lang w:eastAsia="zh-CN"/>
                    </w:rPr>
                    <w:t>N</w:t>
                  </w:r>
                </w:p>
              </w:tc>
              <w:tc>
                <w:tcPr>
                  <w:tcW w:w="1701" w:type="dxa"/>
                  <w:vAlign w:val="center"/>
                </w:tcPr>
                <w:p w14:paraId="793FA732" w14:textId="77777777" w:rsidR="003656BE" w:rsidRPr="003656BE" w:rsidRDefault="003656BE" w:rsidP="003656BE">
                  <w:pPr>
                    <w:pStyle w:val="aff4"/>
                    <w:jc w:val="center"/>
                  </w:pPr>
                  <w:r w:rsidRPr="003656BE">
                    <w:t>190</w:t>
                  </w:r>
                </w:p>
              </w:tc>
              <w:tc>
                <w:tcPr>
                  <w:tcW w:w="2568" w:type="dxa"/>
                  <w:vMerge w:val="restart"/>
                  <w:vAlign w:val="center"/>
                </w:tcPr>
                <w:p w14:paraId="19FE29E5" w14:textId="77777777" w:rsidR="003656BE" w:rsidRPr="003656BE" w:rsidRDefault="003656BE" w:rsidP="003656BE">
                  <w:pPr>
                    <w:pStyle w:val="aff4"/>
                    <w:jc w:val="center"/>
                    <w:rPr>
                      <w:lang w:eastAsia="zh-CN"/>
                    </w:rPr>
                  </w:pPr>
                  <w:r w:rsidRPr="003656BE">
                    <w:rPr>
                      <w:rStyle w:val="Chare"/>
                      <w:rFonts w:ascii="Times New Roman" w:hAnsi="Times New Roman"/>
                      <w:iCs w:val="0"/>
                      <w:color w:val="auto"/>
                      <w:sz w:val="21"/>
                      <w:szCs w:val="20"/>
                      <w:lang w:eastAsia="zh-CN"/>
                    </w:rPr>
                    <w:t>《环境空气质量标准》</w:t>
                  </w:r>
                  <w:r w:rsidRPr="003656BE">
                    <w:rPr>
                      <w:lang w:eastAsia="zh-CN"/>
                    </w:rPr>
                    <w:t>GB3095-2012</w:t>
                  </w:r>
                  <w:r w:rsidRPr="003656BE">
                    <w:rPr>
                      <w:lang w:eastAsia="zh-CN"/>
                    </w:rPr>
                    <w:t>二级</w:t>
                  </w:r>
                </w:p>
              </w:tc>
            </w:tr>
            <w:tr w:rsidR="003656BE" w:rsidRPr="003656BE" w14:paraId="2B27AEC2" w14:textId="77777777" w:rsidTr="00237FC0">
              <w:trPr>
                <w:trHeight w:val="340"/>
                <w:jc w:val="center"/>
              </w:trPr>
              <w:tc>
                <w:tcPr>
                  <w:tcW w:w="1037" w:type="dxa"/>
                  <w:vMerge/>
                  <w:vAlign w:val="center"/>
                </w:tcPr>
                <w:p w14:paraId="1A0212A8" w14:textId="77777777" w:rsidR="003656BE" w:rsidRPr="003656BE" w:rsidRDefault="003656BE" w:rsidP="003656BE">
                  <w:pPr>
                    <w:pStyle w:val="aff4"/>
                    <w:jc w:val="center"/>
                    <w:rPr>
                      <w:lang w:eastAsia="zh-CN"/>
                    </w:rPr>
                  </w:pPr>
                </w:p>
              </w:tc>
              <w:tc>
                <w:tcPr>
                  <w:tcW w:w="1964" w:type="dxa"/>
                  <w:vAlign w:val="center"/>
                </w:tcPr>
                <w:p w14:paraId="5C927FA3" w14:textId="77777777" w:rsidR="003656BE" w:rsidRPr="003656BE" w:rsidRDefault="003656BE" w:rsidP="003656BE">
                  <w:pPr>
                    <w:pStyle w:val="aff4"/>
                    <w:jc w:val="center"/>
                  </w:pPr>
                  <w:r w:rsidRPr="003656BE">
                    <w:rPr>
                      <w:rFonts w:hint="eastAsia"/>
                      <w:lang w:eastAsia="zh-CN"/>
                    </w:rPr>
                    <w:t>张拐村</w:t>
                  </w:r>
                </w:p>
              </w:tc>
              <w:tc>
                <w:tcPr>
                  <w:tcW w:w="1134" w:type="dxa"/>
                  <w:vAlign w:val="center"/>
                </w:tcPr>
                <w:p w14:paraId="7B376A6D" w14:textId="77777777" w:rsidR="003656BE" w:rsidRPr="003656BE" w:rsidRDefault="003656BE" w:rsidP="003656BE">
                  <w:pPr>
                    <w:pStyle w:val="aff4"/>
                    <w:jc w:val="center"/>
                    <w:rPr>
                      <w:lang w:eastAsia="zh-CN"/>
                    </w:rPr>
                  </w:pPr>
                  <w:r w:rsidRPr="003656BE">
                    <w:rPr>
                      <w:rFonts w:hint="eastAsia"/>
                      <w:lang w:eastAsia="zh-CN"/>
                    </w:rPr>
                    <w:t>N</w:t>
                  </w:r>
                </w:p>
              </w:tc>
              <w:tc>
                <w:tcPr>
                  <w:tcW w:w="1701" w:type="dxa"/>
                  <w:vAlign w:val="center"/>
                </w:tcPr>
                <w:p w14:paraId="17FACC1D" w14:textId="77777777" w:rsidR="003656BE" w:rsidRPr="003656BE" w:rsidRDefault="003656BE" w:rsidP="003656BE">
                  <w:pPr>
                    <w:pStyle w:val="aff4"/>
                    <w:jc w:val="center"/>
                  </w:pPr>
                  <w:r w:rsidRPr="003656BE">
                    <w:rPr>
                      <w:rFonts w:hint="eastAsia"/>
                      <w:lang w:eastAsia="zh-CN"/>
                    </w:rPr>
                    <w:t>36</w:t>
                  </w:r>
                  <w:r w:rsidRPr="003656BE">
                    <w:t>0</w:t>
                  </w:r>
                </w:p>
              </w:tc>
              <w:tc>
                <w:tcPr>
                  <w:tcW w:w="2568" w:type="dxa"/>
                  <w:vMerge/>
                  <w:vAlign w:val="center"/>
                </w:tcPr>
                <w:p w14:paraId="0B753966" w14:textId="77777777" w:rsidR="003656BE" w:rsidRPr="003656BE" w:rsidRDefault="003656BE" w:rsidP="003656BE">
                  <w:pPr>
                    <w:pStyle w:val="aff4"/>
                    <w:jc w:val="center"/>
                    <w:rPr>
                      <w:rStyle w:val="Chare"/>
                      <w:rFonts w:ascii="Times New Roman" w:hAnsi="Times New Roman"/>
                      <w:iCs w:val="0"/>
                      <w:color w:val="auto"/>
                      <w:sz w:val="21"/>
                      <w:szCs w:val="20"/>
                    </w:rPr>
                  </w:pPr>
                </w:p>
              </w:tc>
            </w:tr>
            <w:tr w:rsidR="003656BE" w:rsidRPr="003656BE" w14:paraId="749A18CF" w14:textId="77777777" w:rsidTr="00237FC0">
              <w:trPr>
                <w:trHeight w:val="340"/>
                <w:jc w:val="center"/>
              </w:trPr>
              <w:tc>
                <w:tcPr>
                  <w:tcW w:w="1037" w:type="dxa"/>
                  <w:vMerge/>
                  <w:vAlign w:val="center"/>
                </w:tcPr>
                <w:p w14:paraId="2C6824DD" w14:textId="77777777" w:rsidR="003656BE" w:rsidRPr="003656BE" w:rsidRDefault="003656BE" w:rsidP="003656BE">
                  <w:pPr>
                    <w:pStyle w:val="aff4"/>
                    <w:jc w:val="center"/>
                  </w:pPr>
                </w:p>
              </w:tc>
              <w:tc>
                <w:tcPr>
                  <w:tcW w:w="1964" w:type="dxa"/>
                  <w:vAlign w:val="center"/>
                </w:tcPr>
                <w:p w14:paraId="325B0AB4" w14:textId="77777777" w:rsidR="003656BE" w:rsidRPr="003656BE" w:rsidRDefault="003656BE" w:rsidP="003656BE">
                  <w:pPr>
                    <w:pStyle w:val="aff4"/>
                    <w:jc w:val="center"/>
                  </w:pPr>
                  <w:r w:rsidRPr="003656BE">
                    <w:rPr>
                      <w:rFonts w:hint="eastAsia"/>
                      <w:lang w:eastAsia="zh-CN"/>
                    </w:rPr>
                    <w:t>北街村</w:t>
                  </w:r>
                </w:p>
              </w:tc>
              <w:tc>
                <w:tcPr>
                  <w:tcW w:w="1134" w:type="dxa"/>
                  <w:vAlign w:val="center"/>
                </w:tcPr>
                <w:p w14:paraId="69B65BC0" w14:textId="77777777" w:rsidR="003656BE" w:rsidRPr="003656BE" w:rsidRDefault="003656BE" w:rsidP="003656BE">
                  <w:pPr>
                    <w:pStyle w:val="aff4"/>
                    <w:jc w:val="center"/>
                    <w:rPr>
                      <w:lang w:eastAsia="zh-CN"/>
                    </w:rPr>
                  </w:pPr>
                  <w:r w:rsidRPr="003656BE">
                    <w:rPr>
                      <w:rFonts w:hint="eastAsia"/>
                      <w:lang w:eastAsia="zh-CN"/>
                    </w:rPr>
                    <w:t>N</w:t>
                  </w:r>
                </w:p>
              </w:tc>
              <w:tc>
                <w:tcPr>
                  <w:tcW w:w="1701" w:type="dxa"/>
                  <w:vAlign w:val="center"/>
                </w:tcPr>
                <w:p w14:paraId="13EAD614" w14:textId="77777777" w:rsidR="003656BE" w:rsidRPr="003656BE" w:rsidRDefault="003656BE" w:rsidP="003656BE">
                  <w:pPr>
                    <w:pStyle w:val="aff4"/>
                    <w:jc w:val="center"/>
                  </w:pPr>
                  <w:r w:rsidRPr="003656BE">
                    <w:rPr>
                      <w:rFonts w:hint="eastAsia"/>
                      <w:lang w:eastAsia="zh-CN"/>
                    </w:rPr>
                    <w:t>58</w:t>
                  </w:r>
                  <w:r w:rsidRPr="003656BE">
                    <w:t>0</w:t>
                  </w:r>
                </w:p>
              </w:tc>
              <w:tc>
                <w:tcPr>
                  <w:tcW w:w="2568" w:type="dxa"/>
                  <w:vMerge/>
                  <w:vAlign w:val="center"/>
                </w:tcPr>
                <w:p w14:paraId="33238460" w14:textId="77777777" w:rsidR="003656BE" w:rsidRPr="003656BE" w:rsidRDefault="003656BE" w:rsidP="003656BE">
                  <w:pPr>
                    <w:pStyle w:val="aff4"/>
                    <w:jc w:val="center"/>
                    <w:rPr>
                      <w:rStyle w:val="Chare"/>
                      <w:rFonts w:ascii="Times New Roman" w:hAnsi="Times New Roman"/>
                      <w:iCs w:val="0"/>
                      <w:color w:val="auto"/>
                      <w:sz w:val="21"/>
                      <w:szCs w:val="20"/>
                    </w:rPr>
                  </w:pPr>
                </w:p>
              </w:tc>
            </w:tr>
            <w:tr w:rsidR="003656BE" w:rsidRPr="003656BE" w14:paraId="214EE037" w14:textId="77777777" w:rsidTr="00237FC0">
              <w:trPr>
                <w:trHeight w:val="340"/>
                <w:jc w:val="center"/>
              </w:trPr>
              <w:tc>
                <w:tcPr>
                  <w:tcW w:w="1037" w:type="dxa"/>
                  <w:vMerge/>
                  <w:vAlign w:val="center"/>
                </w:tcPr>
                <w:p w14:paraId="56B6B768" w14:textId="77777777" w:rsidR="003656BE" w:rsidRPr="003656BE" w:rsidRDefault="003656BE" w:rsidP="003656BE">
                  <w:pPr>
                    <w:pStyle w:val="aff4"/>
                    <w:jc w:val="center"/>
                  </w:pPr>
                </w:p>
              </w:tc>
              <w:tc>
                <w:tcPr>
                  <w:tcW w:w="1964" w:type="dxa"/>
                  <w:vAlign w:val="center"/>
                </w:tcPr>
                <w:p w14:paraId="3AA6F483" w14:textId="77777777" w:rsidR="003656BE" w:rsidRPr="003656BE" w:rsidRDefault="003656BE" w:rsidP="003656BE">
                  <w:pPr>
                    <w:pStyle w:val="aff4"/>
                    <w:jc w:val="center"/>
                  </w:pPr>
                  <w:r w:rsidRPr="003656BE">
                    <w:rPr>
                      <w:rFonts w:hint="eastAsia"/>
                      <w:lang w:eastAsia="zh-CN"/>
                    </w:rPr>
                    <w:t>寺上村</w:t>
                  </w:r>
                </w:p>
              </w:tc>
              <w:tc>
                <w:tcPr>
                  <w:tcW w:w="1134" w:type="dxa"/>
                  <w:vAlign w:val="center"/>
                </w:tcPr>
                <w:p w14:paraId="31FF165D" w14:textId="77777777" w:rsidR="003656BE" w:rsidRPr="003656BE" w:rsidRDefault="003656BE" w:rsidP="003656BE">
                  <w:pPr>
                    <w:pStyle w:val="aff4"/>
                    <w:jc w:val="center"/>
                    <w:rPr>
                      <w:lang w:eastAsia="zh-CN"/>
                    </w:rPr>
                  </w:pPr>
                  <w:r w:rsidRPr="003656BE">
                    <w:rPr>
                      <w:rFonts w:hint="eastAsia"/>
                      <w:lang w:eastAsia="zh-CN"/>
                    </w:rPr>
                    <w:t>N</w:t>
                  </w:r>
                  <w:r w:rsidRPr="003656BE">
                    <w:rPr>
                      <w:lang w:eastAsia="zh-CN"/>
                    </w:rPr>
                    <w:t>E</w:t>
                  </w:r>
                </w:p>
              </w:tc>
              <w:tc>
                <w:tcPr>
                  <w:tcW w:w="1701" w:type="dxa"/>
                  <w:vAlign w:val="center"/>
                </w:tcPr>
                <w:p w14:paraId="2209C049" w14:textId="77777777" w:rsidR="003656BE" w:rsidRPr="003656BE" w:rsidRDefault="003656BE" w:rsidP="003656BE">
                  <w:pPr>
                    <w:pStyle w:val="aff4"/>
                    <w:jc w:val="center"/>
                  </w:pPr>
                  <w:r w:rsidRPr="003656BE">
                    <w:rPr>
                      <w:rFonts w:hint="eastAsia"/>
                      <w:lang w:eastAsia="zh-CN"/>
                    </w:rPr>
                    <w:t>970</w:t>
                  </w:r>
                </w:p>
              </w:tc>
              <w:tc>
                <w:tcPr>
                  <w:tcW w:w="2568" w:type="dxa"/>
                  <w:vMerge/>
                  <w:vAlign w:val="center"/>
                </w:tcPr>
                <w:p w14:paraId="6B226378" w14:textId="77777777" w:rsidR="003656BE" w:rsidRPr="003656BE" w:rsidRDefault="003656BE" w:rsidP="003656BE">
                  <w:pPr>
                    <w:pStyle w:val="aff4"/>
                    <w:jc w:val="center"/>
                    <w:rPr>
                      <w:rStyle w:val="Chare"/>
                      <w:rFonts w:ascii="Times New Roman" w:hAnsi="Times New Roman"/>
                      <w:iCs w:val="0"/>
                      <w:color w:val="auto"/>
                      <w:sz w:val="21"/>
                      <w:szCs w:val="20"/>
                    </w:rPr>
                  </w:pPr>
                </w:p>
              </w:tc>
            </w:tr>
            <w:tr w:rsidR="003656BE" w:rsidRPr="003656BE" w14:paraId="52169AC5" w14:textId="77777777" w:rsidTr="00237FC0">
              <w:trPr>
                <w:trHeight w:val="340"/>
                <w:jc w:val="center"/>
              </w:trPr>
              <w:tc>
                <w:tcPr>
                  <w:tcW w:w="1037" w:type="dxa"/>
                  <w:vAlign w:val="center"/>
                </w:tcPr>
                <w:p w14:paraId="69FC6DED" w14:textId="77777777" w:rsidR="003656BE" w:rsidRPr="003656BE" w:rsidRDefault="003656BE" w:rsidP="003656BE">
                  <w:pPr>
                    <w:pStyle w:val="aff4"/>
                    <w:jc w:val="center"/>
                  </w:pPr>
                  <w:r w:rsidRPr="003656BE">
                    <w:t>地表水</w:t>
                  </w:r>
                </w:p>
              </w:tc>
              <w:tc>
                <w:tcPr>
                  <w:tcW w:w="1964" w:type="dxa"/>
                  <w:vAlign w:val="center"/>
                </w:tcPr>
                <w:p w14:paraId="14121609" w14:textId="77777777" w:rsidR="003656BE" w:rsidRPr="003656BE" w:rsidRDefault="003656BE" w:rsidP="003656BE">
                  <w:pPr>
                    <w:pStyle w:val="aff4"/>
                    <w:jc w:val="center"/>
                  </w:pPr>
                  <w:r w:rsidRPr="003656BE">
                    <w:rPr>
                      <w:rFonts w:hint="eastAsia"/>
                      <w:lang w:eastAsia="zh-CN"/>
                    </w:rPr>
                    <w:t>濮南河</w:t>
                  </w:r>
                </w:p>
              </w:tc>
              <w:tc>
                <w:tcPr>
                  <w:tcW w:w="1134" w:type="dxa"/>
                  <w:vAlign w:val="center"/>
                </w:tcPr>
                <w:p w14:paraId="14E41131" w14:textId="77777777" w:rsidR="003656BE" w:rsidRPr="003656BE" w:rsidRDefault="003656BE" w:rsidP="003656BE">
                  <w:pPr>
                    <w:pStyle w:val="aff4"/>
                    <w:jc w:val="center"/>
                  </w:pPr>
                  <w:r w:rsidRPr="003656BE">
                    <w:t>W</w:t>
                  </w:r>
                </w:p>
              </w:tc>
              <w:tc>
                <w:tcPr>
                  <w:tcW w:w="1701" w:type="dxa"/>
                  <w:vAlign w:val="center"/>
                </w:tcPr>
                <w:p w14:paraId="0C7447F1" w14:textId="77777777" w:rsidR="003656BE" w:rsidRPr="003656BE" w:rsidRDefault="003656BE" w:rsidP="003656BE">
                  <w:pPr>
                    <w:pStyle w:val="aff4"/>
                    <w:jc w:val="center"/>
                  </w:pPr>
                  <w:r w:rsidRPr="003656BE">
                    <w:rPr>
                      <w:rFonts w:hint="eastAsia"/>
                      <w:lang w:eastAsia="zh-CN"/>
                    </w:rPr>
                    <w:t>670</w:t>
                  </w:r>
                </w:p>
              </w:tc>
              <w:tc>
                <w:tcPr>
                  <w:tcW w:w="2568" w:type="dxa"/>
                  <w:vAlign w:val="center"/>
                </w:tcPr>
                <w:p w14:paraId="63F8926F" w14:textId="77777777" w:rsidR="003656BE" w:rsidRPr="003656BE" w:rsidRDefault="003656BE" w:rsidP="003656BE">
                  <w:pPr>
                    <w:pStyle w:val="aff4"/>
                    <w:jc w:val="center"/>
                    <w:rPr>
                      <w:rStyle w:val="Chare"/>
                      <w:rFonts w:ascii="Times New Roman" w:hAnsi="Times New Roman"/>
                      <w:iCs w:val="0"/>
                      <w:color w:val="auto"/>
                      <w:sz w:val="21"/>
                      <w:szCs w:val="20"/>
                      <w:lang w:eastAsia="zh-CN"/>
                    </w:rPr>
                  </w:pPr>
                  <w:r w:rsidRPr="003656BE">
                    <w:rPr>
                      <w:lang w:eastAsia="zh-CN"/>
                    </w:rPr>
                    <w:t>《地表水环境质量标准》（</w:t>
                  </w:r>
                  <w:r w:rsidRPr="003656BE">
                    <w:rPr>
                      <w:lang w:eastAsia="zh-CN"/>
                    </w:rPr>
                    <w:t>GB3838-2002</w:t>
                  </w:r>
                  <w:r w:rsidRPr="003656BE">
                    <w:rPr>
                      <w:lang w:eastAsia="zh-CN"/>
                    </w:rPr>
                    <w:t>）</w:t>
                  </w:r>
                  <w:r w:rsidRPr="003656BE">
                    <w:rPr>
                      <w:lang w:eastAsia="zh-CN"/>
                    </w:rPr>
                    <w:t>Ⅳ</w:t>
                  </w:r>
                  <w:r w:rsidRPr="003656BE">
                    <w:rPr>
                      <w:lang w:eastAsia="zh-CN"/>
                    </w:rPr>
                    <w:t>类</w:t>
                  </w:r>
                </w:p>
              </w:tc>
            </w:tr>
            <w:tr w:rsidR="003656BE" w:rsidRPr="009C5E7A" w14:paraId="6024ACD2" w14:textId="77777777" w:rsidTr="00237FC0">
              <w:trPr>
                <w:trHeight w:val="340"/>
                <w:jc w:val="center"/>
              </w:trPr>
              <w:tc>
                <w:tcPr>
                  <w:tcW w:w="1037" w:type="dxa"/>
                  <w:vMerge w:val="restart"/>
                  <w:vAlign w:val="center"/>
                </w:tcPr>
                <w:p w14:paraId="483C475D" w14:textId="77777777" w:rsidR="003656BE" w:rsidRPr="00D65F41" w:rsidRDefault="003656BE" w:rsidP="003656BE">
                  <w:pPr>
                    <w:pStyle w:val="aff4"/>
                    <w:jc w:val="center"/>
                  </w:pPr>
                  <w:r w:rsidRPr="00D65F41">
                    <w:t>声环境</w:t>
                  </w:r>
                </w:p>
              </w:tc>
              <w:tc>
                <w:tcPr>
                  <w:tcW w:w="1964" w:type="dxa"/>
                  <w:vAlign w:val="center"/>
                </w:tcPr>
                <w:p w14:paraId="4B8AA5C8" w14:textId="77777777" w:rsidR="003656BE" w:rsidRPr="00D65F41" w:rsidRDefault="003656BE" w:rsidP="003656BE">
                  <w:pPr>
                    <w:pStyle w:val="aff4"/>
                    <w:jc w:val="center"/>
                  </w:pPr>
                  <w:r w:rsidRPr="00D65F41">
                    <w:rPr>
                      <w:rFonts w:hint="eastAsia"/>
                      <w:lang w:eastAsia="zh-CN"/>
                    </w:rPr>
                    <w:t>西街村</w:t>
                  </w:r>
                </w:p>
              </w:tc>
              <w:tc>
                <w:tcPr>
                  <w:tcW w:w="1134" w:type="dxa"/>
                  <w:vAlign w:val="center"/>
                </w:tcPr>
                <w:p w14:paraId="2106D22F" w14:textId="77777777" w:rsidR="003656BE" w:rsidRPr="00D65F41" w:rsidRDefault="003656BE" w:rsidP="003656BE">
                  <w:pPr>
                    <w:pStyle w:val="aff4"/>
                    <w:jc w:val="center"/>
                  </w:pPr>
                  <w:r w:rsidRPr="00D65F41">
                    <w:rPr>
                      <w:rFonts w:hint="eastAsia"/>
                      <w:lang w:eastAsia="zh-CN"/>
                    </w:rPr>
                    <w:t>N</w:t>
                  </w:r>
                </w:p>
              </w:tc>
              <w:tc>
                <w:tcPr>
                  <w:tcW w:w="1701" w:type="dxa"/>
                  <w:vAlign w:val="center"/>
                </w:tcPr>
                <w:p w14:paraId="1DBA1777" w14:textId="77777777" w:rsidR="003656BE" w:rsidRPr="00D65F41" w:rsidRDefault="003656BE" w:rsidP="003656BE">
                  <w:pPr>
                    <w:pStyle w:val="aff4"/>
                    <w:jc w:val="center"/>
                  </w:pPr>
                  <w:r w:rsidRPr="00D65F41">
                    <w:t>190</w:t>
                  </w:r>
                </w:p>
              </w:tc>
              <w:tc>
                <w:tcPr>
                  <w:tcW w:w="2568" w:type="dxa"/>
                  <w:vAlign w:val="center"/>
                </w:tcPr>
                <w:p w14:paraId="0722E12A" w14:textId="77777777" w:rsidR="003656BE" w:rsidRPr="00D65F41" w:rsidRDefault="003656BE" w:rsidP="003656BE">
                  <w:pPr>
                    <w:pStyle w:val="aff4"/>
                    <w:jc w:val="center"/>
                    <w:rPr>
                      <w:lang w:eastAsia="zh-CN"/>
                    </w:rPr>
                  </w:pPr>
                  <w:r w:rsidRPr="00D65F41">
                    <w:rPr>
                      <w:rStyle w:val="Chare"/>
                      <w:rFonts w:ascii="Times New Roman" w:hAnsi="Times New Roman"/>
                      <w:iCs w:val="0"/>
                      <w:color w:val="auto"/>
                      <w:sz w:val="21"/>
                      <w:szCs w:val="20"/>
                      <w:lang w:eastAsia="zh-CN"/>
                    </w:rPr>
                    <w:t>《声环境质量标准》（</w:t>
                  </w:r>
                  <w:r w:rsidRPr="00D65F41">
                    <w:rPr>
                      <w:lang w:eastAsia="zh-CN"/>
                    </w:rPr>
                    <w:t>GB3096-2008</w:t>
                  </w:r>
                  <w:r w:rsidRPr="00D65F41">
                    <w:rPr>
                      <w:lang w:eastAsia="zh-CN"/>
                    </w:rPr>
                    <w:t>）</w:t>
                  </w:r>
                  <w:r w:rsidRPr="00D65F41">
                    <w:rPr>
                      <w:lang w:eastAsia="zh-CN"/>
                    </w:rPr>
                    <w:t>1</w:t>
                  </w:r>
                  <w:r w:rsidRPr="00D65F41">
                    <w:rPr>
                      <w:lang w:eastAsia="zh-CN"/>
                    </w:rPr>
                    <w:t>类</w:t>
                  </w:r>
                </w:p>
              </w:tc>
            </w:tr>
            <w:tr w:rsidR="003656BE" w:rsidRPr="009C5E7A" w14:paraId="085BC92B" w14:textId="77777777" w:rsidTr="00237FC0">
              <w:trPr>
                <w:trHeight w:val="340"/>
                <w:jc w:val="center"/>
              </w:trPr>
              <w:tc>
                <w:tcPr>
                  <w:tcW w:w="1037" w:type="dxa"/>
                  <w:vMerge/>
                  <w:vAlign w:val="center"/>
                </w:tcPr>
                <w:p w14:paraId="7A06E6B4" w14:textId="77777777" w:rsidR="003656BE" w:rsidRPr="00D65F41" w:rsidRDefault="003656BE" w:rsidP="003656BE">
                  <w:pPr>
                    <w:pStyle w:val="aff4"/>
                    <w:jc w:val="center"/>
                    <w:rPr>
                      <w:lang w:eastAsia="zh-CN"/>
                    </w:rPr>
                  </w:pPr>
                </w:p>
              </w:tc>
              <w:tc>
                <w:tcPr>
                  <w:tcW w:w="1964" w:type="dxa"/>
                  <w:vAlign w:val="center"/>
                </w:tcPr>
                <w:p w14:paraId="75CD6F3D" w14:textId="77777777" w:rsidR="003656BE" w:rsidRPr="00D65F41" w:rsidRDefault="003656BE" w:rsidP="003656BE">
                  <w:pPr>
                    <w:pStyle w:val="aff4"/>
                    <w:jc w:val="center"/>
                  </w:pPr>
                  <w:r w:rsidRPr="00D65F41">
                    <w:t>厂界四周</w:t>
                  </w:r>
                </w:p>
              </w:tc>
              <w:tc>
                <w:tcPr>
                  <w:tcW w:w="1134" w:type="dxa"/>
                  <w:vAlign w:val="center"/>
                </w:tcPr>
                <w:p w14:paraId="65316E12" w14:textId="77777777" w:rsidR="003656BE" w:rsidRPr="00D65F41" w:rsidRDefault="003656BE" w:rsidP="003656BE">
                  <w:pPr>
                    <w:pStyle w:val="aff4"/>
                    <w:jc w:val="center"/>
                  </w:pPr>
                  <w:r w:rsidRPr="00D65F41">
                    <w:t>/</w:t>
                  </w:r>
                </w:p>
              </w:tc>
              <w:tc>
                <w:tcPr>
                  <w:tcW w:w="1701" w:type="dxa"/>
                  <w:vAlign w:val="center"/>
                </w:tcPr>
                <w:p w14:paraId="34588C92" w14:textId="77777777" w:rsidR="003656BE" w:rsidRPr="00D65F41" w:rsidRDefault="003656BE" w:rsidP="003656BE">
                  <w:pPr>
                    <w:pStyle w:val="aff4"/>
                    <w:jc w:val="center"/>
                  </w:pPr>
                  <w:r w:rsidRPr="00D65F41">
                    <w:t>/</w:t>
                  </w:r>
                </w:p>
              </w:tc>
              <w:tc>
                <w:tcPr>
                  <w:tcW w:w="2568" w:type="dxa"/>
                  <w:vAlign w:val="center"/>
                </w:tcPr>
                <w:p w14:paraId="44158352" w14:textId="77777777" w:rsidR="003656BE" w:rsidRPr="00D65F41" w:rsidRDefault="003656BE" w:rsidP="003656BE">
                  <w:pPr>
                    <w:pStyle w:val="aff4"/>
                    <w:jc w:val="center"/>
                    <w:rPr>
                      <w:rStyle w:val="Chare"/>
                      <w:rFonts w:ascii="Times New Roman" w:hAnsi="Times New Roman"/>
                      <w:iCs w:val="0"/>
                      <w:color w:val="auto"/>
                      <w:sz w:val="21"/>
                      <w:szCs w:val="20"/>
                      <w:lang w:eastAsia="zh-CN"/>
                    </w:rPr>
                  </w:pPr>
                  <w:r w:rsidRPr="00D65F41">
                    <w:rPr>
                      <w:rStyle w:val="Chare"/>
                      <w:rFonts w:ascii="Times New Roman" w:hAnsi="Times New Roman"/>
                      <w:iCs w:val="0"/>
                      <w:color w:val="auto"/>
                      <w:sz w:val="21"/>
                      <w:szCs w:val="20"/>
                      <w:lang w:eastAsia="zh-CN"/>
                    </w:rPr>
                    <w:t>《声环境质量标准》（</w:t>
                  </w:r>
                  <w:r w:rsidRPr="00D65F41">
                    <w:rPr>
                      <w:lang w:eastAsia="zh-CN"/>
                    </w:rPr>
                    <w:t>GB3096-2008</w:t>
                  </w:r>
                  <w:r w:rsidRPr="00D65F41">
                    <w:rPr>
                      <w:lang w:eastAsia="zh-CN"/>
                    </w:rPr>
                    <w:t>）</w:t>
                  </w:r>
                  <w:r w:rsidRPr="00D65F41">
                    <w:rPr>
                      <w:lang w:eastAsia="zh-CN"/>
                    </w:rPr>
                    <w:t>2</w:t>
                  </w:r>
                  <w:r w:rsidRPr="00D65F41">
                    <w:rPr>
                      <w:lang w:eastAsia="zh-CN"/>
                    </w:rPr>
                    <w:t>类</w:t>
                  </w:r>
                </w:p>
              </w:tc>
            </w:tr>
            <w:tr w:rsidR="00237FC0" w:rsidRPr="009C5E7A" w14:paraId="6027163A" w14:textId="77777777" w:rsidTr="00237FC0">
              <w:trPr>
                <w:trHeight w:val="340"/>
                <w:jc w:val="center"/>
              </w:trPr>
              <w:tc>
                <w:tcPr>
                  <w:tcW w:w="1037" w:type="dxa"/>
                  <w:vAlign w:val="center"/>
                </w:tcPr>
                <w:p w14:paraId="21DE8421" w14:textId="77777777" w:rsidR="00237FC0" w:rsidRPr="00D65F41" w:rsidRDefault="00237FC0" w:rsidP="003656BE">
                  <w:pPr>
                    <w:pStyle w:val="aff4"/>
                    <w:jc w:val="center"/>
                    <w:rPr>
                      <w:lang w:eastAsia="zh-CN"/>
                    </w:rPr>
                  </w:pPr>
                </w:p>
              </w:tc>
              <w:tc>
                <w:tcPr>
                  <w:tcW w:w="1964" w:type="dxa"/>
                  <w:vAlign w:val="center"/>
                </w:tcPr>
                <w:p w14:paraId="707FB662" w14:textId="77777777" w:rsidR="00237FC0" w:rsidRPr="00D65F41" w:rsidRDefault="00237FC0" w:rsidP="003656BE">
                  <w:pPr>
                    <w:pStyle w:val="aff4"/>
                    <w:jc w:val="center"/>
                    <w:rPr>
                      <w:lang w:eastAsia="zh-CN"/>
                    </w:rPr>
                  </w:pPr>
                </w:p>
              </w:tc>
              <w:tc>
                <w:tcPr>
                  <w:tcW w:w="1134" w:type="dxa"/>
                  <w:vAlign w:val="center"/>
                </w:tcPr>
                <w:p w14:paraId="6E84C9FB" w14:textId="77777777" w:rsidR="00237FC0" w:rsidRPr="00D65F41" w:rsidRDefault="00237FC0" w:rsidP="003656BE">
                  <w:pPr>
                    <w:pStyle w:val="aff4"/>
                    <w:jc w:val="center"/>
                    <w:rPr>
                      <w:lang w:eastAsia="zh-CN"/>
                    </w:rPr>
                  </w:pPr>
                </w:p>
              </w:tc>
              <w:tc>
                <w:tcPr>
                  <w:tcW w:w="1701" w:type="dxa"/>
                  <w:vAlign w:val="center"/>
                </w:tcPr>
                <w:p w14:paraId="7745901A" w14:textId="77777777" w:rsidR="00237FC0" w:rsidRPr="00D65F41" w:rsidRDefault="00237FC0" w:rsidP="003656BE">
                  <w:pPr>
                    <w:pStyle w:val="aff4"/>
                    <w:jc w:val="center"/>
                    <w:rPr>
                      <w:lang w:eastAsia="zh-CN"/>
                    </w:rPr>
                  </w:pPr>
                </w:p>
              </w:tc>
              <w:tc>
                <w:tcPr>
                  <w:tcW w:w="2568" w:type="dxa"/>
                  <w:vAlign w:val="center"/>
                </w:tcPr>
                <w:p w14:paraId="42B62144" w14:textId="77777777" w:rsidR="00237FC0" w:rsidRPr="00D65F41" w:rsidRDefault="00237FC0" w:rsidP="003656BE">
                  <w:pPr>
                    <w:pStyle w:val="aff4"/>
                    <w:jc w:val="center"/>
                    <w:rPr>
                      <w:rStyle w:val="Chare"/>
                      <w:rFonts w:ascii="Times New Roman" w:hAnsi="Times New Roman"/>
                      <w:iCs w:val="0"/>
                      <w:color w:val="auto"/>
                      <w:sz w:val="21"/>
                      <w:szCs w:val="20"/>
                      <w:lang w:eastAsia="zh-CN"/>
                    </w:rPr>
                  </w:pPr>
                </w:p>
              </w:tc>
            </w:tr>
          </w:tbl>
          <w:p w14:paraId="42C6C46B" w14:textId="6DADC388" w:rsidR="004A5BFE" w:rsidRPr="009C5E7A" w:rsidRDefault="004A5BFE" w:rsidP="00EF3EEC">
            <w:pPr>
              <w:ind w:firstLineChars="0" w:firstLine="0"/>
              <w:rPr>
                <w:rFonts w:cs="Times New Roman"/>
                <w:color w:val="FF0000"/>
                <w:szCs w:val="21"/>
                <w:lang w:eastAsia="zh-CN"/>
              </w:rPr>
            </w:pPr>
          </w:p>
        </w:tc>
      </w:tr>
    </w:tbl>
    <w:p w14:paraId="34633064" w14:textId="77777777" w:rsidR="00C41581" w:rsidRPr="009C5E7A" w:rsidRDefault="00C41581">
      <w:pPr>
        <w:widowControl/>
        <w:spacing w:line="240" w:lineRule="auto"/>
        <w:ind w:firstLineChars="0" w:firstLine="0"/>
        <w:rPr>
          <w:rFonts w:eastAsia="黑体" w:cs="Times New Roman"/>
          <w:b/>
          <w:bCs/>
          <w:color w:val="FF0000"/>
          <w:kern w:val="44"/>
          <w:sz w:val="30"/>
          <w:szCs w:val="20"/>
          <w:lang w:eastAsia="zh-CN"/>
        </w:rPr>
      </w:pPr>
      <w:r w:rsidRPr="009C5E7A">
        <w:rPr>
          <w:color w:val="FF0000"/>
          <w:lang w:eastAsia="zh-CN"/>
        </w:rPr>
        <w:br w:type="page"/>
      </w:r>
    </w:p>
    <w:p w14:paraId="35EF287E" w14:textId="505DAA82" w:rsidR="00CF2628" w:rsidRPr="003656BE" w:rsidRDefault="00CF2628" w:rsidP="007009F8">
      <w:pPr>
        <w:pStyle w:val="1"/>
        <w:jc w:val="both"/>
      </w:pPr>
      <w:r w:rsidRPr="003656BE">
        <w:lastRenderedPageBreak/>
        <w:t>评价适用标准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421"/>
        <w:gridCol w:w="8469"/>
      </w:tblGrid>
      <w:tr w:rsidR="009C5E7A" w:rsidRPr="003656BE" w14:paraId="30D4E05F" w14:textId="77777777" w:rsidTr="00F44018">
        <w:trPr>
          <w:trHeight w:val="340"/>
          <w:jc w:val="center"/>
        </w:trPr>
        <w:tc>
          <w:tcPr>
            <w:tcW w:w="237" w:type="pct"/>
            <w:vAlign w:val="center"/>
          </w:tcPr>
          <w:p w14:paraId="32F1433D" w14:textId="77777777" w:rsidR="00CF2628" w:rsidRPr="003656BE" w:rsidRDefault="00CF2628" w:rsidP="00F44018">
            <w:pPr>
              <w:ind w:firstLineChars="0" w:firstLine="0"/>
              <w:jc w:val="center"/>
              <w:rPr>
                <w:rFonts w:cs="Times New Roman"/>
                <w:b/>
                <w:sz w:val="26"/>
              </w:rPr>
            </w:pPr>
            <w:r w:rsidRPr="003656BE">
              <w:rPr>
                <w:rFonts w:cs="Times New Roman"/>
                <w:b/>
              </w:rPr>
              <w:t>环境质量标准</w:t>
            </w:r>
          </w:p>
        </w:tc>
        <w:tc>
          <w:tcPr>
            <w:tcW w:w="4763" w:type="pct"/>
            <w:vAlign w:val="center"/>
          </w:tcPr>
          <w:p w14:paraId="6CAD505A" w14:textId="0B63EB4B" w:rsidR="00CF2628" w:rsidRDefault="00CF2628" w:rsidP="00AC7000">
            <w:pPr>
              <w:autoSpaceDE w:val="0"/>
              <w:autoSpaceDN w:val="0"/>
              <w:adjustRightInd w:val="0"/>
              <w:spacing w:line="480" w:lineRule="exact"/>
              <w:ind w:firstLine="482"/>
              <w:rPr>
                <w:rFonts w:cs="Times New Roman"/>
                <w:b/>
                <w:lang w:val="zh-CN" w:eastAsia="zh-CN"/>
              </w:rPr>
            </w:pPr>
            <w:r w:rsidRPr="003656BE">
              <w:rPr>
                <w:rFonts w:cs="Times New Roman"/>
                <w:b/>
                <w:lang w:val="zh-CN" w:eastAsia="zh-CN"/>
              </w:rPr>
              <w:t>1</w:t>
            </w:r>
            <w:r w:rsidR="007B562F" w:rsidRPr="003656BE">
              <w:rPr>
                <w:rFonts w:cs="Times New Roman" w:hint="eastAsia"/>
                <w:b/>
                <w:lang w:val="zh-CN" w:eastAsia="zh-CN"/>
              </w:rPr>
              <w:t>.</w:t>
            </w:r>
            <w:r w:rsidRPr="003656BE">
              <w:rPr>
                <w:rFonts w:cs="Times New Roman"/>
                <w:b/>
                <w:lang w:val="zh-CN" w:eastAsia="zh-CN"/>
              </w:rPr>
              <w:t>环境空气</w:t>
            </w:r>
          </w:p>
          <w:p w14:paraId="37438B18" w14:textId="77777777" w:rsidR="00EE1205" w:rsidRPr="00FE6DCE" w:rsidRDefault="00EE1205" w:rsidP="00590833">
            <w:pPr>
              <w:ind w:firstLine="480"/>
              <w:rPr>
                <w:lang w:eastAsia="zh-CN"/>
              </w:rPr>
            </w:pPr>
            <w:r w:rsidRPr="00FE6DCE">
              <w:rPr>
                <w:lang w:eastAsia="zh-CN"/>
              </w:rPr>
              <w:t>环境空气执行《环境空气质量标准》（</w:t>
            </w:r>
            <w:r w:rsidRPr="00FE6DCE">
              <w:rPr>
                <w:lang w:eastAsia="zh-CN"/>
              </w:rPr>
              <w:t>GB3095-2012</w:t>
            </w:r>
            <w:r w:rsidRPr="00FE6DCE">
              <w:rPr>
                <w:lang w:eastAsia="zh-CN"/>
              </w:rPr>
              <w:t>）二级标准。</w:t>
            </w:r>
          </w:p>
          <w:p w14:paraId="353BE74B" w14:textId="77777777" w:rsidR="00EE1205" w:rsidRPr="00590833" w:rsidRDefault="00EE1205" w:rsidP="00590833">
            <w:pPr>
              <w:ind w:firstLine="480"/>
              <w:rPr>
                <w:rFonts w:cs="Times New Roman"/>
                <w:szCs w:val="24"/>
                <w:lang w:eastAsia="zh-CN"/>
              </w:rPr>
            </w:pPr>
            <w:r>
              <w:rPr>
                <w:lang w:eastAsia="zh-CN"/>
              </w:rPr>
              <w:t>根据《大气污染物综合排放标准详解》（具体第</w:t>
            </w:r>
            <w:r>
              <w:rPr>
                <w:lang w:eastAsia="zh-CN"/>
              </w:rPr>
              <w:t>244</w:t>
            </w:r>
            <w:r>
              <w:rPr>
                <w:lang w:eastAsia="zh-CN"/>
              </w:rPr>
              <w:t>页），非甲烷总烃的环境质量标</w:t>
            </w:r>
            <w:r w:rsidRPr="00590833">
              <w:rPr>
                <w:lang w:eastAsia="zh-CN"/>
              </w:rPr>
              <w:t>准选用</w:t>
            </w:r>
            <w:r w:rsidRPr="00590833">
              <w:rPr>
                <w:lang w:eastAsia="zh-CN"/>
              </w:rPr>
              <w:t>2mg/m</w:t>
            </w:r>
            <w:r w:rsidRPr="00590833">
              <w:rPr>
                <w:vertAlign w:val="superscript"/>
                <w:lang w:eastAsia="zh-CN"/>
              </w:rPr>
              <w:t>3</w:t>
            </w:r>
            <w:r w:rsidRPr="00590833">
              <w:rPr>
                <w:lang w:eastAsia="zh-CN"/>
              </w:rPr>
              <w:t>。</w:t>
            </w:r>
          </w:p>
          <w:p w14:paraId="5624FE56" w14:textId="4E6EBE00" w:rsidR="00EE1205" w:rsidRPr="00590833" w:rsidRDefault="00EE1205" w:rsidP="00EE1205">
            <w:pPr>
              <w:ind w:firstLine="482"/>
              <w:jc w:val="center"/>
              <w:rPr>
                <w:b/>
                <w:lang w:eastAsia="zh-CN"/>
              </w:rPr>
            </w:pPr>
            <w:r w:rsidRPr="00590833">
              <w:rPr>
                <w:b/>
                <w:lang w:eastAsia="zh-CN"/>
              </w:rPr>
              <w:t>表</w:t>
            </w:r>
            <w:r w:rsidRPr="00590833">
              <w:rPr>
                <w:b/>
                <w:lang w:eastAsia="zh-CN"/>
              </w:rPr>
              <w:t>1</w:t>
            </w:r>
            <w:r w:rsidR="00AF32E2">
              <w:rPr>
                <w:b/>
                <w:lang w:eastAsia="zh-CN"/>
              </w:rPr>
              <w:t>5</w:t>
            </w:r>
            <w:r w:rsidR="002B6B4F">
              <w:rPr>
                <w:b/>
                <w:lang w:eastAsia="zh-CN"/>
              </w:rPr>
              <w:t xml:space="preserve"> </w:t>
            </w:r>
            <w:r w:rsidRPr="00590833">
              <w:rPr>
                <w:b/>
                <w:lang w:eastAsia="zh-CN"/>
              </w:rPr>
              <w:t xml:space="preserve"> </w:t>
            </w:r>
            <w:r w:rsidRPr="00590833">
              <w:rPr>
                <w:rFonts w:hint="eastAsia"/>
                <w:b/>
                <w:lang w:eastAsia="zh-CN"/>
              </w:rPr>
              <w:t>环境</w:t>
            </w:r>
            <w:r w:rsidRPr="00590833">
              <w:rPr>
                <w:b/>
                <w:lang w:eastAsia="zh-CN"/>
              </w:rPr>
              <w:t>空气质量标准</w:t>
            </w:r>
          </w:p>
          <w:tbl>
            <w:tblPr>
              <w:tblW w:w="49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93"/>
              <w:gridCol w:w="1042"/>
              <w:gridCol w:w="2268"/>
              <w:gridCol w:w="1275"/>
              <w:gridCol w:w="2457"/>
            </w:tblGrid>
            <w:tr w:rsidR="00590833" w:rsidRPr="00590833" w14:paraId="6AB7CC35" w14:textId="77777777" w:rsidTr="00122330">
              <w:trPr>
                <w:trHeight w:val="397"/>
                <w:jc w:val="center"/>
              </w:trPr>
              <w:tc>
                <w:tcPr>
                  <w:tcW w:w="1193" w:type="dxa"/>
                  <w:vMerge w:val="restart"/>
                  <w:vAlign w:val="center"/>
                </w:tcPr>
                <w:p w14:paraId="643E1E21" w14:textId="77777777" w:rsidR="00EE1205" w:rsidRPr="00590833" w:rsidRDefault="00EE1205" w:rsidP="00EE1205">
                  <w:pPr>
                    <w:pStyle w:val="aff4"/>
                    <w:jc w:val="center"/>
                    <w:rPr>
                      <w:lang w:eastAsia="zh-CN"/>
                    </w:rPr>
                  </w:pPr>
                  <w:r w:rsidRPr="00590833">
                    <w:rPr>
                      <w:lang w:eastAsia="zh-CN"/>
                    </w:rPr>
                    <w:t>污染因子</w:t>
                  </w:r>
                </w:p>
              </w:tc>
              <w:tc>
                <w:tcPr>
                  <w:tcW w:w="4585" w:type="dxa"/>
                  <w:gridSpan w:val="3"/>
                  <w:vAlign w:val="center"/>
                </w:tcPr>
                <w:p w14:paraId="3E16BF9D" w14:textId="77777777" w:rsidR="00EE1205" w:rsidRPr="00590833" w:rsidRDefault="00EE1205" w:rsidP="00EE1205">
                  <w:pPr>
                    <w:pStyle w:val="aff4"/>
                    <w:jc w:val="center"/>
                    <w:rPr>
                      <w:lang w:eastAsia="zh-CN"/>
                    </w:rPr>
                  </w:pPr>
                  <w:r w:rsidRPr="00590833">
                    <w:rPr>
                      <w:lang w:eastAsia="zh-CN"/>
                    </w:rPr>
                    <w:t>标准限值（</w:t>
                  </w:r>
                  <w:r w:rsidRPr="00590833">
                    <w:rPr>
                      <w:lang w:eastAsia="zh-CN"/>
                    </w:rPr>
                    <w:t>μg/m</w:t>
                  </w:r>
                  <w:r w:rsidRPr="00590833">
                    <w:rPr>
                      <w:vertAlign w:val="superscript"/>
                      <w:lang w:eastAsia="zh-CN"/>
                    </w:rPr>
                    <w:t>3</w:t>
                  </w:r>
                  <w:r w:rsidRPr="00590833">
                    <w:rPr>
                      <w:lang w:eastAsia="zh-CN"/>
                    </w:rPr>
                    <w:t>）</w:t>
                  </w:r>
                </w:p>
              </w:tc>
              <w:tc>
                <w:tcPr>
                  <w:tcW w:w="2457" w:type="dxa"/>
                  <w:vAlign w:val="center"/>
                </w:tcPr>
                <w:p w14:paraId="09C1CBE5" w14:textId="77777777" w:rsidR="00EE1205" w:rsidRPr="00590833" w:rsidRDefault="00EE1205" w:rsidP="00EE1205">
                  <w:pPr>
                    <w:pStyle w:val="aff4"/>
                    <w:jc w:val="center"/>
                    <w:rPr>
                      <w:lang w:eastAsia="zh-CN"/>
                    </w:rPr>
                  </w:pPr>
                  <w:r w:rsidRPr="00590833">
                    <w:rPr>
                      <w:lang w:eastAsia="zh-CN"/>
                    </w:rPr>
                    <w:t>环境质量标准</w:t>
                  </w:r>
                </w:p>
              </w:tc>
            </w:tr>
            <w:tr w:rsidR="00590833" w:rsidRPr="00590833" w14:paraId="21D4A58E" w14:textId="77777777" w:rsidTr="00122330">
              <w:trPr>
                <w:trHeight w:val="397"/>
                <w:jc w:val="center"/>
              </w:trPr>
              <w:tc>
                <w:tcPr>
                  <w:tcW w:w="1193" w:type="dxa"/>
                  <w:vMerge/>
                  <w:vAlign w:val="center"/>
                </w:tcPr>
                <w:p w14:paraId="2821FA0D" w14:textId="77777777" w:rsidR="00EE1205" w:rsidRPr="00590833" w:rsidRDefault="00EE1205" w:rsidP="00EE1205">
                  <w:pPr>
                    <w:pStyle w:val="aff4"/>
                    <w:jc w:val="center"/>
                    <w:rPr>
                      <w:lang w:eastAsia="zh-CN"/>
                    </w:rPr>
                  </w:pPr>
                </w:p>
              </w:tc>
              <w:tc>
                <w:tcPr>
                  <w:tcW w:w="1042" w:type="dxa"/>
                  <w:vAlign w:val="center"/>
                </w:tcPr>
                <w:p w14:paraId="3A8294AC" w14:textId="77777777" w:rsidR="00EE1205" w:rsidRPr="00590833" w:rsidRDefault="00EE1205" w:rsidP="00EE1205">
                  <w:pPr>
                    <w:pStyle w:val="aff4"/>
                    <w:jc w:val="center"/>
                    <w:rPr>
                      <w:bCs/>
                      <w:lang w:eastAsia="zh-CN"/>
                    </w:rPr>
                  </w:pPr>
                  <w:r w:rsidRPr="00590833">
                    <w:rPr>
                      <w:lang w:eastAsia="zh-CN"/>
                    </w:rPr>
                    <w:t>年均值</w:t>
                  </w:r>
                </w:p>
              </w:tc>
              <w:tc>
                <w:tcPr>
                  <w:tcW w:w="2268" w:type="dxa"/>
                  <w:vAlign w:val="center"/>
                </w:tcPr>
                <w:p w14:paraId="3E8E5D0E" w14:textId="77777777" w:rsidR="00EE1205" w:rsidRPr="00590833" w:rsidRDefault="00EE1205" w:rsidP="00EE1205">
                  <w:pPr>
                    <w:pStyle w:val="aff4"/>
                    <w:jc w:val="center"/>
                    <w:rPr>
                      <w:lang w:eastAsia="zh-CN"/>
                    </w:rPr>
                  </w:pPr>
                  <w:r w:rsidRPr="00590833">
                    <w:rPr>
                      <w:rFonts w:hint="eastAsia"/>
                      <w:lang w:eastAsia="zh-CN"/>
                    </w:rPr>
                    <w:t>2</w:t>
                  </w:r>
                  <w:r w:rsidRPr="00590833">
                    <w:rPr>
                      <w:lang w:eastAsia="zh-CN"/>
                    </w:rPr>
                    <w:t>4</w:t>
                  </w:r>
                  <w:r w:rsidRPr="00590833">
                    <w:rPr>
                      <w:lang w:eastAsia="zh-CN"/>
                    </w:rPr>
                    <w:t>小时均值</w:t>
                  </w:r>
                </w:p>
              </w:tc>
              <w:tc>
                <w:tcPr>
                  <w:tcW w:w="1275" w:type="dxa"/>
                  <w:vAlign w:val="center"/>
                </w:tcPr>
                <w:p w14:paraId="7694C25E" w14:textId="77777777" w:rsidR="00EE1205" w:rsidRPr="00590833" w:rsidRDefault="00EE1205" w:rsidP="00EE1205">
                  <w:pPr>
                    <w:pStyle w:val="aff4"/>
                    <w:jc w:val="center"/>
                    <w:rPr>
                      <w:lang w:eastAsia="zh-CN"/>
                    </w:rPr>
                  </w:pPr>
                  <w:r w:rsidRPr="00590833">
                    <w:rPr>
                      <w:bCs/>
                      <w:lang w:eastAsia="zh-CN"/>
                    </w:rPr>
                    <w:t>小时均值</w:t>
                  </w:r>
                </w:p>
              </w:tc>
              <w:tc>
                <w:tcPr>
                  <w:tcW w:w="2457" w:type="dxa"/>
                  <w:vAlign w:val="center"/>
                </w:tcPr>
                <w:p w14:paraId="43F179A6" w14:textId="77777777" w:rsidR="00EE1205" w:rsidRPr="00590833" w:rsidRDefault="00EE1205" w:rsidP="00EE1205">
                  <w:pPr>
                    <w:pStyle w:val="aff4"/>
                    <w:jc w:val="center"/>
                    <w:rPr>
                      <w:lang w:eastAsia="zh-CN"/>
                    </w:rPr>
                  </w:pPr>
                </w:p>
              </w:tc>
            </w:tr>
            <w:tr w:rsidR="00590833" w:rsidRPr="00590833" w14:paraId="3B0B6F5E" w14:textId="77777777" w:rsidTr="00122330">
              <w:trPr>
                <w:trHeight w:val="397"/>
                <w:jc w:val="center"/>
              </w:trPr>
              <w:tc>
                <w:tcPr>
                  <w:tcW w:w="1193" w:type="dxa"/>
                  <w:vAlign w:val="center"/>
                </w:tcPr>
                <w:p w14:paraId="75E000AA" w14:textId="77777777" w:rsidR="00EE1205" w:rsidRPr="00590833" w:rsidRDefault="00EE1205" w:rsidP="00EE1205">
                  <w:pPr>
                    <w:pStyle w:val="aff4"/>
                    <w:jc w:val="center"/>
                    <w:rPr>
                      <w:bCs/>
                      <w:lang w:eastAsia="zh-CN"/>
                    </w:rPr>
                  </w:pPr>
                  <w:r w:rsidRPr="00590833">
                    <w:rPr>
                      <w:bCs/>
                      <w:lang w:eastAsia="zh-CN"/>
                    </w:rPr>
                    <w:t>SO</w:t>
                  </w:r>
                  <w:r w:rsidRPr="00590833">
                    <w:rPr>
                      <w:bCs/>
                      <w:vertAlign w:val="subscript"/>
                      <w:lang w:eastAsia="zh-CN"/>
                    </w:rPr>
                    <w:t>2</w:t>
                  </w:r>
                </w:p>
              </w:tc>
              <w:tc>
                <w:tcPr>
                  <w:tcW w:w="1042" w:type="dxa"/>
                  <w:vAlign w:val="center"/>
                </w:tcPr>
                <w:p w14:paraId="2D866FEC" w14:textId="77777777" w:rsidR="00EE1205" w:rsidRPr="00590833" w:rsidRDefault="00EE1205" w:rsidP="00EE1205">
                  <w:pPr>
                    <w:pStyle w:val="aff4"/>
                    <w:jc w:val="center"/>
                    <w:rPr>
                      <w:bCs/>
                      <w:lang w:eastAsia="zh-CN"/>
                    </w:rPr>
                  </w:pPr>
                  <w:r w:rsidRPr="00590833">
                    <w:rPr>
                      <w:rFonts w:hint="eastAsia"/>
                      <w:bCs/>
                      <w:lang w:eastAsia="zh-CN"/>
                    </w:rPr>
                    <w:t>60</w:t>
                  </w:r>
                </w:p>
              </w:tc>
              <w:tc>
                <w:tcPr>
                  <w:tcW w:w="2268" w:type="dxa"/>
                  <w:vAlign w:val="center"/>
                </w:tcPr>
                <w:p w14:paraId="19807572" w14:textId="77777777" w:rsidR="00EE1205" w:rsidRPr="00590833" w:rsidRDefault="00EE1205" w:rsidP="00EE1205">
                  <w:pPr>
                    <w:pStyle w:val="aff4"/>
                    <w:jc w:val="center"/>
                    <w:rPr>
                      <w:lang w:eastAsia="zh-CN"/>
                    </w:rPr>
                  </w:pPr>
                  <w:r w:rsidRPr="00590833">
                    <w:rPr>
                      <w:rFonts w:hint="eastAsia"/>
                      <w:lang w:eastAsia="zh-CN"/>
                    </w:rPr>
                    <w:t>150</w:t>
                  </w:r>
                </w:p>
              </w:tc>
              <w:tc>
                <w:tcPr>
                  <w:tcW w:w="1275" w:type="dxa"/>
                  <w:vAlign w:val="center"/>
                </w:tcPr>
                <w:p w14:paraId="70265F8B" w14:textId="77777777" w:rsidR="00EE1205" w:rsidRPr="00590833" w:rsidRDefault="00EE1205" w:rsidP="00EE1205">
                  <w:pPr>
                    <w:pStyle w:val="aff4"/>
                    <w:jc w:val="center"/>
                    <w:rPr>
                      <w:lang w:eastAsia="zh-CN"/>
                    </w:rPr>
                  </w:pPr>
                  <w:r w:rsidRPr="00590833">
                    <w:rPr>
                      <w:rFonts w:hint="eastAsia"/>
                      <w:lang w:eastAsia="zh-CN"/>
                    </w:rPr>
                    <w:t>500</w:t>
                  </w:r>
                </w:p>
              </w:tc>
              <w:tc>
                <w:tcPr>
                  <w:tcW w:w="2457" w:type="dxa"/>
                  <w:vMerge w:val="restart"/>
                  <w:vAlign w:val="center"/>
                </w:tcPr>
                <w:p w14:paraId="0B2C3C21" w14:textId="77777777" w:rsidR="00EE1205" w:rsidRPr="00590833" w:rsidRDefault="00EE1205" w:rsidP="00EE1205">
                  <w:pPr>
                    <w:pStyle w:val="aff4"/>
                    <w:jc w:val="center"/>
                    <w:rPr>
                      <w:bCs/>
                      <w:lang w:eastAsia="zh-CN"/>
                    </w:rPr>
                  </w:pPr>
                  <w:r w:rsidRPr="00590833">
                    <w:rPr>
                      <w:lang w:eastAsia="zh-CN"/>
                    </w:rPr>
                    <w:t>《环境空气质量标准》</w:t>
                  </w:r>
                  <w:r w:rsidRPr="00590833">
                    <w:rPr>
                      <w:lang w:eastAsia="zh-CN"/>
                    </w:rPr>
                    <w:t>(GB3095-2012)</w:t>
                  </w:r>
                  <w:r w:rsidRPr="00590833">
                    <w:rPr>
                      <w:lang w:eastAsia="zh-CN"/>
                    </w:rPr>
                    <w:t>二级标准</w:t>
                  </w:r>
                </w:p>
              </w:tc>
            </w:tr>
            <w:tr w:rsidR="00590833" w:rsidRPr="00590833" w14:paraId="0CAFC88C" w14:textId="77777777" w:rsidTr="00122330">
              <w:trPr>
                <w:trHeight w:val="397"/>
                <w:jc w:val="center"/>
              </w:trPr>
              <w:tc>
                <w:tcPr>
                  <w:tcW w:w="1193" w:type="dxa"/>
                  <w:vAlign w:val="center"/>
                </w:tcPr>
                <w:p w14:paraId="40BC3786" w14:textId="77777777" w:rsidR="00EE1205" w:rsidRPr="00590833" w:rsidRDefault="00EE1205" w:rsidP="00EE1205">
                  <w:pPr>
                    <w:pStyle w:val="aff4"/>
                    <w:jc w:val="center"/>
                    <w:rPr>
                      <w:bCs/>
                      <w:lang w:eastAsia="zh-CN"/>
                    </w:rPr>
                  </w:pPr>
                  <w:r w:rsidRPr="00590833">
                    <w:rPr>
                      <w:bCs/>
                      <w:lang w:eastAsia="zh-CN"/>
                    </w:rPr>
                    <w:t>NO</w:t>
                  </w:r>
                  <w:r w:rsidRPr="00590833">
                    <w:rPr>
                      <w:bCs/>
                      <w:vertAlign w:val="subscript"/>
                      <w:lang w:eastAsia="zh-CN"/>
                    </w:rPr>
                    <w:t>2</w:t>
                  </w:r>
                </w:p>
              </w:tc>
              <w:tc>
                <w:tcPr>
                  <w:tcW w:w="1042" w:type="dxa"/>
                  <w:vAlign w:val="center"/>
                </w:tcPr>
                <w:p w14:paraId="0FAAE95F" w14:textId="77777777" w:rsidR="00EE1205" w:rsidRPr="00590833" w:rsidRDefault="00EE1205" w:rsidP="00EE1205">
                  <w:pPr>
                    <w:pStyle w:val="aff4"/>
                    <w:jc w:val="center"/>
                    <w:rPr>
                      <w:bCs/>
                      <w:lang w:eastAsia="zh-CN"/>
                    </w:rPr>
                  </w:pPr>
                  <w:r w:rsidRPr="00590833">
                    <w:rPr>
                      <w:rFonts w:hint="eastAsia"/>
                      <w:bCs/>
                      <w:lang w:eastAsia="zh-CN"/>
                    </w:rPr>
                    <w:t>40</w:t>
                  </w:r>
                </w:p>
              </w:tc>
              <w:tc>
                <w:tcPr>
                  <w:tcW w:w="2268" w:type="dxa"/>
                  <w:vAlign w:val="center"/>
                </w:tcPr>
                <w:p w14:paraId="2AC7A540" w14:textId="77777777" w:rsidR="00EE1205" w:rsidRPr="00590833" w:rsidRDefault="00EE1205" w:rsidP="00EE1205">
                  <w:pPr>
                    <w:pStyle w:val="aff4"/>
                    <w:jc w:val="center"/>
                    <w:rPr>
                      <w:bCs/>
                      <w:lang w:eastAsia="zh-CN"/>
                    </w:rPr>
                  </w:pPr>
                  <w:r w:rsidRPr="00590833">
                    <w:rPr>
                      <w:rFonts w:hint="eastAsia"/>
                      <w:bCs/>
                      <w:lang w:eastAsia="zh-CN"/>
                    </w:rPr>
                    <w:t>200</w:t>
                  </w:r>
                </w:p>
              </w:tc>
              <w:tc>
                <w:tcPr>
                  <w:tcW w:w="1275" w:type="dxa"/>
                  <w:vAlign w:val="center"/>
                </w:tcPr>
                <w:p w14:paraId="481B4385" w14:textId="77777777" w:rsidR="00EE1205" w:rsidRPr="00590833" w:rsidRDefault="00EE1205" w:rsidP="00EE1205">
                  <w:pPr>
                    <w:pStyle w:val="aff4"/>
                    <w:jc w:val="center"/>
                    <w:rPr>
                      <w:bCs/>
                      <w:lang w:eastAsia="zh-CN"/>
                    </w:rPr>
                  </w:pPr>
                  <w:r w:rsidRPr="00590833">
                    <w:rPr>
                      <w:rFonts w:hint="eastAsia"/>
                      <w:bCs/>
                      <w:lang w:eastAsia="zh-CN"/>
                    </w:rPr>
                    <w:t>80</w:t>
                  </w:r>
                </w:p>
              </w:tc>
              <w:tc>
                <w:tcPr>
                  <w:tcW w:w="2457" w:type="dxa"/>
                  <w:vMerge/>
                  <w:vAlign w:val="center"/>
                </w:tcPr>
                <w:p w14:paraId="58FA12CB" w14:textId="77777777" w:rsidR="00EE1205" w:rsidRPr="00590833" w:rsidRDefault="00EE1205" w:rsidP="00EE1205">
                  <w:pPr>
                    <w:pStyle w:val="aff4"/>
                    <w:jc w:val="center"/>
                    <w:rPr>
                      <w:bCs/>
                      <w:lang w:eastAsia="zh-CN"/>
                    </w:rPr>
                  </w:pPr>
                </w:p>
              </w:tc>
            </w:tr>
            <w:tr w:rsidR="00590833" w:rsidRPr="00590833" w14:paraId="70F79F5F" w14:textId="77777777" w:rsidTr="00122330">
              <w:trPr>
                <w:trHeight w:val="397"/>
                <w:jc w:val="center"/>
              </w:trPr>
              <w:tc>
                <w:tcPr>
                  <w:tcW w:w="1193" w:type="dxa"/>
                  <w:vAlign w:val="center"/>
                </w:tcPr>
                <w:p w14:paraId="4EAD4B52" w14:textId="77777777" w:rsidR="00EE1205" w:rsidRPr="00590833" w:rsidRDefault="00EE1205" w:rsidP="00EE1205">
                  <w:pPr>
                    <w:pStyle w:val="aff4"/>
                    <w:jc w:val="center"/>
                    <w:rPr>
                      <w:bCs/>
                      <w:lang w:eastAsia="zh-CN"/>
                    </w:rPr>
                  </w:pPr>
                  <w:r w:rsidRPr="00590833">
                    <w:rPr>
                      <w:rFonts w:hint="eastAsia"/>
                      <w:bCs/>
                      <w:lang w:eastAsia="zh-CN"/>
                    </w:rPr>
                    <w:t>CO</w:t>
                  </w:r>
                </w:p>
              </w:tc>
              <w:tc>
                <w:tcPr>
                  <w:tcW w:w="1042" w:type="dxa"/>
                  <w:vAlign w:val="center"/>
                </w:tcPr>
                <w:p w14:paraId="692F65EC" w14:textId="77777777" w:rsidR="00EE1205" w:rsidRPr="00590833" w:rsidRDefault="00EE1205" w:rsidP="00EE1205">
                  <w:pPr>
                    <w:pStyle w:val="aff4"/>
                    <w:jc w:val="center"/>
                    <w:rPr>
                      <w:bCs/>
                      <w:lang w:eastAsia="zh-CN"/>
                    </w:rPr>
                  </w:pPr>
                  <w:r w:rsidRPr="00590833">
                    <w:rPr>
                      <w:rFonts w:hint="eastAsia"/>
                      <w:bCs/>
                      <w:lang w:eastAsia="zh-CN"/>
                    </w:rPr>
                    <w:t>/</w:t>
                  </w:r>
                </w:p>
              </w:tc>
              <w:tc>
                <w:tcPr>
                  <w:tcW w:w="2268" w:type="dxa"/>
                  <w:vAlign w:val="center"/>
                </w:tcPr>
                <w:p w14:paraId="5A660678" w14:textId="77777777" w:rsidR="00EE1205" w:rsidRPr="00590833" w:rsidRDefault="00EE1205" w:rsidP="00EE1205">
                  <w:pPr>
                    <w:pStyle w:val="aff4"/>
                    <w:jc w:val="center"/>
                    <w:rPr>
                      <w:bCs/>
                      <w:lang w:eastAsia="zh-CN"/>
                    </w:rPr>
                  </w:pPr>
                  <w:r w:rsidRPr="00590833">
                    <w:rPr>
                      <w:rFonts w:hint="eastAsia"/>
                      <w:bCs/>
                      <w:lang w:eastAsia="zh-CN"/>
                    </w:rPr>
                    <w:t>4</w:t>
                  </w:r>
                </w:p>
              </w:tc>
              <w:tc>
                <w:tcPr>
                  <w:tcW w:w="1275" w:type="dxa"/>
                  <w:vAlign w:val="center"/>
                </w:tcPr>
                <w:p w14:paraId="17130D7A" w14:textId="77777777" w:rsidR="00EE1205" w:rsidRPr="00590833" w:rsidRDefault="00EE1205" w:rsidP="00EE1205">
                  <w:pPr>
                    <w:pStyle w:val="aff4"/>
                    <w:jc w:val="center"/>
                    <w:rPr>
                      <w:bCs/>
                      <w:lang w:eastAsia="zh-CN"/>
                    </w:rPr>
                  </w:pPr>
                  <w:r w:rsidRPr="00590833">
                    <w:rPr>
                      <w:rFonts w:hint="eastAsia"/>
                      <w:bCs/>
                      <w:lang w:eastAsia="zh-CN"/>
                    </w:rPr>
                    <w:t>10</w:t>
                  </w:r>
                </w:p>
              </w:tc>
              <w:tc>
                <w:tcPr>
                  <w:tcW w:w="2457" w:type="dxa"/>
                  <w:vMerge/>
                  <w:vAlign w:val="center"/>
                </w:tcPr>
                <w:p w14:paraId="50F8B9AA" w14:textId="77777777" w:rsidR="00EE1205" w:rsidRPr="00590833" w:rsidRDefault="00EE1205" w:rsidP="00EE1205">
                  <w:pPr>
                    <w:pStyle w:val="aff4"/>
                    <w:jc w:val="center"/>
                    <w:rPr>
                      <w:bCs/>
                      <w:lang w:eastAsia="zh-CN"/>
                    </w:rPr>
                  </w:pPr>
                </w:p>
              </w:tc>
            </w:tr>
            <w:tr w:rsidR="00590833" w:rsidRPr="00590833" w14:paraId="024F7779" w14:textId="77777777" w:rsidTr="00122330">
              <w:trPr>
                <w:trHeight w:val="397"/>
                <w:jc w:val="center"/>
              </w:trPr>
              <w:tc>
                <w:tcPr>
                  <w:tcW w:w="1193" w:type="dxa"/>
                  <w:vAlign w:val="center"/>
                </w:tcPr>
                <w:p w14:paraId="66A9FFF0" w14:textId="77777777" w:rsidR="00EE1205" w:rsidRPr="00590833" w:rsidRDefault="00EE1205" w:rsidP="00EE1205">
                  <w:pPr>
                    <w:pStyle w:val="aff4"/>
                    <w:jc w:val="center"/>
                    <w:rPr>
                      <w:bCs/>
                      <w:lang w:eastAsia="zh-CN"/>
                    </w:rPr>
                  </w:pPr>
                  <w:r w:rsidRPr="00590833">
                    <w:rPr>
                      <w:bCs/>
                      <w:lang w:eastAsia="zh-CN"/>
                    </w:rPr>
                    <w:t>O</w:t>
                  </w:r>
                  <w:r w:rsidRPr="00590833">
                    <w:rPr>
                      <w:bCs/>
                      <w:vertAlign w:val="subscript"/>
                      <w:lang w:eastAsia="zh-CN"/>
                    </w:rPr>
                    <w:t>3</w:t>
                  </w:r>
                </w:p>
              </w:tc>
              <w:tc>
                <w:tcPr>
                  <w:tcW w:w="1042" w:type="dxa"/>
                  <w:vAlign w:val="center"/>
                </w:tcPr>
                <w:p w14:paraId="22CC80EB" w14:textId="77777777" w:rsidR="00EE1205" w:rsidRPr="00590833" w:rsidRDefault="00EE1205" w:rsidP="00EE1205">
                  <w:pPr>
                    <w:pStyle w:val="aff4"/>
                    <w:jc w:val="center"/>
                    <w:rPr>
                      <w:bCs/>
                      <w:lang w:eastAsia="zh-CN"/>
                    </w:rPr>
                  </w:pPr>
                  <w:r w:rsidRPr="00590833">
                    <w:rPr>
                      <w:rFonts w:hint="eastAsia"/>
                      <w:bCs/>
                      <w:lang w:eastAsia="zh-CN"/>
                    </w:rPr>
                    <w:t>/</w:t>
                  </w:r>
                </w:p>
              </w:tc>
              <w:tc>
                <w:tcPr>
                  <w:tcW w:w="2268" w:type="dxa"/>
                  <w:vAlign w:val="center"/>
                </w:tcPr>
                <w:p w14:paraId="1A7A6BF9" w14:textId="77777777" w:rsidR="00EE1205" w:rsidRPr="00590833" w:rsidRDefault="00EE1205" w:rsidP="00EE1205">
                  <w:pPr>
                    <w:pStyle w:val="aff4"/>
                    <w:jc w:val="center"/>
                    <w:rPr>
                      <w:bCs/>
                      <w:lang w:eastAsia="zh-CN"/>
                    </w:rPr>
                  </w:pPr>
                  <w:r w:rsidRPr="00590833">
                    <w:rPr>
                      <w:rFonts w:hint="eastAsia"/>
                      <w:bCs/>
                      <w:lang w:eastAsia="zh-CN"/>
                    </w:rPr>
                    <w:t>160</w:t>
                  </w:r>
                </w:p>
                <w:p w14:paraId="658CF690" w14:textId="77777777" w:rsidR="00EE1205" w:rsidRPr="00590833" w:rsidRDefault="00EE1205" w:rsidP="00EE1205">
                  <w:pPr>
                    <w:pStyle w:val="aff4"/>
                    <w:jc w:val="center"/>
                    <w:rPr>
                      <w:bCs/>
                      <w:lang w:eastAsia="zh-CN"/>
                    </w:rPr>
                  </w:pPr>
                  <w:r w:rsidRPr="00590833">
                    <w:rPr>
                      <w:rFonts w:hint="eastAsia"/>
                      <w:bCs/>
                      <w:lang w:eastAsia="zh-CN"/>
                    </w:rPr>
                    <w:t>（日最大</w:t>
                  </w:r>
                  <w:r w:rsidRPr="00590833">
                    <w:rPr>
                      <w:rFonts w:hint="eastAsia"/>
                      <w:bCs/>
                      <w:lang w:eastAsia="zh-CN"/>
                    </w:rPr>
                    <w:t>8</w:t>
                  </w:r>
                  <w:r w:rsidRPr="00590833">
                    <w:rPr>
                      <w:rFonts w:hint="eastAsia"/>
                      <w:bCs/>
                      <w:lang w:eastAsia="zh-CN"/>
                    </w:rPr>
                    <w:t>小时平均）</w:t>
                  </w:r>
                </w:p>
              </w:tc>
              <w:tc>
                <w:tcPr>
                  <w:tcW w:w="1275" w:type="dxa"/>
                  <w:vAlign w:val="center"/>
                </w:tcPr>
                <w:p w14:paraId="6BDBDA9C" w14:textId="77777777" w:rsidR="00EE1205" w:rsidRPr="00590833" w:rsidRDefault="00EE1205" w:rsidP="00EE1205">
                  <w:pPr>
                    <w:pStyle w:val="aff4"/>
                    <w:jc w:val="center"/>
                    <w:rPr>
                      <w:bCs/>
                      <w:lang w:eastAsia="zh-CN"/>
                    </w:rPr>
                  </w:pPr>
                  <w:r w:rsidRPr="00590833">
                    <w:rPr>
                      <w:rFonts w:hint="eastAsia"/>
                      <w:bCs/>
                      <w:lang w:eastAsia="zh-CN"/>
                    </w:rPr>
                    <w:t>200</w:t>
                  </w:r>
                </w:p>
              </w:tc>
              <w:tc>
                <w:tcPr>
                  <w:tcW w:w="2457" w:type="dxa"/>
                  <w:vMerge/>
                  <w:vAlign w:val="center"/>
                </w:tcPr>
                <w:p w14:paraId="6C5E8CE1" w14:textId="77777777" w:rsidR="00EE1205" w:rsidRPr="00590833" w:rsidRDefault="00EE1205" w:rsidP="00EE1205">
                  <w:pPr>
                    <w:pStyle w:val="aff4"/>
                    <w:jc w:val="center"/>
                    <w:rPr>
                      <w:bCs/>
                      <w:lang w:eastAsia="zh-CN"/>
                    </w:rPr>
                  </w:pPr>
                </w:p>
              </w:tc>
            </w:tr>
            <w:tr w:rsidR="00590833" w:rsidRPr="00590833" w14:paraId="001E813F" w14:textId="77777777" w:rsidTr="00122330">
              <w:trPr>
                <w:trHeight w:val="397"/>
                <w:jc w:val="center"/>
              </w:trPr>
              <w:tc>
                <w:tcPr>
                  <w:tcW w:w="1193" w:type="dxa"/>
                  <w:vAlign w:val="center"/>
                </w:tcPr>
                <w:p w14:paraId="3DA70771" w14:textId="77777777" w:rsidR="00EE1205" w:rsidRPr="00590833" w:rsidRDefault="00EE1205" w:rsidP="00EE1205">
                  <w:pPr>
                    <w:pStyle w:val="aff4"/>
                    <w:jc w:val="center"/>
                    <w:rPr>
                      <w:bCs/>
                      <w:lang w:eastAsia="zh-CN"/>
                    </w:rPr>
                  </w:pPr>
                  <w:r w:rsidRPr="00590833">
                    <w:rPr>
                      <w:bCs/>
                      <w:lang w:eastAsia="zh-CN"/>
                    </w:rPr>
                    <w:t>PM</w:t>
                  </w:r>
                  <w:r w:rsidRPr="00590833">
                    <w:rPr>
                      <w:bCs/>
                      <w:vertAlign w:val="subscript"/>
                      <w:lang w:eastAsia="zh-CN"/>
                    </w:rPr>
                    <w:t>10</w:t>
                  </w:r>
                </w:p>
              </w:tc>
              <w:tc>
                <w:tcPr>
                  <w:tcW w:w="1042" w:type="dxa"/>
                  <w:vAlign w:val="center"/>
                </w:tcPr>
                <w:p w14:paraId="4BD55384" w14:textId="77777777" w:rsidR="00EE1205" w:rsidRPr="00590833" w:rsidRDefault="00EE1205" w:rsidP="00EE1205">
                  <w:pPr>
                    <w:pStyle w:val="aff4"/>
                    <w:jc w:val="center"/>
                    <w:rPr>
                      <w:bCs/>
                      <w:lang w:eastAsia="zh-CN"/>
                    </w:rPr>
                  </w:pPr>
                  <w:r w:rsidRPr="00590833">
                    <w:rPr>
                      <w:bCs/>
                      <w:lang w:eastAsia="zh-CN"/>
                    </w:rPr>
                    <w:t>70</w:t>
                  </w:r>
                </w:p>
              </w:tc>
              <w:tc>
                <w:tcPr>
                  <w:tcW w:w="2268" w:type="dxa"/>
                  <w:vAlign w:val="center"/>
                </w:tcPr>
                <w:p w14:paraId="51F1DB26" w14:textId="77777777" w:rsidR="00EE1205" w:rsidRPr="00590833" w:rsidRDefault="00EE1205" w:rsidP="00EE1205">
                  <w:pPr>
                    <w:pStyle w:val="aff4"/>
                    <w:jc w:val="center"/>
                    <w:rPr>
                      <w:bCs/>
                      <w:lang w:eastAsia="zh-CN"/>
                    </w:rPr>
                  </w:pPr>
                  <w:r w:rsidRPr="00590833">
                    <w:rPr>
                      <w:rFonts w:hint="eastAsia"/>
                      <w:bCs/>
                      <w:lang w:eastAsia="zh-CN"/>
                    </w:rPr>
                    <w:t>150</w:t>
                  </w:r>
                </w:p>
              </w:tc>
              <w:tc>
                <w:tcPr>
                  <w:tcW w:w="1275" w:type="dxa"/>
                  <w:vAlign w:val="center"/>
                </w:tcPr>
                <w:p w14:paraId="467125BC" w14:textId="77777777" w:rsidR="00EE1205" w:rsidRPr="00590833" w:rsidRDefault="00EE1205" w:rsidP="00EE1205">
                  <w:pPr>
                    <w:pStyle w:val="aff4"/>
                    <w:jc w:val="center"/>
                    <w:rPr>
                      <w:bCs/>
                      <w:lang w:eastAsia="zh-CN"/>
                    </w:rPr>
                  </w:pPr>
                  <w:r w:rsidRPr="00590833">
                    <w:rPr>
                      <w:rFonts w:hint="eastAsia"/>
                      <w:bCs/>
                      <w:lang w:eastAsia="zh-CN"/>
                    </w:rPr>
                    <w:t>/</w:t>
                  </w:r>
                </w:p>
              </w:tc>
              <w:tc>
                <w:tcPr>
                  <w:tcW w:w="2457" w:type="dxa"/>
                  <w:vMerge/>
                  <w:vAlign w:val="center"/>
                </w:tcPr>
                <w:p w14:paraId="7DC16A78" w14:textId="77777777" w:rsidR="00EE1205" w:rsidRPr="00590833" w:rsidRDefault="00EE1205" w:rsidP="00EE1205">
                  <w:pPr>
                    <w:pStyle w:val="aff4"/>
                    <w:jc w:val="center"/>
                    <w:rPr>
                      <w:bCs/>
                      <w:lang w:eastAsia="zh-CN"/>
                    </w:rPr>
                  </w:pPr>
                </w:p>
              </w:tc>
            </w:tr>
            <w:tr w:rsidR="00590833" w:rsidRPr="00590833" w14:paraId="3F61C1ED" w14:textId="77777777" w:rsidTr="00122330">
              <w:trPr>
                <w:trHeight w:val="397"/>
                <w:jc w:val="center"/>
              </w:trPr>
              <w:tc>
                <w:tcPr>
                  <w:tcW w:w="1193" w:type="dxa"/>
                  <w:vAlign w:val="center"/>
                </w:tcPr>
                <w:p w14:paraId="2D5106E9" w14:textId="77777777" w:rsidR="00EE1205" w:rsidRPr="00590833" w:rsidRDefault="00EE1205" w:rsidP="00EE1205">
                  <w:pPr>
                    <w:pStyle w:val="aff4"/>
                    <w:jc w:val="center"/>
                    <w:rPr>
                      <w:bCs/>
                      <w:lang w:eastAsia="zh-CN"/>
                    </w:rPr>
                  </w:pPr>
                  <w:r w:rsidRPr="00590833">
                    <w:rPr>
                      <w:bCs/>
                      <w:lang w:eastAsia="zh-CN"/>
                    </w:rPr>
                    <w:t>PM</w:t>
                  </w:r>
                  <w:r w:rsidRPr="00590833">
                    <w:rPr>
                      <w:bCs/>
                      <w:vertAlign w:val="subscript"/>
                      <w:lang w:eastAsia="zh-CN"/>
                    </w:rPr>
                    <w:t>2.5</w:t>
                  </w:r>
                </w:p>
              </w:tc>
              <w:tc>
                <w:tcPr>
                  <w:tcW w:w="1042" w:type="dxa"/>
                  <w:vAlign w:val="center"/>
                </w:tcPr>
                <w:p w14:paraId="1882D4E4" w14:textId="77777777" w:rsidR="00EE1205" w:rsidRPr="00590833" w:rsidRDefault="00EE1205" w:rsidP="00EE1205">
                  <w:pPr>
                    <w:pStyle w:val="aff4"/>
                    <w:jc w:val="center"/>
                    <w:rPr>
                      <w:bCs/>
                      <w:lang w:eastAsia="zh-CN"/>
                    </w:rPr>
                  </w:pPr>
                  <w:r w:rsidRPr="00590833">
                    <w:rPr>
                      <w:rFonts w:hint="eastAsia"/>
                      <w:bCs/>
                      <w:lang w:eastAsia="zh-CN"/>
                    </w:rPr>
                    <w:t>35</w:t>
                  </w:r>
                </w:p>
              </w:tc>
              <w:tc>
                <w:tcPr>
                  <w:tcW w:w="2268" w:type="dxa"/>
                  <w:vAlign w:val="center"/>
                </w:tcPr>
                <w:p w14:paraId="6E2DF230" w14:textId="77777777" w:rsidR="00EE1205" w:rsidRPr="00590833" w:rsidRDefault="00EE1205" w:rsidP="00EE1205">
                  <w:pPr>
                    <w:pStyle w:val="aff4"/>
                    <w:jc w:val="center"/>
                    <w:rPr>
                      <w:bCs/>
                      <w:lang w:eastAsia="zh-CN"/>
                    </w:rPr>
                  </w:pPr>
                  <w:r w:rsidRPr="00590833">
                    <w:rPr>
                      <w:rFonts w:hint="eastAsia"/>
                      <w:bCs/>
                      <w:lang w:eastAsia="zh-CN"/>
                    </w:rPr>
                    <w:t>75</w:t>
                  </w:r>
                </w:p>
              </w:tc>
              <w:tc>
                <w:tcPr>
                  <w:tcW w:w="1275" w:type="dxa"/>
                  <w:vAlign w:val="center"/>
                </w:tcPr>
                <w:p w14:paraId="73B10096" w14:textId="77777777" w:rsidR="00EE1205" w:rsidRPr="00590833" w:rsidRDefault="00EE1205" w:rsidP="00EE1205">
                  <w:pPr>
                    <w:pStyle w:val="aff4"/>
                    <w:jc w:val="center"/>
                    <w:rPr>
                      <w:bCs/>
                      <w:lang w:eastAsia="zh-CN"/>
                    </w:rPr>
                  </w:pPr>
                  <w:r w:rsidRPr="00590833">
                    <w:rPr>
                      <w:rFonts w:hint="eastAsia"/>
                      <w:bCs/>
                      <w:lang w:eastAsia="zh-CN"/>
                    </w:rPr>
                    <w:t>/</w:t>
                  </w:r>
                </w:p>
              </w:tc>
              <w:tc>
                <w:tcPr>
                  <w:tcW w:w="2457" w:type="dxa"/>
                  <w:vMerge/>
                  <w:vAlign w:val="center"/>
                </w:tcPr>
                <w:p w14:paraId="68708316" w14:textId="77777777" w:rsidR="00EE1205" w:rsidRPr="00590833" w:rsidRDefault="00EE1205" w:rsidP="00EE1205">
                  <w:pPr>
                    <w:pStyle w:val="aff4"/>
                    <w:jc w:val="center"/>
                    <w:rPr>
                      <w:bCs/>
                      <w:lang w:eastAsia="zh-CN"/>
                    </w:rPr>
                  </w:pPr>
                </w:p>
              </w:tc>
            </w:tr>
            <w:tr w:rsidR="00590833" w:rsidRPr="00590833" w14:paraId="4DFA737F" w14:textId="77777777" w:rsidTr="00122330">
              <w:trPr>
                <w:trHeight w:val="397"/>
                <w:jc w:val="center"/>
              </w:trPr>
              <w:tc>
                <w:tcPr>
                  <w:tcW w:w="1193" w:type="dxa"/>
                  <w:vAlign w:val="center"/>
                </w:tcPr>
                <w:p w14:paraId="24598042" w14:textId="77777777" w:rsidR="00EE1205" w:rsidRPr="00590833" w:rsidRDefault="00EE1205" w:rsidP="00EE1205">
                  <w:pPr>
                    <w:pStyle w:val="aff4"/>
                    <w:jc w:val="center"/>
                    <w:rPr>
                      <w:bCs/>
                      <w:lang w:eastAsia="zh-CN"/>
                    </w:rPr>
                  </w:pPr>
                  <w:r w:rsidRPr="00590833">
                    <w:t>非甲烷总烃</w:t>
                  </w:r>
                </w:p>
              </w:tc>
              <w:tc>
                <w:tcPr>
                  <w:tcW w:w="1042" w:type="dxa"/>
                  <w:vAlign w:val="center"/>
                </w:tcPr>
                <w:p w14:paraId="189A31AE" w14:textId="77777777" w:rsidR="00EE1205" w:rsidRPr="00590833" w:rsidRDefault="00EE1205" w:rsidP="00EE1205">
                  <w:pPr>
                    <w:pStyle w:val="aff4"/>
                    <w:jc w:val="center"/>
                    <w:rPr>
                      <w:bCs/>
                      <w:lang w:eastAsia="zh-CN"/>
                    </w:rPr>
                  </w:pPr>
                  <w:r w:rsidRPr="00590833">
                    <w:t>/</w:t>
                  </w:r>
                </w:p>
              </w:tc>
              <w:tc>
                <w:tcPr>
                  <w:tcW w:w="2268" w:type="dxa"/>
                  <w:vAlign w:val="center"/>
                </w:tcPr>
                <w:p w14:paraId="6E70A18C" w14:textId="77777777" w:rsidR="00EE1205" w:rsidRPr="00590833" w:rsidRDefault="00EE1205" w:rsidP="00EE1205">
                  <w:pPr>
                    <w:pStyle w:val="aff4"/>
                    <w:jc w:val="center"/>
                    <w:rPr>
                      <w:lang w:eastAsia="zh-CN"/>
                    </w:rPr>
                  </w:pPr>
                  <w:r w:rsidRPr="00590833">
                    <w:rPr>
                      <w:rFonts w:hint="eastAsia"/>
                      <w:lang w:eastAsia="zh-CN"/>
                    </w:rPr>
                    <w:t>/</w:t>
                  </w:r>
                </w:p>
              </w:tc>
              <w:tc>
                <w:tcPr>
                  <w:tcW w:w="1275" w:type="dxa"/>
                  <w:vAlign w:val="center"/>
                </w:tcPr>
                <w:p w14:paraId="71F260AE" w14:textId="77777777" w:rsidR="00EE1205" w:rsidRPr="00590833" w:rsidRDefault="00EE1205" w:rsidP="00EE1205">
                  <w:pPr>
                    <w:pStyle w:val="aff4"/>
                    <w:jc w:val="center"/>
                    <w:rPr>
                      <w:lang w:eastAsia="zh-CN"/>
                    </w:rPr>
                  </w:pPr>
                  <w:r w:rsidRPr="00590833">
                    <w:rPr>
                      <w:rFonts w:hint="eastAsia"/>
                      <w:lang w:eastAsia="zh-CN"/>
                    </w:rPr>
                    <w:t>2000</w:t>
                  </w:r>
                </w:p>
              </w:tc>
              <w:tc>
                <w:tcPr>
                  <w:tcW w:w="2457" w:type="dxa"/>
                  <w:vAlign w:val="center"/>
                </w:tcPr>
                <w:p w14:paraId="7A73F7E8" w14:textId="77777777" w:rsidR="00EE1205" w:rsidRPr="00590833" w:rsidRDefault="00EE1205" w:rsidP="00EE1205">
                  <w:pPr>
                    <w:pStyle w:val="aff4"/>
                    <w:jc w:val="center"/>
                    <w:rPr>
                      <w:lang w:eastAsia="zh-CN"/>
                    </w:rPr>
                  </w:pPr>
                  <w:r w:rsidRPr="00590833">
                    <w:rPr>
                      <w:lang w:eastAsia="zh-CN"/>
                    </w:rPr>
                    <w:t>《大气污染物综合排放标准详解》</w:t>
                  </w:r>
                </w:p>
              </w:tc>
            </w:tr>
          </w:tbl>
          <w:p w14:paraId="0A9A723E" w14:textId="09D5103F" w:rsidR="00CF2628" w:rsidRPr="00590833" w:rsidRDefault="00CF2628" w:rsidP="00AC7000">
            <w:pPr>
              <w:spacing w:line="460" w:lineRule="exact"/>
              <w:ind w:firstLine="482"/>
              <w:rPr>
                <w:rFonts w:cs="Times New Roman"/>
                <w:b/>
                <w:szCs w:val="24"/>
                <w:lang w:eastAsia="zh-CN"/>
              </w:rPr>
            </w:pPr>
            <w:r w:rsidRPr="00590833">
              <w:rPr>
                <w:rFonts w:cs="Times New Roman"/>
                <w:b/>
                <w:szCs w:val="24"/>
                <w:lang w:eastAsia="zh-CN"/>
              </w:rPr>
              <w:t>2</w:t>
            </w:r>
            <w:r w:rsidR="007B562F" w:rsidRPr="00590833">
              <w:rPr>
                <w:rFonts w:cs="Times New Roman" w:hint="eastAsia"/>
                <w:b/>
                <w:szCs w:val="24"/>
                <w:lang w:eastAsia="zh-CN"/>
              </w:rPr>
              <w:t>.</w:t>
            </w:r>
            <w:r w:rsidRPr="00590833">
              <w:rPr>
                <w:rFonts w:cs="Times New Roman"/>
                <w:b/>
                <w:szCs w:val="24"/>
                <w:lang w:eastAsia="zh-CN"/>
              </w:rPr>
              <w:t>地表水</w:t>
            </w:r>
          </w:p>
          <w:p w14:paraId="20591513" w14:textId="727D534C" w:rsidR="00CF2628" w:rsidRPr="003656BE" w:rsidRDefault="00CF2628" w:rsidP="00AC7000">
            <w:pPr>
              <w:spacing w:line="460" w:lineRule="exact"/>
              <w:ind w:firstLine="482"/>
              <w:jc w:val="center"/>
              <w:rPr>
                <w:rFonts w:cs="Times New Roman"/>
                <w:b/>
                <w:szCs w:val="24"/>
                <w:lang w:eastAsia="zh-CN"/>
              </w:rPr>
            </w:pPr>
            <w:r w:rsidRPr="003656BE">
              <w:rPr>
                <w:rFonts w:cs="Times New Roman"/>
                <w:b/>
                <w:szCs w:val="24"/>
                <w:lang w:eastAsia="zh-CN"/>
              </w:rPr>
              <w:t>表</w:t>
            </w:r>
            <w:r w:rsidR="002B6B4F">
              <w:rPr>
                <w:rFonts w:cs="Times New Roman"/>
                <w:b/>
                <w:szCs w:val="24"/>
                <w:lang w:eastAsia="zh-CN"/>
              </w:rPr>
              <w:t>1</w:t>
            </w:r>
            <w:r w:rsidR="00AF32E2">
              <w:rPr>
                <w:rFonts w:cs="Times New Roman"/>
                <w:b/>
                <w:szCs w:val="24"/>
                <w:lang w:eastAsia="zh-CN"/>
              </w:rPr>
              <w:t>6</w:t>
            </w:r>
            <w:r w:rsidR="002B6B4F">
              <w:rPr>
                <w:rFonts w:cs="Times New Roman"/>
                <w:b/>
                <w:szCs w:val="24"/>
                <w:lang w:eastAsia="zh-CN"/>
              </w:rPr>
              <w:t xml:space="preserve"> </w:t>
            </w:r>
            <w:r w:rsidRPr="003656BE">
              <w:rPr>
                <w:rFonts w:cs="Times New Roman"/>
                <w:b/>
                <w:szCs w:val="24"/>
                <w:lang w:eastAsia="zh-CN"/>
              </w:rPr>
              <w:t xml:space="preserve"> </w:t>
            </w:r>
            <w:r w:rsidRPr="003656BE">
              <w:rPr>
                <w:rFonts w:cs="Times New Roman"/>
                <w:b/>
                <w:szCs w:val="24"/>
                <w:lang w:eastAsia="zh-CN"/>
              </w:rPr>
              <w:t>地表水环境质量标准（单位：</w:t>
            </w:r>
            <w:r w:rsidRPr="003656BE">
              <w:rPr>
                <w:rFonts w:cs="Times New Roman"/>
                <w:b/>
                <w:szCs w:val="24"/>
                <w:lang w:eastAsia="zh-CN"/>
              </w:rPr>
              <w:t>mg/</w:t>
            </w:r>
            <w:r w:rsidR="00EB6A23">
              <w:rPr>
                <w:rFonts w:cs="Times New Roman"/>
                <w:b/>
                <w:szCs w:val="24"/>
                <w:lang w:eastAsia="zh-CN"/>
              </w:rPr>
              <w:t>L</w:t>
            </w:r>
            <w:r w:rsidRPr="003656BE">
              <w:rPr>
                <w:rFonts w:cs="Times New Roman"/>
                <w:b/>
                <w:szCs w:val="24"/>
                <w:lang w:eastAsia="zh-CN"/>
              </w:rPr>
              <w:t>）</w:t>
            </w:r>
          </w:p>
          <w:tbl>
            <w:tblPr>
              <w:tblW w:w="49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29"/>
              <w:gridCol w:w="1047"/>
              <w:gridCol w:w="1200"/>
              <w:gridCol w:w="1200"/>
              <w:gridCol w:w="1350"/>
              <w:gridCol w:w="1200"/>
              <w:gridCol w:w="1209"/>
            </w:tblGrid>
            <w:tr w:rsidR="009C5E7A" w:rsidRPr="003656BE" w14:paraId="266A57D3" w14:textId="77777777" w:rsidTr="00590833">
              <w:trPr>
                <w:trHeight w:val="397"/>
                <w:jc w:val="center"/>
              </w:trPr>
              <w:tc>
                <w:tcPr>
                  <w:tcW w:w="972" w:type="dxa"/>
                  <w:vAlign w:val="center"/>
                </w:tcPr>
                <w:p w14:paraId="47F92788" w14:textId="77777777" w:rsidR="00C41581" w:rsidRPr="003656BE" w:rsidRDefault="00C41581" w:rsidP="00C41581">
                  <w:pPr>
                    <w:pStyle w:val="aff4"/>
                    <w:jc w:val="center"/>
                    <w:rPr>
                      <w:lang w:eastAsia="zh-CN"/>
                    </w:rPr>
                  </w:pPr>
                  <w:r w:rsidRPr="003656BE">
                    <w:rPr>
                      <w:lang w:eastAsia="zh-CN"/>
                    </w:rPr>
                    <w:t>项目</w:t>
                  </w:r>
                </w:p>
              </w:tc>
              <w:tc>
                <w:tcPr>
                  <w:tcW w:w="989" w:type="dxa"/>
                  <w:vAlign w:val="center"/>
                </w:tcPr>
                <w:p w14:paraId="3C6E5862" w14:textId="77777777" w:rsidR="00C41581" w:rsidRPr="003656BE" w:rsidRDefault="00C41581" w:rsidP="00C41581">
                  <w:pPr>
                    <w:pStyle w:val="aff4"/>
                    <w:jc w:val="center"/>
                    <w:rPr>
                      <w:lang w:eastAsia="zh-CN"/>
                    </w:rPr>
                  </w:pPr>
                  <w:r w:rsidRPr="003656BE">
                    <w:rPr>
                      <w:lang w:eastAsia="zh-CN"/>
                    </w:rPr>
                    <w:t>PH</w:t>
                  </w:r>
                </w:p>
              </w:tc>
              <w:tc>
                <w:tcPr>
                  <w:tcW w:w="1134" w:type="dxa"/>
                  <w:vAlign w:val="center"/>
                </w:tcPr>
                <w:p w14:paraId="7041887B" w14:textId="77777777" w:rsidR="00C41581" w:rsidRPr="003656BE" w:rsidRDefault="00C41581" w:rsidP="00C41581">
                  <w:pPr>
                    <w:pStyle w:val="aff4"/>
                    <w:jc w:val="center"/>
                    <w:rPr>
                      <w:lang w:eastAsia="zh-CN"/>
                    </w:rPr>
                  </w:pPr>
                  <w:r w:rsidRPr="003656BE">
                    <w:rPr>
                      <w:lang w:eastAsia="zh-CN"/>
                    </w:rPr>
                    <w:t>CODcr</w:t>
                  </w:r>
                </w:p>
              </w:tc>
              <w:tc>
                <w:tcPr>
                  <w:tcW w:w="1134" w:type="dxa"/>
                  <w:vAlign w:val="center"/>
                </w:tcPr>
                <w:p w14:paraId="1D1DD192" w14:textId="77777777" w:rsidR="00C41581" w:rsidRPr="003656BE" w:rsidRDefault="00C41581" w:rsidP="00C41581">
                  <w:pPr>
                    <w:pStyle w:val="aff4"/>
                    <w:jc w:val="center"/>
                    <w:rPr>
                      <w:lang w:eastAsia="zh-CN"/>
                    </w:rPr>
                  </w:pPr>
                  <w:r w:rsidRPr="003656BE">
                    <w:rPr>
                      <w:lang w:eastAsia="zh-CN"/>
                    </w:rPr>
                    <w:t>BOD5</w:t>
                  </w:r>
                </w:p>
              </w:tc>
              <w:tc>
                <w:tcPr>
                  <w:tcW w:w="1276" w:type="dxa"/>
                  <w:vAlign w:val="center"/>
                </w:tcPr>
                <w:p w14:paraId="1BFD7D52" w14:textId="77777777" w:rsidR="00C41581" w:rsidRPr="003656BE" w:rsidRDefault="00C41581" w:rsidP="00C41581">
                  <w:pPr>
                    <w:pStyle w:val="aff4"/>
                    <w:jc w:val="center"/>
                    <w:rPr>
                      <w:lang w:eastAsia="zh-CN"/>
                    </w:rPr>
                  </w:pPr>
                  <w:r w:rsidRPr="003656BE">
                    <w:rPr>
                      <w:lang w:eastAsia="zh-CN"/>
                    </w:rPr>
                    <w:t>石油类</w:t>
                  </w:r>
                </w:p>
              </w:tc>
              <w:tc>
                <w:tcPr>
                  <w:tcW w:w="1134" w:type="dxa"/>
                  <w:vAlign w:val="center"/>
                </w:tcPr>
                <w:p w14:paraId="66BD7DDD" w14:textId="77777777" w:rsidR="00C41581" w:rsidRPr="003656BE" w:rsidRDefault="00C41581" w:rsidP="00C41581">
                  <w:pPr>
                    <w:pStyle w:val="aff4"/>
                    <w:jc w:val="center"/>
                    <w:rPr>
                      <w:lang w:eastAsia="zh-CN"/>
                    </w:rPr>
                  </w:pPr>
                  <w:r w:rsidRPr="003656BE">
                    <w:rPr>
                      <w:lang w:eastAsia="zh-CN"/>
                    </w:rPr>
                    <w:t>NH</w:t>
                  </w:r>
                  <w:r w:rsidRPr="003656BE">
                    <w:rPr>
                      <w:vertAlign w:val="subscript"/>
                      <w:lang w:eastAsia="zh-CN"/>
                    </w:rPr>
                    <w:t>3</w:t>
                  </w:r>
                  <w:r w:rsidRPr="003656BE">
                    <w:rPr>
                      <w:lang w:eastAsia="zh-CN"/>
                    </w:rPr>
                    <w:t>-N</w:t>
                  </w:r>
                </w:p>
              </w:tc>
              <w:tc>
                <w:tcPr>
                  <w:tcW w:w="1142" w:type="dxa"/>
                  <w:vAlign w:val="center"/>
                </w:tcPr>
                <w:p w14:paraId="0E9287A4" w14:textId="77777777" w:rsidR="00C41581" w:rsidRPr="003656BE" w:rsidRDefault="00C41581" w:rsidP="00C41581">
                  <w:pPr>
                    <w:pStyle w:val="aff4"/>
                    <w:jc w:val="center"/>
                    <w:rPr>
                      <w:lang w:eastAsia="zh-CN"/>
                    </w:rPr>
                  </w:pPr>
                  <w:r w:rsidRPr="003656BE">
                    <w:rPr>
                      <w:lang w:eastAsia="zh-CN"/>
                    </w:rPr>
                    <w:t>总</w:t>
                  </w:r>
                  <w:r w:rsidRPr="003656BE">
                    <w:rPr>
                      <w:lang w:eastAsia="zh-CN"/>
                    </w:rPr>
                    <w:t>P</w:t>
                  </w:r>
                </w:p>
              </w:tc>
            </w:tr>
            <w:tr w:rsidR="009C5E7A" w:rsidRPr="003656BE" w14:paraId="58F34DA9" w14:textId="77777777" w:rsidTr="00590833">
              <w:trPr>
                <w:trHeight w:val="397"/>
                <w:jc w:val="center"/>
              </w:trPr>
              <w:tc>
                <w:tcPr>
                  <w:tcW w:w="972" w:type="dxa"/>
                  <w:vAlign w:val="center"/>
                </w:tcPr>
                <w:p w14:paraId="58B80ACC" w14:textId="77777777" w:rsidR="00C41581" w:rsidRPr="003656BE" w:rsidRDefault="00C41581" w:rsidP="00C41581">
                  <w:pPr>
                    <w:pStyle w:val="aff4"/>
                    <w:jc w:val="center"/>
                    <w:rPr>
                      <w:lang w:eastAsia="zh-CN"/>
                    </w:rPr>
                  </w:pPr>
                  <w:r w:rsidRPr="003656BE">
                    <w:rPr>
                      <w:lang w:eastAsia="zh-CN"/>
                    </w:rPr>
                    <w:t>标准</w:t>
                  </w:r>
                </w:p>
              </w:tc>
              <w:tc>
                <w:tcPr>
                  <w:tcW w:w="989" w:type="dxa"/>
                  <w:vAlign w:val="center"/>
                </w:tcPr>
                <w:p w14:paraId="27832973" w14:textId="77777777" w:rsidR="00C41581" w:rsidRPr="003656BE" w:rsidRDefault="00C41581" w:rsidP="00C41581">
                  <w:pPr>
                    <w:pStyle w:val="aff4"/>
                    <w:jc w:val="center"/>
                    <w:rPr>
                      <w:lang w:eastAsia="zh-CN"/>
                    </w:rPr>
                  </w:pPr>
                  <w:r w:rsidRPr="003656BE">
                    <w:rPr>
                      <w:lang w:eastAsia="zh-CN"/>
                    </w:rPr>
                    <w:t>6</w:t>
                  </w:r>
                  <w:r w:rsidRPr="003656BE">
                    <w:rPr>
                      <w:lang w:eastAsia="zh-CN"/>
                    </w:rPr>
                    <w:t>～</w:t>
                  </w:r>
                  <w:r w:rsidRPr="003656BE">
                    <w:rPr>
                      <w:lang w:eastAsia="zh-CN"/>
                    </w:rPr>
                    <w:t>9</w:t>
                  </w:r>
                </w:p>
              </w:tc>
              <w:tc>
                <w:tcPr>
                  <w:tcW w:w="1134" w:type="dxa"/>
                  <w:vAlign w:val="center"/>
                </w:tcPr>
                <w:p w14:paraId="6DD9E57C" w14:textId="77777777" w:rsidR="00C41581" w:rsidRPr="003656BE" w:rsidRDefault="00C41581" w:rsidP="00C41581">
                  <w:pPr>
                    <w:pStyle w:val="aff4"/>
                    <w:jc w:val="center"/>
                    <w:rPr>
                      <w:lang w:eastAsia="zh-CN"/>
                    </w:rPr>
                  </w:pPr>
                  <w:r w:rsidRPr="003656BE">
                    <w:rPr>
                      <w:lang w:eastAsia="zh-CN"/>
                    </w:rPr>
                    <w:t>30</w:t>
                  </w:r>
                </w:p>
              </w:tc>
              <w:tc>
                <w:tcPr>
                  <w:tcW w:w="1134" w:type="dxa"/>
                  <w:vAlign w:val="center"/>
                </w:tcPr>
                <w:p w14:paraId="5B45B58A" w14:textId="77777777" w:rsidR="00C41581" w:rsidRPr="003656BE" w:rsidRDefault="00C41581" w:rsidP="00C41581">
                  <w:pPr>
                    <w:pStyle w:val="aff4"/>
                    <w:jc w:val="center"/>
                    <w:rPr>
                      <w:lang w:eastAsia="zh-CN"/>
                    </w:rPr>
                  </w:pPr>
                  <w:r w:rsidRPr="003656BE">
                    <w:rPr>
                      <w:lang w:eastAsia="zh-CN"/>
                    </w:rPr>
                    <w:t>6</w:t>
                  </w:r>
                </w:p>
              </w:tc>
              <w:tc>
                <w:tcPr>
                  <w:tcW w:w="1276" w:type="dxa"/>
                  <w:vAlign w:val="center"/>
                </w:tcPr>
                <w:p w14:paraId="1C5253C4" w14:textId="77777777" w:rsidR="00C41581" w:rsidRPr="003656BE" w:rsidRDefault="00C41581" w:rsidP="00C41581">
                  <w:pPr>
                    <w:pStyle w:val="aff4"/>
                    <w:jc w:val="center"/>
                    <w:rPr>
                      <w:lang w:eastAsia="zh-CN"/>
                    </w:rPr>
                  </w:pPr>
                  <w:r w:rsidRPr="003656BE">
                    <w:rPr>
                      <w:lang w:eastAsia="zh-CN"/>
                    </w:rPr>
                    <w:t>0.5</w:t>
                  </w:r>
                </w:p>
              </w:tc>
              <w:tc>
                <w:tcPr>
                  <w:tcW w:w="1134" w:type="dxa"/>
                  <w:vAlign w:val="center"/>
                </w:tcPr>
                <w:p w14:paraId="1D643782" w14:textId="77777777" w:rsidR="00C41581" w:rsidRPr="003656BE" w:rsidRDefault="00C41581" w:rsidP="00C41581">
                  <w:pPr>
                    <w:pStyle w:val="aff4"/>
                    <w:jc w:val="center"/>
                    <w:rPr>
                      <w:lang w:eastAsia="zh-CN"/>
                    </w:rPr>
                  </w:pPr>
                  <w:r w:rsidRPr="003656BE">
                    <w:rPr>
                      <w:lang w:eastAsia="zh-CN"/>
                    </w:rPr>
                    <w:t>1.5</w:t>
                  </w:r>
                </w:p>
              </w:tc>
              <w:tc>
                <w:tcPr>
                  <w:tcW w:w="1142" w:type="dxa"/>
                  <w:vAlign w:val="center"/>
                </w:tcPr>
                <w:p w14:paraId="28B23DA3" w14:textId="77777777" w:rsidR="00C41581" w:rsidRPr="003656BE" w:rsidRDefault="00C41581" w:rsidP="00C41581">
                  <w:pPr>
                    <w:pStyle w:val="aff4"/>
                    <w:jc w:val="center"/>
                    <w:rPr>
                      <w:lang w:eastAsia="zh-CN"/>
                    </w:rPr>
                  </w:pPr>
                  <w:r w:rsidRPr="003656BE">
                    <w:rPr>
                      <w:lang w:eastAsia="zh-CN"/>
                    </w:rPr>
                    <w:t>0.3</w:t>
                  </w:r>
                </w:p>
              </w:tc>
            </w:tr>
          </w:tbl>
          <w:p w14:paraId="3AC23972" w14:textId="31FBD56C" w:rsidR="00154B14" w:rsidRPr="00590833" w:rsidRDefault="000D292E" w:rsidP="00AC7000">
            <w:pPr>
              <w:spacing w:line="480" w:lineRule="exact"/>
              <w:ind w:firstLine="482"/>
              <w:rPr>
                <w:rFonts w:cs="Times New Roman"/>
                <w:b/>
                <w:lang w:eastAsia="zh-CN"/>
              </w:rPr>
            </w:pPr>
            <w:r w:rsidRPr="00590833">
              <w:rPr>
                <w:rFonts w:cs="Times New Roman"/>
                <w:b/>
                <w:lang w:eastAsia="zh-CN"/>
              </w:rPr>
              <w:t>3</w:t>
            </w:r>
            <w:r w:rsidR="007B562F" w:rsidRPr="00590833">
              <w:rPr>
                <w:rFonts w:cs="Times New Roman" w:hint="eastAsia"/>
                <w:b/>
                <w:lang w:eastAsia="zh-CN"/>
              </w:rPr>
              <w:t>.</w:t>
            </w:r>
            <w:r w:rsidR="00154B14" w:rsidRPr="00590833">
              <w:rPr>
                <w:rFonts w:cs="Times New Roman"/>
                <w:b/>
                <w:lang w:eastAsia="zh-CN"/>
              </w:rPr>
              <w:t>地下水</w:t>
            </w:r>
          </w:p>
          <w:p w14:paraId="107DED6D" w14:textId="68674AE4" w:rsidR="004434D0" w:rsidRPr="003656BE" w:rsidRDefault="004434D0" w:rsidP="004434D0">
            <w:pPr>
              <w:ind w:firstLine="482"/>
              <w:jc w:val="center"/>
              <w:rPr>
                <w:b/>
                <w:lang w:eastAsia="zh-CN"/>
              </w:rPr>
            </w:pPr>
            <w:r w:rsidRPr="003656BE">
              <w:rPr>
                <w:b/>
                <w:lang w:eastAsia="zh-CN"/>
              </w:rPr>
              <w:t>表</w:t>
            </w:r>
            <w:r w:rsidR="001F70BD" w:rsidRPr="003656BE">
              <w:rPr>
                <w:b/>
                <w:lang w:eastAsia="zh-CN"/>
              </w:rPr>
              <w:t>1</w:t>
            </w:r>
            <w:r w:rsidR="00AF32E2">
              <w:rPr>
                <w:b/>
                <w:lang w:eastAsia="zh-CN"/>
              </w:rPr>
              <w:t>7</w:t>
            </w:r>
            <w:r w:rsidR="002B6B4F">
              <w:rPr>
                <w:b/>
                <w:lang w:eastAsia="zh-CN"/>
              </w:rPr>
              <w:t xml:space="preserve"> </w:t>
            </w:r>
            <w:r w:rsidR="00982389" w:rsidRPr="003656BE">
              <w:rPr>
                <w:b/>
                <w:lang w:eastAsia="zh-CN"/>
              </w:rPr>
              <w:t xml:space="preserve"> </w:t>
            </w:r>
            <w:r w:rsidRPr="003656BE">
              <w:rPr>
                <w:b/>
                <w:lang w:eastAsia="zh-CN"/>
              </w:rPr>
              <w:t>《地下水质量标准》</w:t>
            </w:r>
            <w:r w:rsidRPr="003656BE">
              <w:rPr>
                <w:rFonts w:ascii="宋体"/>
                <w:b/>
                <w:lang w:eastAsia="zh-CN"/>
              </w:rPr>
              <w:t>Ⅲ</w:t>
            </w:r>
            <w:r w:rsidRPr="003656BE">
              <w:rPr>
                <w:b/>
                <w:lang w:eastAsia="zh-CN"/>
              </w:rPr>
              <w:t>类标准</w:t>
            </w:r>
            <w:r w:rsidRPr="003656BE">
              <w:rPr>
                <w:b/>
                <w:lang w:eastAsia="zh-CN"/>
              </w:rPr>
              <w:t xml:space="preserve">  </w:t>
            </w:r>
            <w:r w:rsidRPr="003656BE">
              <w:rPr>
                <w:b/>
                <w:lang w:eastAsia="zh-CN"/>
              </w:rPr>
              <w:t>单位：</w:t>
            </w:r>
            <w:r w:rsidRPr="003656BE">
              <w:rPr>
                <w:b/>
                <w:lang w:eastAsia="zh-CN"/>
              </w:rPr>
              <w:t>mg/L</w:t>
            </w:r>
          </w:p>
          <w:tbl>
            <w:tblPr>
              <w:tblW w:w="49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47"/>
              <w:gridCol w:w="811"/>
              <w:gridCol w:w="810"/>
              <w:gridCol w:w="972"/>
              <w:gridCol w:w="1135"/>
              <w:gridCol w:w="811"/>
              <w:gridCol w:w="811"/>
              <w:gridCol w:w="811"/>
              <w:gridCol w:w="1127"/>
            </w:tblGrid>
            <w:tr w:rsidR="009C5E7A" w:rsidRPr="003656BE" w14:paraId="6CC74379" w14:textId="77777777" w:rsidTr="00590833">
              <w:trPr>
                <w:cantSplit/>
                <w:trHeight w:val="397"/>
                <w:jc w:val="center"/>
              </w:trPr>
              <w:tc>
                <w:tcPr>
                  <w:tcW w:w="827" w:type="dxa"/>
                  <w:vAlign w:val="center"/>
                </w:tcPr>
                <w:p w14:paraId="4A0A36C1" w14:textId="77777777" w:rsidR="004434D0" w:rsidRPr="003656BE" w:rsidRDefault="004434D0" w:rsidP="004434D0">
                  <w:pPr>
                    <w:pStyle w:val="aff4"/>
                    <w:jc w:val="center"/>
                    <w:rPr>
                      <w:lang w:eastAsia="zh-CN"/>
                    </w:rPr>
                  </w:pPr>
                  <w:r w:rsidRPr="003656BE">
                    <w:rPr>
                      <w:lang w:eastAsia="zh-CN"/>
                    </w:rPr>
                    <w:t>项目</w:t>
                  </w:r>
                </w:p>
              </w:tc>
              <w:tc>
                <w:tcPr>
                  <w:tcW w:w="709" w:type="dxa"/>
                  <w:vAlign w:val="center"/>
                </w:tcPr>
                <w:p w14:paraId="04E360E2" w14:textId="77777777" w:rsidR="004434D0" w:rsidRPr="003656BE" w:rsidRDefault="004434D0" w:rsidP="004434D0">
                  <w:pPr>
                    <w:pStyle w:val="aff4"/>
                    <w:jc w:val="center"/>
                    <w:rPr>
                      <w:lang w:eastAsia="zh-CN"/>
                    </w:rPr>
                  </w:pPr>
                  <w:r w:rsidRPr="003656BE">
                    <w:rPr>
                      <w:lang w:eastAsia="zh-CN"/>
                    </w:rPr>
                    <w:t>pH</w:t>
                  </w:r>
                </w:p>
              </w:tc>
              <w:tc>
                <w:tcPr>
                  <w:tcW w:w="708" w:type="dxa"/>
                  <w:vAlign w:val="center"/>
                </w:tcPr>
                <w:p w14:paraId="22087E9E" w14:textId="77777777" w:rsidR="004434D0" w:rsidRPr="003656BE" w:rsidRDefault="004434D0" w:rsidP="004434D0">
                  <w:pPr>
                    <w:pStyle w:val="aff4"/>
                    <w:jc w:val="center"/>
                    <w:rPr>
                      <w:lang w:eastAsia="zh-CN"/>
                    </w:rPr>
                  </w:pPr>
                  <w:r w:rsidRPr="003656BE">
                    <w:rPr>
                      <w:lang w:eastAsia="zh-CN"/>
                    </w:rPr>
                    <w:t>硝酸盐</w:t>
                  </w:r>
                </w:p>
              </w:tc>
              <w:tc>
                <w:tcPr>
                  <w:tcW w:w="850" w:type="dxa"/>
                  <w:vAlign w:val="center"/>
                </w:tcPr>
                <w:p w14:paraId="3AEE35EF" w14:textId="77777777" w:rsidR="004434D0" w:rsidRPr="003656BE" w:rsidRDefault="004434D0" w:rsidP="004434D0">
                  <w:pPr>
                    <w:pStyle w:val="aff4"/>
                    <w:jc w:val="center"/>
                    <w:rPr>
                      <w:lang w:eastAsia="zh-CN"/>
                    </w:rPr>
                  </w:pPr>
                  <w:r w:rsidRPr="003656BE">
                    <w:rPr>
                      <w:lang w:eastAsia="zh-CN"/>
                    </w:rPr>
                    <w:t>氯化物</w:t>
                  </w:r>
                </w:p>
              </w:tc>
              <w:tc>
                <w:tcPr>
                  <w:tcW w:w="992" w:type="dxa"/>
                  <w:vAlign w:val="center"/>
                </w:tcPr>
                <w:p w14:paraId="5F97F70D" w14:textId="77777777" w:rsidR="004434D0" w:rsidRPr="003656BE" w:rsidRDefault="004434D0" w:rsidP="004434D0">
                  <w:pPr>
                    <w:pStyle w:val="aff4"/>
                    <w:jc w:val="center"/>
                    <w:rPr>
                      <w:lang w:eastAsia="zh-CN"/>
                    </w:rPr>
                  </w:pPr>
                  <w:r w:rsidRPr="003656BE">
                    <w:rPr>
                      <w:lang w:eastAsia="zh-CN"/>
                    </w:rPr>
                    <w:t>亚硝酸盐</w:t>
                  </w:r>
                </w:p>
              </w:tc>
              <w:tc>
                <w:tcPr>
                  <w:tcW w:w="709" w:type="dxa"/>
                  <w:vAlign w:val="center"/>
                </w:tcPr>
                <w:p w14:paraId="63ED96C5" w14:textId="77777777" w:rsidR="004434D0" w:rsidRPr="003656BE" w:rsidRDefault="004434D0" w:rsidP="004434D0">
                  <w:pPr>
                    <w:pStyle w:val="aff4"/>
                    <w:jc w:val="center"/>
                    <w:rPr>
                      <w:lang w:eastAsia="zh-CN"/>
                    </w:rPr>
                  </w:pPr>
                  <w:r w:rsidRPr="003656BE">
                    <w:rPr>
                      <w:lang w:eastAsia="zh-CN"/>
                    </w:rPr>
                    <w:t>硫酸盐</w:t>
                  </w:r>
                </w:p>
              </w:tc>
              <w:tc>
                <w:tcPr>
                  <w:tcW w:w="709" w:type="dxa"/>
                  <w:vAlign w:val="center"/>
                </w:tcPr>
                <w:p w14:paraId="2CBDF6BC" w14:textId="77777777" w:rsidR="004434D0" w:rsidRPr="003656BE" w:rsidRDefault="004434D0" w:rsidP="004434D0">
                  <w:pPr>
                    <w:pStyle w:val="aff4"/>
                    <w:jc w:val="center"/>
                    <w:rPr>
                      <w:lang w:eastAsia="zh-CN"/>
                    </w:rPr>
                  </w:pPr>
                  <w:r w:rsidRPr="003656BE">
                    <w:rPr>
                      <w:lang w:eastAsia="zh-CN"/>
                    </w:rPr>
                    <w:t>NH</w:t>
                  </w:r>
                  <w:r w:rsidRPr="003656BE">
                    <w:rPr>
                      <w:vertAlign w:val="subscript"/>
                      <w:lang w:eastAsia="zh-CN"/>
                    </w:rPr>
                    <w:t>3</w:t>
                  </w:r>
                  <w:r w:rsidRPr="003656BE">
                    <w:rPr>
                      <w:lang w:eastAsia="zh-CN"/>
                    </w:rPr>
                    <w:t>-N</w:t>
                  </w:r>
                </w:p>
              </w:tc>
              <w:tc>
                <w:tcPr>
                  <w:tcW w:w="709" w:type="dxa"/>
                  <w:vAlign w:val="center"/>
                </w:tcPr>
                <w:p w14:paraId="0EAF44BF" w14:textId="77777777" w:rsidR="004434D0" w:rsidRPr="003656BE" w:rsidRDefault="004434D0" w:rsidP="004434D0">
                  <w:pPr>
                    <w:pStyle w:val="aff4"/>
                    <w:jc w:val="center"/>
                    <w:rPr>
                      <w:lang w:eastAsia="zh-CN"/>
                    </w:rPr>
                  </w:pPr>
                  <w:r w:rsidRPr="003656BE">
                    <w:rPr>
                      <w:lang w:eastAsia="zh-CN"/>
                    </w:rPr>
                    <w:t>菌落</w:t>
                  </w:r>
                </w:p>
                <w:p w14:paraId="74ECFA92" w14:textId="77777777" w:rsidR="004434D0" w:rsidRPr="003656BE" w:rsidRDefault="004434D0" w:rsidP="004434D0">
                  <w:pPr>
                    <w:pStyle w:val="aff4"/>
                    <w:jc w:val="center"/>
                    <w:rPr>
                      <w:lang w:eastAsia="zh-CN"/>
                    </w:rPr>
                  </w:pPr>
                  <w:r w:rsidRPr="003656BE">
                    <w:rPr>
                      <w:lang w:eastAsia="zh-CN"/>
                    </w:rPr>
                    <w:t>总数</w:t>
                  </w:r>
                </w:p>
              </w:tc>
              <w:tc>
                <w:tcPr>
                  <w:tcW w:w="985" w:type="dxa"/>
                  <w:vAlign w:val="center"/>
                </w:tcPr>
                <w:p w14:paraId="4255B32B" w14:textId="77777777" w:rsidR="004434D0" w:rsidRPr="003656BE" w:rsidRDefault="004434D0" w:rsidP="004434D0">
                  <w:pPr>
                    <w:pStyle w:val="aff4"/>
                    <w:jc w:val="center"/>
                    <w:rPr>
                      <w:lang w:eastAsia="zh-CN"/>
                    </w:rPr>
                  </w:pPr>
                  <w:r w:rsidRPr="003656BE">
                    <w:rPr>
                      <w:lang w:eastAsia="zh-CN"/>
                    </w:rPr>
                    <w:t>总大肠菌群</w:t>
                  </w:r>
                  <w:r w:rsidRPr="003656BE">
                    <w:rPr>
                      <w:lang w:eastAsia="zh-CN"/>
                    </w:rPr>
                    <w:t>(</w:t>
                  </w:r>
                  <w:r w:rsidRPr="003656BE">
                    <w:rPr>
                      <w:lang w:eastAsia="zh-CN"/>
                    </w:rPr>
                    <w:t>个</w:t>
                  </w:r>
                  <w:r w:rsidRPr="003656BE">
                    <w:rPr>
                      <w:lang w:eastAsia="zh-CN"/>
                    </w:rPr>
                    <w:t>/L)</w:t>
                  </w:r>
                </w:p>
              </w:tc>
            </w:tr>
            <w:tr w:rsidR="009C5E7A" w:rsidRPr="003656BE" w14:paraId="15152A1B" w14:textId="77777777" w:rsidTr="00590833">
              <w:trPr>
                <w:cantSplit/>
                <w:trHeight w:val="397"/>
                <w:jc w:val="center"/>
              </w:trPr>
              <w:tc>
                <w:tcPr>
                  <w:tcW w:w="827" w:type="dxa"/>
                  <w:vAlign w:val="center"/>
                </w:tcPr>
                <w:p w14:paraId="33746468" w14:textId="77777777" w:rsidR="004434D0" w:rsidRPr="003656BE" w:rsidRDefault="004434D0" w:rsidP="004434D0">
                  <w:pPr>
                    <w:pStyle w:val="aff4"/>
                    <w:jc w:val="center"/>
                    <w:rPr>
                      <w:lang w:eastAsia="zh-CN"/>
                    </w:rPr>
                  </w:pPr>
                  <w:r w:rsidRPr="003656BE">
                    <w:rPr>
                      <w:lang w:eastAsia="zh-CN"/>
                    </w:rPr>
                    <w:t>标准值</w:t>
                  </w:r>
                </w:p>
              </w:tc>
              <w:tc>
                <w:tcPr>
                  <w:tcW w:w="709" w:type="dxa"/>
                  <w:vAlign w:val="center"/>
                </w:tcPr>
                <w:p w14:paraId="133CAF8B" w14:textId="77777777" w:rsidR="004434D0" w:rsidRPr="003656BE" w:rsidRDefault="004434D0" w:rsidP="004434D0">
                  <w:pPr>
                    <w:pStyle w:val="aff4"/>
                    <w:jc w:val="center"/>
                    <w:rPr>
                      <w:lang w:eastAsia="zh-CN"/>
                    </w:rPr>
                  </w:pPr>
                  <w:r w:rsidRPr="003656BE">
                    <w:rPr>
                      <w:lang w:eastAsia="zh-CN"/>
                    </w:rPr>
                    <w:t>6.5-8.5</w:t>
                  </w:r>
                </w:p>
              </w:tc>
              <w:tc>
                <w:tcPr>
                  <w:tcW w:w="708" w:type="dxa"/>
                  <w:vAlign w:val="center"/>
                </w:tcPr>
                <w:p w14:paraId="1A271F18" w14:textId="77777777" w:rsidR="004434D0" w:rsidRPr="003656BE" w:rsidRDefault="004434D0" w:rsidP="004434D0">
                  <w:pPr>
                    <w:pStyle w:val="aff4"/>
                    <w:jc w:val="center"/>
                    <w:rPr>
                      <w:lang w:eastAsia="zh-CN"/>
                    </w:rPr>
                  </w:pPr>
                  <w:r w:rsidRPr="003656BE">
                    <w:rPr>
                      <w:lang w:eastAsia="zh-CN"/>
                    </w:rPr>
                    <w:t>≤20</w:t>
                  </w:r>
                </w:p>
              </w:tc>
              <w:tc>
                <w:tcPr>
                  <w:tcW w:w="850" w:type="dxa"/>
                  <w:vAlign w:val="center"/>
                </w:tcPr>
                <w:p w14:paraId="69E0AD04" w14:textId="77777777" w:rsidR="004434D0" w:rsidRPr="003656BE" w:rsidRDefault="004434D0" w:rsidP="004434D0">
                  <w:pPr>
                    <w:pStyle w:val="aff4"/>
                    <w:jc w:val="center"/>
                    <w:rPr>
                      <w:lang w:eastAsia="zh-CN"/>
                    </w:rPr>
                  </w:pPr>
                  <w:r w:rsidRPr="003656BE">
                    <w:rPr>
                      <w:lang w:eastAsia="zh-CN"/>
                    </w:rPr>
                    <w:t>≤250</w:t>
                  </w:r>
                </w:p>
              </w:tc>
              <w:tc>
                <w:tcPr>
                  <w:tcW w:w="992" w:type="dxa"/>
                  <w:vAlign w:val="center"/>
                </w:tcPr>
                <w:p w14:paraId="6B5A4F5D" w14:textId="77777777" w:rsidR="004434D0" w:rsidRPr="003656BE" w:rsidRDefault="004434D0" w:rsidP="004434D0">
                  <w:pPr>
                    <w:pStyle w:val="aff4"/>
                    <w:jc w:val="center"/>
                    <w:rPr>
                      <w:lang w:eastAsia="zh-CN"/>
                    </w:rPr>
                  </w:pPr>
                  <w:r w:rsidRPr="003656BE">
                    <w:rPr>
                      <w:lang w:eastAsia="zh-CN"/>
                    </w:rPr>
                    <w:t>≤0.02</w:t>
                  </w:r>
                </w:p>
              </w:tc>
              <w:tc>
                <w:tcPr>
                  <w:tcW w:w="709" w:type="dxa"/>
                  <w:vAlign w:val="center"/>
                </w:tcPr>
                <w:p w14:paraId="02A3859F" w14:textId="77777777" w:rsidR="004434D0" w:rsidRPr="003656BE" w:rsidRDefault="004434D0" w:rsidP="004434D0">
                  <w:pPr>
                    <w:pStyle w:val="aff4"/>
                    <w:jc w:val="center"/>
                    <w:rPr>
                      <w:lang w:eastAsia="zh-CN"/>
                    </w:rPr>
                  </w:pPr>
                  <w:r w:rsidRPr="003656BE">
                    <w:rPr>
                      <w:lang w:eastAsia="zh-CN"/>
                    </w:rPr>
                    <w:t>≤250</w:t>
                  </w:r>
                </w:p>
              </w:tc>
              <w:tc>
                <w:tcPr>
                  <w:tcW w:w="709" w:type="dxa"/>
                  <w:vAlign w:val="center"/>
                </w:tcPr>
                <w:p w14:paraId="5649C85A" w14:textId="77777777" w:rsidR="004434D0" w:rsidRPr="003656BE" w:rsidRDefault="004434D0" w:rsidP="004434D0">
                  <w:pPr>
                    <w:pStyle w:val="aff4"/>
                    <w:jc w:val="center"/>
                    <w:rPr>
                      <w:lang w:eastAsia="zh-CN"/>
                    </w:rPr>
                  </w:pPr>
                  <w:r w:rsidRPr="003656BE">
                    <w:rPr>
                      <w:lang w:eastAsia="zh-CN"/>
                    </w:rPr>
                    <w:t>≤1</w:t>
                  </w:r>
                </w:p>
              </w:tc>
              <w:tc>
                <w:tcPr>
                  <w:tcW w:w="709" w:type="dxa"/>
                  <w:vAlign w:val="center"/>
                </w:tcPr>
                <w:p w14:paraId="67980940" w14:textId="77777777" w:rsidR="004434D0" w:rsidRPr="003656BE" w:rsidRDefault="004434D0" w:rsidP="004434D0">
                  <w:pPr>
                    <w:pStyle w:val="aff4"/>
                    <w:jc w:val="center"/>
                    <w:rPr>
                      <w:lang w:eastAsia="zh-CN"/>
                    </w:rPr>
                  </w:pPr>
                  <w:r w:rsidRPr="003656BE">
                    <w:rPr>
                      <w:lang w:eastAsia="zh-CN"/>
                    </w:rPr>
                    <w:t>≤100</w:t>
                  </w:r>
                </w:p>
              </w:tc>
              <w:tc>
                <w:tcPr>
                  <w:tcW w:w="985" w:type="dxa"/>
                  <w:vAlign w:val="center"/>
                </w:tcPr>
                <w:p w14:paraId="4EA7C3F3" w14:textId="77777777" w:rsidR="004434D0" w:rsidRPr="003656BE" w:rsidRDefault="004434D0" w:rsidP="004434D0">
                  <w:pPr>
                    <w:pStyle w:val="aff4"/>
                    <w:jc w:val="center"/>
                    <w:rPr>
                      <w:lang w:eastAsia="zh-CN"/>
                    </w:rPr>
                  </w:pPr>
                  <w:r w:rsidRPr="003656BE">
                    <w:rPr>
                      <w:lang w:eastAsia="zh-CN"/>
                    </w:rPr>
                    <w:t>≤3.0</w:t>
                  </w:r>
                </w:p>
              </w:tc>
            </w:tr>
          </w:tbl>
          <w:p w14:paraId="482296EA" w14:textId="7C1CE37F" w:rsidR="00CF2628" w:rsidRPr="00590833" w:rsidRDefault="000D292E" w:rsidP="004C6C19">
            <w:pPr>
              <w:ind w:firstLine="482"/>
              <w:rPr>
                <w:b/>
                <w:lang w:eastAsia="zh-CN"/>
              </w:rPr>
            </w:pPr>
            <w:r w:rsidRPr="00590833">
              <w:rPr>
                <w:b/>
                <w:lang w:eastAsia="zh-CN"/>
              </w:rPr>
              <w:t>4</w:t>
            </w:r>
            <w:r w:rsidR="007B562F" w:rsidRPr="00590833">
              <w:rPr>
                <w:rFonts w:hint="eastAsia"/>
                <w:b/>
                <w:lang w:eastAsia="zh-CN"/>
              </w:rPr>
              <w:t>.</w:t>
            </w:r>
            <w:r w:rsidR="00CF2628" w:rsidRPr="00590833">
              <w:rPr>
                <w:b/>
                <w:lang w:eastAsia="zh-CN"/>
              </w:rPr>
              <w:t>声环境</w:t>
            </w:r>
          </w:p>
          <w:p w14:paraId="4C345974" w14:textId="77777777" w:rsidR="008D0E8D" w:rsidRDefault="00CF2628" w:rsidP="0090020E">
            <w:pPr>
              <w:ind w:firstLine="480"/>
              <w:rPr>
                <w:lang w:eastAsia="zh-CN"/>
              </w:rPr>
            </w:pPr>
            <w:r w:rsidRPr="003656BE">
              <w:rPr>
                <w:lang w:eastAsia="zh-CN"/>
              </w:rPr>
              <w:t>项目</w:t>
            </w:r>
            <w:r w:rsidR="00FB0037" w:rsidRPr="003656BE">
              <w:rPr>
                <w:lang w:eastAsia="zh-CN"/>
              </w:rPr>
              <w:t>声环境</w:t>
            </w:r>
            <w:r w:rsidRPr="003656BE">
              <w:rPr>
                <w:lang w:eastAsia="zh-CN"/>
              </w:rPr>
              <w:t>执行《声环境质量标准》（</w:t>
            </w:r>
            <w:r w:rsidRPr="003656BE">
              <w:rPr>
                <w:lang w:eastAsia="zh-CN"/>
              </w:rPr>
              <w:t>GB3096-2008</w:t>
            </w:r>
            <w:r w:rsidRPr="003656BE">
              <w:rPr>
                <w:lang w:eastAsia="zh-CN"/>
              </w:rPr>
              <w:t>）</w:t>
            </w:r>
            <w:r w:rsidR="00653EC8" w:rsidRPr="003656BE">
              <w:rPr>
                <w:lang w:eastAsia="zh-CN"/>
              </w:rPr>
              <w:t>2</w:t>
            </w:r>
            <w:r w:rsidRPr="003656BE">
              <w:rPr>
                <w:lang w:eastAsia="zh-CN"/>
              </w:rPr>
              <w:t>类标准</w:t>
            </w:r>
            <w:r w:rsidR="004C6C19" w:rsidRPr="003656BE">
              <w:rPr>
                <w:lang w:eastAsia="zh-CN"/>
              </w:rPr>
              <w:t>，敏感点处声环境执行《声环境质量标准》（</w:t>
            </w:r>
            <w:r w:rsidR="004C6C19" w:rsidRPr="003656BE">
              <w:rPr>
                <w:lang w:eastAsia="zh-CN"/>
              </w:rPr>
              <w:t>GB3096-2008</w:t>
            </w:r>
            <w:r w:rsidR="004C6C19" w:rsidRPr="003656BE">
              <w:rPr>
                <w:lang w:eastAsia="zh-CN"/>
              </w:rPr>
              <w:t>）</w:t>
            </w:r>
            <w:r w:rsidR="004C6C19" w:rsidRPr="003656BE">
              <w:rPr>
                <w:lang w:eastAsia="zh-CN"/>
              </w:rPr>
              <w:t>1</w:t>
            </w:r>
            <w:r w:rsidR="004C6C19" w:rsidRPr="003656BE">
              <w:rPr>
                <w:lang w:eastAsia="zh-CN"/>
              </w:rPr>
              <w:t>类标准</w:t>
            </w:r>
            <w:r w:rsidRPr="003656BE">
              <w:rPr>
                <w:lang w:eastAsia="zh-CN"/>
              </w:rPr>
              <w:t>。</w:t>
            </w:r>
          </w:p>
          <w:p w14:paraId="64CD3E6C" w14:textId="77777777" w:rsidR="00237FC0" w:rsidRDefault="00237FC0" w:rsidP="0090020E">
            <w:pPr>
              <w:ind w:firstLine="480"/>
              <w:rPr>
                <w:lang w:eastAsia="zh-CN"/>
              </w:rPr>
            </w:pPr>
          </w:p>
          <w:p w14:paraId="72047A4D" w14:textId="7987B149" w:rsidR="00590833" w:rsidRPr="003656BE" w:rsidRDefault="00590833" w:rsidP="0090020E">
            <w:pPr>
              <w:ind w:firstLine="480"/>
              <w:rPr>
                <w:rFonts w:cs="Times New Roman"/>
                <w:kern w:val="2"/>
                <w:lang w:eastAsia="zh-CN"/>
              </w:rPr>
            </w:pPr>
          </w:p>
        </w:tc>
      </w:tr>
      <w:tr w:rsidR="009C5E7A" w:rsidRPr="003656BE" w14:paraId="2A7FC654" w14:textId="77777777" w:rsidTr="00F44018">
        <w:trPr>
          <w:trHeight w:val="340"/>
          <w:jc w:val="center"/>
        </w:trPr>
        <w:tc>
          <w:tcPr>
            <w:tcW w:w="237" w:type="pct"/>
            <w:vAlign w:val="center"/>
          </w:tcPr>
          <w:p w14:paraId="71B074D9" w14:textId="77777777" w:rsidR="00CF2628" w:rsidRPr="003656BE" w:rsidRDefault="00CF2628" w:rsidP="00F44018">
            <w:pPr>
              <w:ind w:firstLineChars="0" w:firstLine="0"/>
              <w:jc w:val="center"/>
              <w:rPr>
                <w:rFonts w:cs="Times New Roman"/>
                <w:b/>
                <w:szCs w:val="24"/>
                <w:lang w:eastAsia="zh-CN"/>
              </w:rPr>
            </w:pPr>
            <w:r w:rsidRPr="003656BE">
              <w:rPr>
                <w:rFonts w:cs="Times New Roman"/>
                <w:b/>
                <w:szCs w:val="24"/>
                <w:lang w:eastAsia="zh-CN"/>
              </w:rPr>
              <w:lastRenderedPageBreak/>
              <w:t>污染物排放标准</w:t>
            </w:r>
          </w:p>
        </w:tc>
        <w:tc>
          <w:tcPr>
            <w:tcW w:w="4763" w:type="pct"/>
          </w:tcPr>
          <w:p w14:paraId="197FAEF5" w14:textId="5804828F" w:rsidR="00CF2628" w:rsidRPr="003656BE" w:rsidRDefault="00CF2628" w:rsidP="008A2852">
            <w:pPr>
              <w:ind w:firstLine="482"/>
              <w:rPr>
                <w:b/>
                <w:lang w:eastAsia="zh-CN"/>
              </w:rPr>
            </w:pPr>
            <w:r w:rsidRPr="003656BE">
              <w:rPr>
                <w:b/>
                <w:lang w:eastAsia="zh-CN"/>
              </w:rPr>
              <w:t>1</w:t>
            </w:r>
            <w:r w:rsidR="007B562F" w:rsidRPr="003656BE">
              <w:rPr>
                <w:rFonts w:hint="eastAsia"/>
                <w:b/>
                <w:lang w:eastAsia="zh-CN"/>
              </w:rPr>
              <w:t>.</w:t>
            </w:r>
            <w:r w:rsidRPr="003656BE">
              <w:rPr>
                <w:b/>
                <w:lang w:eastAsia="zh-CN"/>
              </w:rPr>
              <w:t>废气</w:t>
            </w:r>
          </w:p>
          <w:p w14:paraId="150EEC86" w14:textId="6BCC6365" w:rsidR="00590833" w:rsidRPr="00B14722" w:rsidRDefault="00590833" w:rsidP="00590833">
            <w:pPr>
              <w:ind w:firstLine="482"/>
              <w:jc w:val="center"/>
              <w:rPr>
                <w:b/>
                <w:lang w:eastAsia="zh-CN"/>
              </w:rPr>
            </w:pPr>
            <w:r w:rsidRPr="00B14722">
              <w:rPr>
                <w:b/>
                <w:lang w:eastAsia="zh-CN"/>
              </w:rPr>
              <w:t>表</w:t>
            </w:r>
            <w:r w:rsidR="002B6B4F">
              <w:rPr>
                <w:b/>
                <w:lang w:eastAsia="zh-CN"/>
              </w:rPr>
              <w:t>1</w:t>
            </w:r>
            <w:r w:rsidR="00AF32E2">
              <w:rPr>
                <w:b/>
                <w:lang w:eastAsia="zh-CN"/>
              </w:rPr>
              <w:t>8</w:t>
            </w:r>
            <w:r>
              <w:rPr>
                <w:b/>
                <w:lang w:eastAsia="zh-CN"/>
              </w:rPr>
              <w:t xml:space="preserve">  </w:t>
            </w:r>
            <w:r w:rsidRPr="00B14722">
              <w:rPr>
                <w:b/>
                <w:lang w:eastAsia="zh-CN"/>
              </w:rPr>
              <w:t>污染物排放标准</w:t>
            </w:r>
          </w:p>
          <w:tbl>
            <w:tblPr>
              <w:tblW w:w="48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34"/>
              <w:gridCol w:w="1417"/>
              <w:gridCol w:w="992"/>
              <w:gridCol w:w="5208"/>
            </w:tblGrid>
            <w:tr w:rsidR="00590833" w:rsidRPr="001F3DB1" w14:paraId="3807132F" w14:textId="77777777" w:rsidTr="00122330">
              <w:trPr>
                <w:trHeight w:val="397"/>
                <w:jc w:val="center"/>
              </w:trPr>
              <w:tc>
                <w:tcPr>
                  <w:tcW w:w="1951" w:type="dxa"/>
                  <w:gridSpan w:val="2"/>
                  <w:vAlign w:val="center"/>
                </w:tcPr>
                <w:p w14:paraId="78948B1F" w14:textId="77777777" w:rsidR="00590833" w:rsidRPr="00590833" w:rsidRDefault="00590833" w:rsidP="00590833">
                  <w:pPr>
                    <w:pStyle w:val="aff4"/>
                    <w:jc w:val="center"/>
                    <w:rPr>
                      <w:lang w:eastAsia="zh-CN"/>
                    </w:rPr>
                  </w:pPr>
                  <w:r w:rsidRPr="00590833">
                    <w:rPr>
                      <w:lang w:eastAsia="zh-CN"/>
                    </w:rPr>
                    <w:t>污染物名称</w:t>
                  </w:r>
                </w:p>
              </w:tc>
              <w:tc>
                <w:tcPr>
                  <w:tcW w:w="992" w:type="dxa"/>
                  <w:vAlign w:val="center"/>
                </w:tcPr>
                <w:p w14:paraId="75AA182C" w14:textId="77777777" w:rsidR="00590833" w:rsidRPr="00590833" w:rsidRDefault="00590833" w:rsidP="00590833">
                  <w:pPr>
                    <w:pStyle w:val="aff4"/>
                    <w:jc w:val="center"/>
                    <w:rPr>
                      <w:lang w:eastAsia="zh-CN"/>
                    </w:rPr>
                  </w:pPr>
                  <w:r w:rsidRPr="00590833">
                    <w:rPr>
                      <w:lang w:eastAsia="zh-CN"/>
                    </w:rPr>
                    <w:t>标准值</w:t>
                  </w:r>
                </w:p>
              </w:tc>
              <w:tc>
                <w:tcPr>
                  <w:tcW w:w="5208" w:type="dxa"/>
                  <w:vAlign w:val="center"/>
                </w:tcPr>
                <w:p w14:paraId="196E5030" w14:textId="77777777" w:rsidR="00590833" w:rsidRPr="00590833" w:rsidRDefault="00590833" w:rsidP="00590833">
                  <w:pPr>
                    <w:pStyle w:val="aff4"/>
                    <w:jc w:val="center"/>
                    <w:rPr>
                      <w:lang w:eastAsia="zh-CN"/>
                    </w:rPr>
                  </w:pPr>
                  <w:r w:rsidRPr="00590833">
                    <w:rPr>
                      <w:lang w:eastAsia="zh-CN"/>
                    </w:rPr>
                    <w:t>备注</w:t>
                  </w:r>
                </w:p>
              </w:tc>
            </w:tr>
            <w:tr w:rsidR="00590833" w:rsidRPr="001F3DB1" w14:paraId="7D889822" w14:textId="77777777" w:rsidTr="00122330">
              <w:trPr>
                <w:trHeight w:val="397"/>
                <w:jc w:val="center"/>
              </w:trPr>
              <w:tc>
                <w:tcPr>
                  <w:tcW w:w="534" w:type="dxa"/>
                  <w:vMerge w:val="restart"/>
                  <w:vAlign w:val="center"/>
                </w:tcPr>
                <w:p w14:paraId="0277D270" w14:textId="77777777" w:rsidR="00590833" w:rsidRPr="00590833" w:rsidRDefault="00590833" w:rsidP="00590833">
                  <w:pPr>
                    <w:pStyle w:val="aff4"/>
                    <w:jc w:val="center"/>
                    <w:rPr>
                      <w:lang w:eastAsia="zh-CN"/>
                    </w:rPr>
                  </w:pPr>
                  <w:r w:rsidRPr="00590833">
                    <w:rPr>
                      <w:lang w:eastAsia="zh-CN"/>
                    </w:rPr>
                    <w:t>非甲烷总烃</w:t>
                  </w:r>
                </w:p>
              </w:tc>
              <w:tc>
                <w:tcPr>
                  <w:tcW w:w="1417" w:type="dxa"/>
                  <w:shd w:val="clear" w:color="auto" w:fill="auto"/>
                  <w:vAlign w:val="center"/>
                </w:tcPr>
                <w:p w14:paraId="49D0B66E" w14:textId="77777777" w:rsidR="00590833" w:rsidRPr="00590833" w:rsidRDefault="00590833" w:rsidP="00590833">
                  <w:pPr>
                    <w:pStyle w:val="aff4"/>
                    <w:jc w:val="center"/>
                    <w:rPr>
                      <w:lang w:eastAsia="zh-CN"/>
                    </w:rPr>
                  </w:pPr>
                  <w:r w:rsidRPr="00590833">
                    <w:rPr>
                      <w:lang w:eastAsia="zh-CN"/>
                    </w:rPr>
                    <w:t>无组织排放</w:t>
                  </w:r>
                </w:p>
              </w:tc>
              <w:tc>
                <w:tcPr>
                  <w:tcW w:w="992" w:type="dxa"/>
                  <w:vAlign w:val="center"/>
                </w:tcPr>
                <w:p w14:paraId="66F36617" w14:textId="77777777" w:rsidR="00590833" w:rsidRPr="00590833" w:rsidRDefault="00590833" w:rsidP="00590833">
                  <w:pPr>
                    <w:pStyle w:val="aff4"/>
                    <w:jc w:val="center"/>
                    <w:rPr>
                      <w:lang w:eastAsia="zh-CN"/>
                    </w:rPr>
                  </w:pPr>
                  <w:r w:rsidRPr="00590833">
                    <w:rPr>
                      <w:rFonts w:hint="eastAsia"/>
                      <w:lang w:eastAsia="zh-CN"/>
                    </w:rPr>
                    <w:t>25</w:t>
                  </w:r>
                  <w:r w:rsidRPr="00590833">
                    <w:rPr>
                      <w:lang w:eastAsia="zh-CN"/>
                    </w:rPr>
                    <w:t>g/m³</w:t>
                  </w:r>
                </w:p>
              </w:tc>
              <w:tc>
                <w:tcPr>
                  <w:tcW w:w="5208" w:type="dxa"/>
                  <w:vAlign w:val="center"/>
                </w:tcPr>
                <w:p w14:paraId="22A05FD1" w14:textId="77777777" w:rsidR="00590833" w:rsidRPr="00590833" w:rsidRDefault="00590833" w:rsidP="00590833">
                  <w:pPr>
                    <w:pStyle w:val="aff4"/>
                    <w:jc w:val="left"/>
                    <w:rPr>
                      <w:lang w:eastAsia="zh-CN"/>
                    </w:rPr>
                  </w:pPr>
                  <w:r w:rsidRPr="00590833">
                    <w:rPr>
                      <w:rFonts w:hint="eastAsia"/>
                      <w:lang w:eastAsia="zh-CN"/>
                    </w:rPr>
                    <w:t>《加油站大气污染物排放标准》（</w:t>
                  </w:r>
                  <w:r w:rsidRPr="00590833">
                    <w:rPr>
                      <w:rFonts w:hint="eastAsia"/>
                      <w:lang w:eastAsia="zh-CN"/>
                    </w:rPr>
                    <w:t>GB20952-2007</w:t>
                  </w:r>
                  <w:r w:rsidRPr="00590833">
                    <w:rPr>
                      <w:rFonts w:hint="eastAsia"/>
                      <w:lang w:eastAsia="zh-CN"/>
                    </w:rPr>
                    <w:t>）：排放口高度≥</w:t>
                  </w:r>
                  <w:r w:rsidRPr="00590833">
                    <w:rPr>
                      <w:rFonts w:hint="eastAsia"/>
                      <w:lang w:eastAsia="zh-CN"/>
                    </w:rPr>
                    <w:t>4m</w:t>
                  </w:r>
                </w:p>
              </w:tc>
            </w:tr>
            <w:tr w:rsidR="00590833" w:rsidRPr="001F3DB1" w14:paraId="081C0C7A" w14:textId="77777777" w:rsidTr="00122330">
              <w:trPr>
                <w:trHeight w:val="397"/>
                <w:jc w:val="center"/>
              </w:trPr>
              <w:tc>
                <w:tcPr>
                  <w:tcW w:w="534" w:type="dxa"/>
                  <w:vMerge/>
                  <w:vAlign w:val="center"/>
                </w:tcPr>
                <w:p w14:paraId="7C414DEE" w14:textId="77777777" w:rsidR="00590833" w:rsidRPr="00590833" w:rsidRDefault="00590833" w:rsidP="00590833">
                  <w:pPr>
                    <w:pStyle w:val="aff4"/>
                    <w:jc w:val="center"/>
                    <w:rPr>
                      <w:lang w:eastAsia="zh-CN"/>
                    </w:rPr>
                  </w:pPr>
                </w:p>
              </w:tc>
              <w:tc>
                <w:tcPr>
                  <w:tcW w:w="1417" w:type="dxa"/>
                  <w:shd w:val="clear" w:color="auto" w:fill="auto"/>
                  <w:vAlign w:val="center"/>
                </w:tcPr>
                <w:p w14:paraId="70578DC8" w14:textId="77777777" w:rsidR="00590833" w:rsidRPr="00590833" w:rsidRDefault="00590833" w:rsidP="00590833">
                  <w:pPr>
                    <w:pStyle w:val="aff4"/>
                    <w:jc w:val="center"/>
                    <w:rPr>
                      <w:lang w:eastAsia="zh-CN"/>
                    </w:rPr>
                  </w:pPr>
                  <w:r w:rsidRPr="00590833">
                    <w:rPr>
                      <w:lang w:eastAsia="zh-CN"/>
                    </w:rPr>
                    <w:t>工业企业边界</w:t>
                  </w:r>
                </w:p>
              </w:tc>
              <w:tc>
                <w:tcPr>
                  <w:tcW w:w="992" w:type="dxa"/>
                  <w:vAlign w:val="center"/>
                </w:tcPr>
                <w:p w14:paraId="69E72844" w14:textId="730DF5B1" w:rsidR="00590833" w:rsidRPr="00590833" w:rsidRDefault="00EB6A23" w:rsidP="00590833">
                  <w:pPr>
                    <w:pStyle w:val="aff4"/>
                    <w:jc w:val="center"/>
                    <w:rPr>
                      <w:lang w:eastAsia="zh-CN"/>
                    </w:rPr>
                  </w:pPr>
                  <w:r>
                    <w:rPr>
                      <w:lang w:eastAsia="zh-CN"/>
                    </w:rPr>
                    <w:t>4</w:t>
                  </w:r>
                  <w:r w:rsidR="00590833" w:rsidRPr="00590833">
                    <w:rPr>
                      <w:lang w:eastAsia="zh-CN"/>
                    </w:rPr>
                    <w:t>.0mg/m³</w:t>
                  </w:r>
                </w:p>
              </w:tc>
              <w:tc>
                <w:tcPr>
                  <w:tcW w:w="5208" w:type="dxa"/>
                  <w:vAlign w:val="center"/>
                </w:tcPr>
                <w:p w14:paraId="6400A738" w14:textId="7BEE9220" w:rsidR="00590833" w:rsidRPr="00590833" w:rsidRDefault="00EB6A23" w:rsidP="00590833">
                  <w:pPr>
                    <w:pStyle w:val="aff4"/>
                    <w:jc w:val="left"/>
                    <w:rPr>
                      <w:lang w:eastAsia="zh-CN"/>
                    </w:rPr>
                  </w:pPr>
                  <w:r w:rsidRPr="00EB6A23">
                    <w:rPr>
                      <w:rFonts w:hint="eastAsia"/>
                      <w:lang w:eastAsia="zh-CN"/>
                    </w:rPr>
                    <w:t>《大气污染物综合排放标准》（</w:t>
                  </w:r>
                  <w:r w:rsidRPr="00EB6A23">
                    <w:rPr>
                      <w:rFonts w:hint="eastAsia"/>
                      <w:lang w:eastAsia="zh-CN"/>
                    </w:rPr>
                    <w:t>GB16297-1996</w:t>
                  </w:r>
                  <w:r w:rsidRPr="00EB6A23">
                    <w:rPr>
                      <w:rFonts w:hint="eastAsia"/>
                      <w:lang w:eastAsia="zh-CN"/>
                    </w:rPr>
                    <w:t>）中表无组织排放浓度限值</w:t>
                  </w:r>
                </w:p>
              </w:tc>
            </w:tr>
            <w:tr w:rsidR="00590833" w:rsidRPr="001F3DB1" w14:paraId="7F887272" w14:textId="77777777" w:rsidTr="00122330">
              <w:trPr>
                <w:trHeight w:val="397"/>
                <w:jc w:val="center"/>
              </w:trPr>
              <w:tc>
                <w:tcPr>
                  <w:tcW w:w="534" w:type="dxa"/>
                  <w:vMerge/>
                  <w:vAlign w:val="center"/>
                </w:tcPr>
                <w:p w14:paraId="371764D6" w14:textId="77777777" w:rsidR="00590833" w:rsidRPr="00590833" w:rsidRDefault="00590833" w:rsidP="00590833">
                  <w:pPr>
                    <w:pStyle w:val="aff4"/>
                    <w:jc w:val="center"/>
                    <w:rPr>
                      <w:lang w:eastAsia="zh-CN"/>
                    </w:rPr>
                  </w:pPr>
                </w:p>
              </w:tc>
              <w:tc>
                <w:tcPr>
                  <w:tcW w:w="1417" w:type="dxa"/>
                  <w:shd w:val="clear" w:color="auto" w:fill="auto"/>
                  <w:vAlign w:val="center"/>
                </w:tcPr>
                <w:p w14:paraId="17842848" w14:textId="77777777" w:rsidR="00590833" w:rsidRPr="00590833" w:rsidRDefault="00590833" w:rsidP="00590833">
                  <w:pPr>
                    <w:pStyle w:val="aff4"/>
                    <w:jc w:val="center"/>
                    <w:rPr>
                      <w:lang w:eastAsia="zh-CN"/>
                    </w:rPr>
                  </w:pPr>
                  <w:r w:rsidRPr="00590833">
                    <w:rPr>
                      <w:lang w:eastAsia="zh-CN"/>
                    </w:rPr>
                    <w:t>工业企业边界</w:t>
                  </w:r>
                </w:p>
              </w:tc>
              <w:tc>
                <w:tcPr>
                  <w:tcW w:w="992" w:type="dxa"/>
                  <w:vAlign w:val="center"/>
                </w:tcPr>
                <w:p w14:paraId="440A1105" w14:textId="77777777" w:rsidR="00590833" w:rsidRPr="00590833" w:rsidRDefault="00590833" w:rsidP="00590833">
                  <w:pPr>
                    <w:pStyle w:val="aff4"/>
                    <w:jc w:val="center"/>
                    <w:rPr>
                      <w:lang w:eastAsia="zh-CN"/>
                    </w:rPr>
                  </w:pPr>
                  <w:r w:rsidRPr="00590833">
                    <w:rPr>
                      <w:lang w:eastAsia="zh-CN"/>
                    </w:rPr>
                    <w:t>2.0mg/m³</w:t>
                  </w:r>
                </w:p>
              </w:tc>
              <w:tc>
                <w:tcPr>
                  <w:tcW w:w="5208" w:type="dxa"/>
                  <w:vAlign w:val="center"/>
                </w:tcPr>
                <w:p w14:paraId="513BD5DD" w14:textId="77777777" w:rsidR="00590833" w:rsidRPr="00590833" w:rsidRDefault="00590833" w:rsidP="00590833">
                  <w:pPr>
                    <w:pStyle w:val="aff4"/>
                    <w:jc w:val="left"/>
                    <w:rPr>
                      <w:lang w:eastAsia="zh-CN"/>
                    </w:rPr>
                  </w:pPr>
                  <w:r w:rsidRPr="00590833">
                    <w:rPr>
                      <w:lang w:eastAsia="zh-CN"/>
                    </w:rPr>
                    <w:t>《河南省环境污染防治攻坚战领导小组办公室关于全省开展工业企业挥发性有机物专项治理工作中排放建议值的通知》（豫环攻坚办</w:t>
                  </w:r>
                  <w:r w:rsidRPr="00590833">
                    <w:rPr>
                      <w:lang w:eastAsia="zh-CN"/>
                    </w:rPr>
                    <w:t>[2017]162</w:t>
                  </w:r>
                  <w:r w:rsidRPr="00590833">
                    <w:rPr>
                      <w:lang w:eastAsia="zh-CN"/>
                    </w:rPr>
                    <w:t>号）</w:t>
                  </w:r>
                  <w:r w:rsidRPr="00590833">
                    <w:rPr>
                      <w:rFonts w:hint="eastAsia"/>
                      <w:lang w:eastAsia="zh-CN"/>
                    </w:rPr>
                    <w:t>其他行业排放限值</w:t>
                  </w:r>
                </w:p>
              </w:tc>
            </w:tr>
          </w:tbl>
          <w:p w14:paraId="5E6B04AD" w14:textId="5FE4D9EF" w:rsidR="00CF2628" w:rsidRPr="003656BE" w:rsidRDefault="00CF2628" w:rsidP="00C57CB0">
            <w:pPr>
              <w:ind w:firstLine="482"/>
              <w:rPr>
                <w:rFonts w:cs="Times New Roman"/>
                <w:b/>
                <w:lang w:eastAsia="zh-CN"/>
              </w:rPr>
            </w:pPr>
            <w:r w:rsidRPr="003656BE">
              <w:rPr>
                <w:rFonts w:cs="Times New Roman"/>
                <w:b/>
                <w:lang w:eastAsia="zh-CN"/>
              </w:rPr>
              <w:t>2</w:t>
            </w:r>
            <w:r w:rsidR="007B562F" w:rsidRPr="003656BE">
              <w:rPr>
                <w:rFonts w:cs="Times New Roman" w:hint="eastAsia"/>
                <w:b/>
                <w:lang w:eastAsia="zh-CN"/>
              </w:rPr>
              <w:t>.</w:t>
            </w:r>
            <w:r w:rsidRPr="003656BE">
              <w:rPr>
                <w:rFonts w:cs="Times New Roman"/>
                <w:b/>
                <w:lang w:eastAsia="zh-CN"/>
              </w:rPr>
              <w:t>噪声</w:t>
            </w:r>
          </w:p>
          <w:p w14:paraId="02876240" w14:textId="41AFED24" w:rsidR="00CA19F4" w:rsidRPr="003656BE" w:rsidRDefault="004432A5" w:rsidP="00CA19F4">
            <w:pPr>
              <w:ind w:firstLine="480"/>
              <w:rPr>
                <w:lang w:eastAsia="zh-CN"/>
              </w:rPr>
            </w:pPr>
            <w:r w:rsidRPr="003656BE">
              <w:rPr>
                <w:lang w:eastAsia="zh-CN"/>
              </w:rPr>
              <w:t>噪声</w:t>
            </w:r>
            <w:r w:rsidR="00CA19F4" w:rsidRPr="003656BE">
              <w:rPr>
                <w:lang w:eastAsia="zh-CN"/>
              </w:rPr>
              <w:t>执行《工业企业厂界环境噪声排放标准》（</w:t>
            </w:r>
            <w:r w:rsidR="00CA19F4" w:rsidRPr="003656BE">
              <w:rPr>
                <w:lang w:eastAsia="zh-CN"/>
              </w:rPr>
              <w:t>GB12348-2008</w:t>
            </w:r>
            <w:r w:rsidR="00CA19F4" w:rsidRPr="003656BE">
              <w:rPr>
                <w:lang w:eastAsia="zh-CN"/>
              </w:rPr>
              <w:t>）</w:t>
            </w:r>
            <w:r w:rsidR="00CA19F4" w:rsidRPr="003656BE">
              <w:rPr>
                <w:lang w:eastAsia="zh-CN"/>
              </w:rPr>
              <w:t>2</w:t>
            </w:r>
            <w:r w:rsidR="00CA19F4" w:rsidRPr="003656BE">
              <w:rPr>
                <w:lang w:eastAsia="zh-CN"/>
              </w:rPr>
              <w:t>类标准。</w:t>
            </w:r>
          </w:p>
          <w:p w14:paraId="1ED0DEA9" w14:textId="05FEA3A3" w:rsidR="00CA19F4" w:rsidRPr="003656BE" w:rsidRDefault="00CA19F4" w:rsidP="00590833">
            <w:pPr>
              <w:ind w:firstLine="482"/>
              <w:jc w:val="center"/>
              <w:rPr>
                <w:b/>
                <w:lang w:eastAsia="zh-CN"/>
              </w:rPr>
            </w:pPr>
            <w:r w:rsidRPr="003656BE">
              <w:rPr>
                <w:b/>
                <w:lang w:eastAsia="zh-CN"/>
              </w:rPr>
              <w:t>表</w:t>
            </w:r>
            <w:r w:rsidR="00147986" w:rsidRPr="003656BE">
              <w:rPr>
                <w:b/>
                <w:lang w:eastAsia="zh-CN"/>
              </w:rPr>
              <w:t>1</w:t>
            </w:r>
            <w:r w:rsidR="00AF32E2">
              <w:rPr>
                <w:b/>
                <w:lang w:eastAsia="zh-CN"/>
              </w:rPr>
              <w:t>9</w:t>
            </w:r>
            <w:r w:rsidR="002B6B4F">
              <w:rPr>
                <w:b/>
                <w:lang w:eastAsia="zh-CN"/>
              </w:rPr>
              <w:t xml:space="preserve"> </w:t>
            </w:r>
            <w:r w:rsidRPr="003656BE">
              <w:rPr>
                <w:b/>
                <w:lang w:eastAsia="zh-CN"/>
              </w:rPr>
              <w:t xml:space="preserve"> </w:t>
            </w:r>
            <w:r w:rsidRPr="003656BE">
              <w:rPr>
                <w:b/>
                <w:lang w:eastAsia="zh-CN"/>
              </w:rPr>
              <w:t>《工业企业厂界环境噪声排放标准》</w:t>
            </w:r>
          </w:p>
          <w:tbl>
            <w:tblPr>
              <w:tblW w:w="48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2"/>
              <w:gridCol w:w="2900"/>
              <w:gridCol w:w="2979"/>
            </w:tblGrid>
            <w:tr w:rsidR="009C5E7A" w:rsidRPr="003656BE" w14:paraId="5EB2B818" w14:textId="77777777" w:rsidTr="00F44018">
              <w:trPr>
                <w:trHeight w:val="397"/>
                <w:jc w:val="center"/>
              </w:trPr>
              <w:tc>
                <w:tcPr>
                  <w:tcW w:w="2031" w:type="dxa"/>
                  <w:tcBorders>
                    <w:top w:val="single" w:sz="4" w:space="0" w:color="auto"/>
                    <w:left w:val="single" w:sz="4" w:space="0" w:color="auto"/>
                    <w:bottom w:val="single" w:sz="4" w:space="0" w:color="auto"/>
                    <w:right w:val="single" w:sz="4" w:space="0" w:color="auto"/>
                  </w:tcBorders>
                  <w:vAlign w:val="center"/>
                </w:tcPr>
                <w:p w14:paraId="4DFAAFB8" w14:textId="77777777" w:rsidR="00CA19F4" w:rsidRPr="003656BE" w:rsidRDefault="00CA19F4" w:rsidP="00CA19F4">
                  <w:pPr>
                    <w:pStyle w:val="aff4"/>
                    <w:jc w:val="center"/>
                    <w:rPr>
                      <w:lang w:eastAsia="zh-CN"/>
                    </w:rPr>
                  </w:pPr>
                  <w:r w:rsidRPr="003656BE">
                    <w:rPr>
                      <w:lang w:eastAsia="zh-CN"/>
                    </w:rPr>
                    <w:t>类别</w:t>
                  </w:r>
                </w:p>
              </w:tc>
              <w:tc>
                <w:tcPr>
                  <w:tcW w:w="2593" w:type="dxa"/>
                  <w:tcBorders>
                    <w:top w:val="single" w:sz="4" w:space="0" w:color="auto"/>
                    <w:left w:val="single" w:sz="4" w:space="0" w:color="auto"/>
                    <w:bottom w:val="single" w:sz="4" w:space="0" w:color="auto"/>
                    <w:right w:val="single" w:sz="4" w:space="0" w:color="auto"/>
                  </w:tcBorders>
                  <w:vAlign w:val="center"/>
                </w:tcPr>
                <w:p w14:paraId="25340AC6" w14:textId="77777777" w:rsidR="00CA19F4" w:rsidRPr="003656BE" w:rsidRDefault="00CA19F4" w:rsidP="00CA19F4">
                  <w:pPr>
                    <w:pStyle w:val="aff4"/>
                    <w:jc w:val="center"/>
                    <w:rPr>
                      <w:lang w:eastAsia="zh-CN"/>
                    </w:rPr>
                  </w:pPr>
                  <w:r w:rsidRPr="003656BE">
                    <w:rPr>
                      <w:lang w:eastAsia="zh-CN"/>
                    </w:rPr>
                    <w:t>昼间</w:t>
                  </w:r>
                </w:p>
              </w:tc>
              <w:tc>
                <w:tcPr>
                  <w:tcW w:w="2664" w:type="dxa"/>
                  <w:tcBorders>
                    <w:top w:val="single" w:sz="4" w:space="0" w:color="auto"/>
                    <w:left w:val="single" w:sz="4" w:space="0" w:color="auto"/>
                    <w:bottom w:val="single" w:sz="4" w:space="0" w:color="auto"/>
                    <w:right w:val="single" w:sz="4" w:space="0" w:color="auto"/>
                  </w:tcBorders>
                  <w:vAlign w:val="center"/>
                </w:tcPr>
                <w:p w14:paraId="588E1B1B" w14:textId="77777777" w:rsidR="00CA19F4" w:rsidRPr="003656BE" w:rsidRDefault="00CA19F4" w:rsidP="00CA19F4">
                  <w:pPr>
                    <w:pStyle w:val="aff4"/>
                    <w:jc w:val="center"/>
                    <w:rPr>
                      <w:lang w:eastAsia="zh-CN"/>
                    </w:rPr>
                  </w:pPr>
                  <w:r w:rsidRPr="003656BE">
                    <w:rPr>
                      <w:lang w:eastAsia="zh-CN"/>
                    </w:rPr>
                    <w:t>夜间</w:t>
                  </w:r>
                </w:p>
              </w:tc>
            </w:tr>
            <w:tr w:rsidR="009C5E7A" w:rsidRPr="003656BE" w14:paraId="7F8F4757" w14:textId="77777777" w:rsidTr="00F44018">
              <w:trPr>
                <w:trHeight w:val="397"/>
                <w:jc w:val="center"/>
              </w:trPr>
              <w:tc>
                <w:tcPr>
                  <w:tcW w:w="2031" w:type="dxa"/>
                  <w:tcBorders>
                    <w:top w:val="single" w:sz="4" w:space="0" w:color="auto"/>
                    <w:left w:val="single" w:sz="4" w:space="0" w:color="auto"/>
                    <w:bottom w:val="single" w:sz="4" w:space="0" w:color="auto"/>
                    <w:right w:val="single" w:sz="4" w:space="0" w:color="auto"/>
                  </w:tcBorders>
                  <w:vAlign w:val="center"/>
                </w:tcPr>
                <w:p w14:paraId="094D5008" w14:textId="77777777" w:rsidR="00CA19F4" w:rsidRPr="003656BE" w:rsidRDefault="00CA19F4" w:rsidP="00CA19F4">
                  <w:pPr>
                    <w:pStyle w:val="aff4"/>
                    <w:jc w:val="center"/>
                    <w:rPr>
                      <w:lang w:eastAsia="zh-CN"/>
                    </w:rPr>
                  </w:pPr>
                  <w:r w:rsidRPr="003656BE">
                    <w:rPr>
                      <w:lang w:eastAsia="zh-CN"/>
                    </w:rPr>
                    <w:t>2</w:t>
                  </w:r>
                  <w:r w:rsidRPr="003656BE">
                    <w:rPr>
                      <w:lang w:eastAsia="zh-CN"/>
                    </w:rPr>
                    <w:t>类</w:t>
                  </w:r>
                </w:p>
              </w:tc>
              <w:tc>
                <w:tcPr>
                  <w:tcW w:w="2593" w:type="dxa"/>
                  <w:tcBorders>
                    <w:top w:val="single" w:sz="4" w:space="0" w:color="auto"/>
                    <w:left w:val="single" w:sz="4" w:space="0" w:color="auto"/>
                    <w:bottom w:val="single" w:sz="4" w:space="0" w:color="auto"/>
                    <w:right w:val="single" w:sz="4" w:space="0" w:color="auto"/>
                  </w:tcBorders>
                  <w:vAlign w:val="center"/>
                </w:tcPr>
                <w:p w14:paraId="7603F82D" w14:textId="405EA2B1" w:rsidR="00CA19F4" w:rsidRPr="00590833" w:rsidRDefault="00CA19F4" w:rsidP="00CA19F4">
                  <w:pPr>
                    <w:pStyle w:val="aff4"/>
                    <w:jc w:val="center"/>
                    <w:rPr>
                      <w:lang w:eastAsia="zh-CN"/>
                    </w:rPr>
                  </w:pPr>
                  <w:r w:rsidRPr="00590833">
                    <w:rPr>
                      <w:lang w:eastAsia="zh-CN"/>
                    </w:rPr>
                    <w:t>60</w:t>
                  </w:r>
                  <w:r w:rsidR="00590833" w:rsidRPr="00590833">
                    <w:rPr>
                      <w:lang w:eastAsia="zh-CN"/>
                    </w:rPr>
                    <w:t xml:space="preserve"> dB</w:t>
                  </w:r>
                  <w:r w:rsidR="00590833" w:rsidRPr="00590833">
                    <w:rPr>
                      <w:lang w:eastAsia="zh-CN"/>
                    </w:rPr>
                    <w:t>（</w:t>
                  </w:r>
                  <w:r w:rsidR="00590833" w:rsidRPr="00590833">
                    <w:rPr>
                      <w:lang w:eastAsia="zh-CN"/>
                    </w:rPr>
                    <w:t>A</w:t>
                  </w:r>
                  <w:r w:rsidR="00590833" w:rsidRPr="00590833">
                    <w:rPr>
                      <w:lang w:eastAsia="zh-CN"/>
                    </w:rPr>
                    <w:t>）</w:t>
                  </w:r>
                </w:p>
              </w:tc>
              <w:tc>
                <w:tcPr>
                  <w:tcW w:w="2664" w:type="dxa"/>
                  <w:tcBorders>
                    <w:top w:val="single" w:sz="4" w:space="0" w:color="auto"/>
                    <w:left w:val="single" w:sz="4" w:space="0" w:color="auto"/>
                    <w:bottom w:val="single" w:sz="4" w:space="0" w:color="auto"/>
                    <w:right w:val="single" w:sz="4" w:space="0" w:color="auto"/>
                  </w:tcBorders>
                  <w:vAlign w:val="center"/>
                </w:tcPr>
                <w:p w14:paraId="1154DC2C" w14:textId="54992A50" w:rsidR="00CA19F4" w:rsidRPr="00590833" w:rsidRDefault="00CA19F4" w:rsidP="00CA19F4">
                  <w:pPr>
                    <w:pStyle w:val="aff4"/>
                    <w:jc w:val="center"/>
                    <w:rPr>
                      <w:lang w:eastAsia="zh-CN"/>
                    </w:rPr>
                  </w:pPr>
                  <w:r w:rsidRPr="00590833">
                    <w:rPr>
                      <w:lang w:eastAsia="zh-CN"/>
                    </w:rPr>
                    <w:t>50</w:t>
                  </w:r>
                  <w:r w:rsidR="00590833" w:rsidRPr="00590833">
                    <w:rPr>
                      <w:lang w:eastAsia="zh-CN"/>
                    </w:rPr>
                    <w:t xml:space="preserve"> dB</w:t>
                  </w:r>
                  <w:r w:rsidR="00590833" w:rsidRPr="00590833">
                    <w:rPr>
                      <w:lang w:eastAsia="zh-CN"/>
                    </w:rPr>
                    <w:t>（</w:t>
                  </w:r>
                  <w:r w:rsidR="00590833" w:rsidRPr="00590833">
                    <w:rPr>
                      <w:lang w:eastAsia="zh-CN"/>
                    </w:rPr>
                    <w:t>A</w:t>
                  </w:r>
                  <w:r w:rsidR="00590833" w:rsidRPr="00590833">
                    <w:rPr>
                      <w:lang w:eastAsia="zh-CN"/>
                    </w:rPr>
                    <w:t>）</w:t>
                  </w:r>
                </w:p>
              </w:tc>
            </w:tr>
          </w:tbl>
          <w:p w14:paraId="5AC91607" w14:textId="07B6EC4E" w:rsidR="00CF2628" w:rsidRPr="003656BE" w:rsidRDefault="00653EC8" w:rsidP="00C57CB0">
            <w:pPr>
              <w:ind w:firstLine="482"/>
              <w:rPr>
                <w:rFonts w:cs="Times New Roman"/>
                <w:b/>
                <w:szCs w:val="24"/>
                <w:lang w:eastAsia="zh-CN"/>
              </w:rPr>
            </w:pPr>
            <w:r w:rsidRPr="003656BE">
              <w:rPr>
                <w:rFonts w:cs="Times New Roman"/>
                <w:b/>
                <w:szCs w:val="24"/>
                <w:lang w:eastAsia="zh-CN"/>
              </w:rPr>
              <w:t>3</w:t>
            </w:r>
            <w:r w:rsidR="007B562F" w:rsidRPr="003656BE">
              <w:rPr>
                <w:rFonts w:cs="Times New Roman" w:hint="eastAsia"/>
                <w:b/>
                <w:szCs w:val="24"/>
                <w:lang w:eastAsia="zh-CN"/>
              </w:rPr>
              <w:t>.</w:t>
            </w:r>
            <w:r w:rsidR="008A6316" w:rsidRPr="003656BE">
              <w:rPr>
                <w:rFonts w:cs="Times New Roman"/>
                <w:b/>
                <w:szCs w:val="24"/>
                <w:lang w:eastAsia="zh-CN"/>
              </w:rPr>
              <w:t>固废</w:t>
            </w:r>
          </w:p>
          <w:p w14:paraId="6F5EFF94" w14:textId="094F20E5" w:rsidR="00CE6C92" w:rsidRPr="003656BE" w:rsidRDefault="00B015A3" w:rsidP="00590833">
            <w:pPr>
              <w:ind w:firstLine="480"/>
              <w:rPr>
                <w:rFonts w:cs="Times New Roman"/>
                <w:szCs w:val="24"/>
                <w:lang w:eastAsia="zh-CN"/>
              </w:rPr>
            </w:pPr>
            <w:r w:rsidRPr="003656BE">
              <w:rPr>
                <w:lang w:eastAsia="zh-CN"/>
              </w:rPr>
              <w:t>固体废物贮存、处置执行《一般工业固体废物贮存、处置场污染控制标准》（</w:t>
            </w:r>
            <w:r w:rsidRPr="003656BE">
              <w:rPr>
                <w:lang w:eastAsia="zh-CN"/>
              </w:rPr>
              <w:t>GB18599-2001</w:t>
            </w:r>
            <w:r w:rsidRPr="003656BE">
              <w:rPr>
                <w:lang w:eastAsia="zh-CN"/>
              </w:rPr>
              <w:t>）</w:t>
            </w:r>
            <w:r w:rsidR="00590833" w:rsidRPr="003656BE">
              <w:rPr>
                <w:rFonts w:cs="Times New Roman" w:hint="eastAsia"/>
                <w:szCs w:val="24"/>
                <w:lang w:eastAsia="zh-CN"/>
              </w:rPr>
              <w:t>及其修改单</w:t>
            </w:r>
            <w:r w:rsidR="00590833">
              <w:rPr>
                <w:rFonts w:cs="Times New Roman" w:hint="eastAsia"/>
                <w:szCs w:val="24"/>
                <w:lang w:eastAsia="zh-CN"/>
              </w:rPr>
              <w:t>；</w:t>
            </w:r>
            <w:r w:rsidRPr="003656BE">
              <w:rPr>
                <w:lang w:eastAsia="zh-CN"/>
              </w:rPr>
              <w:t>《</w:t>
            </w:r>
            <w:r w:rsidR="00993FC0">
              <w:rPr>
                <w:lang w:eastAsia="zh-CN"/>
              </w:rPr>
              <w:t>危险废物贮存污染控制标准</w:t>
            </w:r>
            <w:r w:rsidRPr="003656BE">
              <w:rPr>
                <w:lang w:eastAsia="zh-CN"/>
              </w:rPr>
              <w:t>》（</w:t>
            </w:r>
            <w:r w:rsidRPr="003656BE">
              <w:rPr>
                <w:rFonts w:hint="eastAsia"/>
                <w:lang w:eastAsia="zh-CN"/>
              </w:rPr>
              <w:t>GB18597-2001</w:t>
            </w:r>
            <w:r w:rsidRPr="003656BE">
              <w:rPr>
                <w:lang w:eastAsia="zh-CN"/>
              </w:rPr>
              <w:t>）</w:t>
            </w:r>
            <w:r w:rsidR="007D1D32" w:rsidRPr="003656BE">
              <w:rPr>
                <w:rFonts w:cs="Times New Roman" w:hint="eastAsia"/>
                <w:szCs w:val="24"/>
                <w:lang w:eastAsia="zh-CN"/>
              </w:rPr>
              <w:t>及其修改单</w:t>
            </w:r>
            <w:r w:rsidRPr="003656BE">
              <w:rPr>
                <w:lang w:eastAsia="zh-CN"/>
              </w:rPr>
              <w:t>。</w:t>
            </w:r>
          </w:p>
        </w:tc>
      </w:tr>
      <w:tr w:rsidR="009C5E7A" w:rsidRPr="009C5E7A" w14:paraId="4F23C82C" w14:textId="77777777" w:rsidTr="00F44018">
        <w:trPr>
          <w:trHeight w:val="340"/>
          <w:jc w:val="center"/>
        </w:trPr>
        <w:tc>
          <w:tcPr>
            <w:tcW w:w="237" w:type="pct"/>
            <w:vAlign w:val="center"/>
          </w:tcPr>
          <w:p w14:paraId="02E85E35" w14:textId="77777777" w:rsidR="00CF2628" w:rsidRPr="003656BE" w:rsidRDefault="00CF2628" w:rsidP="00F44018">
            <w:pPr>
              <w:ind w:firstLineChars="0" w:firstLine="0"/>
              <w:jc w:val="center"/>
              <w:rPr>
                <w:rFonts w:cs="Times New Roman"/>
                <w:b/>
              </w:rPr>
            </w:pPr>
            <w:r w:rsidRPr="003656BE">
              <w:rPr>
                <w:rFonts w:cs="Times New Roman"/>
                <w:b/>
              </w:rPr>
              <w:t>总量控制指标</w:t>
            </w:r>
          </w:p>
        </w:tc>
        <w:tc>
          <w:tcPr>
            <w:tcW w:w="4763" w:type="pct"/>
            <w:vAlign w:val="center"/>
          </w:tcPr>
          <w:p w14:paraId="38B9ADDF" w14:textId="77777777" w:rsidR="00871092" w:rsidRPr="003656BE" w:rsidRDefault="00871092" w:rsidP="00871092">
            <w:pPr>
              <w:ind w:firstLine="480"/>
              <w:rPr>
                <w:rFonts w:cs="Times New Roman"/>
                <w:szCs w:val="24"/>
                <w:lang w:val="en-GB" w:eastAsia="zh-CN"/>
              </w:rPr>
            </w:pPr>
            <w:r w:rsidRPr="003656BE">
              <w:rPr>
                <w:rFonts w:cs="Times New Roman"/>
                <w:szCs w:val="24"/>
                <w:lang w:val="en-GB" w:eastAsia="zh-TW"/>
              </w:rPr>
              <w:t>评价按照国家及地方环保部门总量控制的要求，提出本项目完成后污染物总量控制建议指标，作为地方环境管理的依据。</w:t>
            </w:r>
          </w:p>
          <w:p w14:paraId="61380046" w14:textId="634C8DCF" w:rsidR="00F47297" w:rsidRPr="003656BE" w:rsidRDefault="00F47297" w:rsidP="00F47297">
            <w:pPr>
              <w:widowControl/>
              <w:autoSpaceDE w:val="0"/>
              <w:autoSpaceDN w:val="0"/>
              <w:ind w:firstLine="480"/>
              <w:rPr>
                <w:szCs w:val="24"/>
                <w:lang w:val="zh-CN" w:eastAsia="zh-CN"/>
              </w:rPr>
            </w:pPr>
            <w:r w:rsidRPr="003656BE">
              <w:rPr>
                <w:rFonts w:hint="eastAsia"/>
                <w:lang w:eastAsia="zh-CN"/>
              </w:rPr>
              <w:t>本项目废气中无二氧化硫、氮氧化物排放，主要</w:t>
            </w:r>
            <w:r w:rsidR="00CE6C92" w:rsidRPr="003656BE">
              <w:rPr>
                <w:rFonts w:hint="eastAsia"/>
                <w:lang w:eastAsia="zh-CN"/>
              </w:rPr>
              <w:t>废气</w:t>
            </w:r>
            <w:r w:rsidRPr="003656BE">
              <w:rPr>
                <w:rFonts w:hint="eastAsia"/>
                <w:lang w:eastAsia="zh-CN"/>
              </w:rPr>
              <w:t>为</w:t>
            </w:r>
            <w:r w:rsidR="00CE6C92" w:rsidRPr="003656BE">
              <w:rPr>
                <w:rFonts w:hint="eastAsia"/>
                <w:lang w:eastAsia="zh-CN"/>
              </w:rPr>
              <w:t>非甲烷总烃</w:t>
            </w:r>
            <w:r w:rsidRPr="003656BE">
              <w:rPr>
                <w:rFonts w:hint="eastAsia"/>
                <w:lang w:eastAsia="zh-CN"/>
              </w:rPr>
              <w:t>。</w:t>
            </w:r>
            <w:r w:rsidRPr="003656BE">
              <w:rPr>
                <w:szCs w:val="24"/>
                <w:lang w:eastAsia="zh-CN"/>
              </w:rPr>
              <w:t>本项目废水主要是</w:t>
            </w:r>
            <w:r w:rsidR="00CE6C92" w:rsidRPr="003656BE">
              <w:rPr>
                <w:szCs w:val="24"/>
                <w:lang w:eastAsia="zh-CN"/>
              </w:rPr>
              <w:t>生活污水，</w:t>
            </w:r>
            <w:r w:rsidR="00F44018" w:rsidRPr="003656BE">
              <w:rPr>
                <w:rFonts w:hint="eastAsia"/>
                <w:szCs w:val="24"/>
                <w:lang w:eastAsia="zh-CN"/>
              </w:rPr>
              <w:t>生活污水经化粪池处理，定期由附近村民拉走堆肥</w:t>
            </w:r>
            <w:r w:rsidRPr="003656BE">
              <w:rPr>
                <w:szCs w:val="24"/>
                <w:lang w:val="zh-CN" w:eastAsia="zh-CN"/>
              </w:rPr>
              <w:t>。</w:t>
            </w:r>
          </w:p>
          <w:p w14:paraId="7F31041A" w14:textId="77777777" w:rsidR="00F44018" w:rsidRDefault="00F47297" w:rsidP="0054733F">
            <w:pPr>
              <w:ind w:firstLine="480"/>
              <w:rPr>
                <w:lang w:eastAsia="zh-CN"/>
              </w:rPr>
            </w:pPr>
            <w:r w:rsidRPr="003656BE">
              <w:rPr>
                <w:lang w:eastAsia="zh-CN"/>
              </w:rPr>
              <w:t>因此，本项目不涉及总量控制问题。</w:t>
            </w:r>
          </w:p>
          <w:p w14:paraId="79B8C207" w14:textId="77777777" w:rsidR="00197838" w:rsidRDefault="00197838" w:rsidP="0054733F">
            <w:pPr>
              <w:ind w:firstLine="480"/>
              <w:rPr>
                <w:rFonts w:cs="Times New Roman"/>
                <w:lang w:eastAsia="zh-CN"/>
              </w:rPr>
            </w:pPr>
          </w:p>
          <w:p w14:paraId="3FF86E8B" w14:textId="77777777" w:rsidR="00590833" w:rsidRDefault="00590833" w:rsidP="0054733F">
            <w:pPr>
              <w:ind w:firstLine="480"/>
              <w:rPr>
                <w:rFonts w:cs="Times New Roman"/>
                <w:lang w:eastAsia="zh-CN"/>
              </w:rPr>
            </w:pPr>
          </w:p>
          <w:p w14:paraId="79977272" w14:textId="77777777" w:rsidR="00EB6A23" w:rsidRDefault="00EB6A23" w:rsidP="0054733F">
            <w:pPr>
              <w:ind w:firstLine="480"/>
              <w:rPr>
                <w:rFonts w:cs="Times New Roman"/>
                <w:lang w:eastAsia="zh-CN"/>
              </w:rPr>
            </w:pPr>
          </w:p>
          <w:p w14:paraId="7A98B34F" w14:textId="3DC9BBA8" w:rsidR="00590833" w:rsidRPr="003656BE" w:rsidRDefault="00590833" w:rsidP="0054733F">
            <w:pPr>
              <w:ind w:firstLine="480"/>
              <w:rPr>
                <w:rFonts w:cs="Times New Roman"/>
                <w:lang w:eastAsia="zh-CN"/>
              </w:rPr>
            </w:pPr>
          </w:p>
        </w:tc>
      </w:tr>
    </w:tbl>
    <w:p w14:paraId="2AC31E2C" w14:textId="77777777" w:rsidR="000043BE" w:rsidRPr="009C5E7A" w:rsidRDefault="000043BE">
      <w:pPr>
        <w:widowControl/>
        <w:spacing w:line="240" w:lineRule="auto"/>
        <w:ind w:firstLine="602"/>
        <w:rPr>
          <w:rFonts w:eastAsia="黑体" w:cs="Times New Roman"/>
          <w:b/>
          <w:color w:val="FF0000"/>
          <w:sz w:val="30"/>
          <w:lang w:eastAsia="zh-CN"/>
        </w:rPr>
      </w:pPr>
      <w:r w:rsidRPr="009C5E7A">
        <w:rPr>
          <w:rFonts w:eastAsia="黑体" w:cs="Times New Roman"/>
          <w:b/>
          <w:color w:val="FF0000"/>
          <w:sz w:val="30"/>
          <w:lang w:eastAsia="zh-CN"/>
        </w:rPr>
        <w:br w:type="page"/>
      </w:r>
    </w:p>
    <w:p w14:paraId="1A693DD3" w14:textId="77777777" w:rsidR="00CF2628" w:rsidRPr="00197838" w:rsidRDefault="00CF2628" w:rsidP="00C33BD7">
      <w:pPr>
        <w:pStyle w:val="1"/>
      </w:pPr>
      <w:r w:rsidRPr="00197838">
        <w:lastRenderedPageBreak/>
        <w:t>建设项目工程分析</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90"/>
      </w:tblGrid>
      <w:tr w:rsidR="009C5E7A" w:rsidRPr="009C5E7A" w14:paraId="4ADF4C67" w14:textId="77777777" w:rsidTr="00890E84">
        <w:trPr>
          <w:trHeight w:val="397"/>
          <w:jc w:val="center"/>
        </w:trPr>
        <w:tc>
          <w:tcPr>
            <w:tcW w:w="5000" w:type="pct"/>
          </w:tcPr>
          <w:p w14:paraId="52759833" w14:textId="2ED17E77" w:rsidR="00CF2628" w:rsidRPr="00197838" w:rsidRDefault="00CF2628" w:rsidP="00F96D19">
            <w:pPr>
              <w:keepLines/>
              <w:widowControl/>
              <w:spacing w:line="480" w:lineRule="exact"/>
              <w:ind w:firstLineChars="0" w:firstLine="0"/>
              <w:rPr>
                <w:rFonts w:cs="Times New Roman"/>
                <w:b/>
                <w:bCs/>
                <w:lang w:eastAsia="zh-CN"/>
              </w:rPr>
            </w:pPr>
            <w:r w:rsidRPr="00197838">
              <w:rPr>
                <w:rFonts w:cs="Times New Roman"/>
                <w:b/>
                <w:bCs/>
                <w:lang w:eastAsia="zh-CN"/>
              </w:rPr>
              <w:t>工艺流程简述（图示）：</w:t>
            </w:r>
          </w:p>
          <w:p w14:paraId="3BD91B72" w14:textId="3081BB8F" w:rsidR="004D4599" w:rsidRPr="00197838" w:rsidRDefault="004D4599" w:rsidP="009A5364">
            <w:pPr>
              <w:ind w:firstLine="482"/>
              <w:rPr>
                <w:b/>
                <w:lang w:eastAsia="zh-CN"/>
              </w:rPr>
            </w:pPr>
            <w:r w:rsidRPr="00197838">
              <w:rPr>
                <w:b/>
                <w:lang w:eastAsia="zh-CN"/>
              </w:rPr>
              <w:t>一、施工期</w:t>
            </w:r>
          </w:p>
          <w:p w14:paraId="19F9E992" w14:textId="6B033214" w:rsidR="004D4599" w:rsidRPr="009C5E7A" w:rsidRDefault="004D4599" w:rsidP="003D7EFF">
            <w:pPr>
              <w:keepLines/>
              <w:widowControl/>
              <w:adjustRightInd w:val="0"/>
              <w:snapToGrid w:val="0"/>
              <w:spacing w:line="240" w:lineRule="auto"/>
              <w:ind w:firstLineChars="0" w:firstLine="0"/>
              <w:jc w:val="center"/>
              <w:rPr>
                <w:rFonts w:cs="Times New Roman"/>
                <w:b/>
                <w:bCs/>
                <w:color w:val="FF0000"/>
                <w:lang w:eastAsia="zh-CN"/>
              </w:rPr>
            </w:pPr>
            <w:r w:rsidRPr="009C5E7A">
              <w:rPr>
                <w:rFonts w:cs="Times New Roman"/>
                <w:b/>
                <w:bCs/>
                <w:noProof/>
                <w:color w:val="FF0000"/>
                <w:lang w:eastAsia="zh-CN"/>
              </w:rPr>
              <mc:AlternateContent>
                <mc:Choice Requires="wpc">
                  <w:drawing>
                    <wp:inline distT="0" distB="0" distL="0" distR="0" wp14:anchorId="74A51B87" wp14:editId="40856F7E">
                      <wp:extent cx="4871236" cy="1703070"/>
                      <wp:effectExtent l="0" t="0" r="24765" b="11430"/>
                      <wp:docPr id="38" name="画布 3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39" name="矩形 39"/>
                              <wps:cNvSpPr/>
                              <wps:spPr>
                                <a:xfrm>
                                  <a:off x="152400" y="630381"/>
                                  <a:ext cx="665018" cy="25631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0316C0D" w14:textId="657867CF" w:rsidR="00FE30FB" w:rsidRPr="004D4599" w:rsidRDefault="00FE30FB" w:rsidP="004D4599">
                                    <w:pPr>
                                      <w:adjustRightInd w:val="0"/>
                                      <w:snapToGrid w:val="0"/>
                                      <w:spacing w:line="240" w:lineRule="auto"/>
                                      <w:ind w:firstLineChars="0" w:firstLine="0"/>
                                      <w:rPr>
                                        <w:color w:val="000000" w:themeColor="text1"/>
                                        <w:lang w:eastAsia="zh-CN"/>
                                      </w:rPr>
                                    </w:pPr>
                                    <w:r w:rsidRPr="004D4599">
                                      <w:rPr>
                                        <w:rFonts w:hint="eastAsia"/>
                                        <w:color w:val="000000" w:themeColor="text1"/>
                                        <w:lang w:eastAsia="zh-CN"/>
                                      </w:rPr>
                                      <w:t>场地</w:t>
                                    </w:r>
                                    <w:r w:rsidRPr="004D4599">
                                      <w:rPr>
                                        <w:color w:val="000000" w:themeColor="text1"/>
                                        <w:lang w:eastAsia="zh-CN"/>
                                      </w:rPr>
                                      <w:t>平整</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40" name="矩形 40"/>
                              <wps:cNvSpPr/>
                              <wps:spPr>
                                <a:xfrm>
                                  <a:off x="1503334" y="630381"/>
                                  <a:ext cx="665018" cy="25631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23A794" w14:textId="24D530BE" w:rsidR="00FE30FB" w:rsidRPr="004D4599" w:rsidRDefault="00FE30FB" w:rsidP="004D4599">
                                    <w:pPr>
                                      <w:adjustRightInd w:val="0"/>
                                      <w:snapToGrid w:val="0"/>
                                      <w:spacing w:line="240" w:lineRule="auto"/>
                                      <w:ind w:firstLineChars="0" w:firstLine="0"/>
                                      <w:rPr>
                                        <w:color w:val="000000" w:themeColor="text1"/>
                                        <w:lang w:eastAsia="zh-CN"/>
                                      </w:rPr>
                                    </w:pPr>
                                    <w:r>
                                      <w:rPr>
                                        <w:rFonts w:hint="eastAsia"/>
                                        <w:color w:val="000000" w:themeColor="text1"/>
                                        <w:lang w:eastAsia="zh-CN"/>
                                      </w:rPr>
                                      <w:t>基础</w:t>
                                    </w:r>
                                    <w:r>
                                      <w:rPr>
                                        <w:color w:val="000000" w:themeColor="text1"/>
                                        <w:lang w:eastAsia="zh-CN"/>
                                      </w:rPr>
                                      <w:t>施工</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41" name="矩形 41"/>
                              <wps:cNvSpPr/>
                              <wps:spPr>
                                <a:xfrm>
                                  <a:off x="2853921" y="630381"/>
                                  <a:ext cx="665018" cy="25631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1BBBB26" w14:textId="58F44FEB" w:rsidR="00FE30FB" w:rsidRPr="004D4599" w:rsidRDefault="00FE30FB" w:rsidP="004D4599">
                                    <w:pPr>
                                      <w:adjustRightInd w:val="0"/>
                                      <w:snapToGrid w:val="0"/>
                                      <w:spacing w:line="240" w:lineRule="auto"/>
                                      <w:ind w:firstLineChars="0" w:firstLine="0"/>
                                      <w:rPr>
                                        <w:color w:val="000000" w:themeColor="text1"/>
                                        <w:lang w:eastAsia="zh-CN"/>
                                      </w:rPr>
                                    </w:pPr>
                                    <w:r>
                                      <w:rPr>
                                        <w:rFonts w:hint="eastAsia"/>
                                        <w:color w:val="000000" w:themeColor="text1"/>
                                        <w:lang w:eastAsia="zh-CN"/>
                                      </w:rPr>
                                      <w:t>工程</w:t>
                                    </w:r>
                                    <w:r>
                                      <w:rPr>
                                        <w:color w:val="000000" w:themeColor="text1"/>
                                        <w:lang w:eastAsia="zh-CN"/>
                                      </w:rPr>
                                      <w:t>施工</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42" name="矩形 42"/>
                              <wps:cNvSpPr/>
                              <wps:spPr>
                                <a:xfrm>
                                  <a:off x="4204854" y="630381"/>
                                  <a:ext cx="665018" cy="25631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AAC975" w14:textId="0F33701E" w:rsidR="00FE30FB" w:rsidRPr="004D4599" w:rsidRDefault="00FE30FB" w:rsidP="004D4599">
                                    <w:pPr>
                                      <w:adjustRightInd w:val="0"/>
                                      <w:snapToGrid w:val="0"/>
                                      <w:spacing w:line="240" w:lineRule="auto"/>
                                      <w:ind w:firstLineChars="0" w:firstLine="0"/>
                                      <w:rPr>
                                        <w:color w:val="000000" w:themeColor="text1"/>
                                        <w:lang w:eastAsia="zh-CN"/>
                                      </w:rPr>
                                    </w:pPr>
                                    <w:r>
                                      <w:rPr>
                                        <w:rFonts w:hint="eastAsia"/>
                                        <w:color w:val="000000" w:themeColor="text1"/>
                                        <w:lang w:eastAsia="zh-CN"/>
                                      </w:rPr>
                                      <w:t>工程</w:t>
                                    </w:r>
                                    <w:r>
                                      <w:rPr>
                                        <w:color w:val="000000" w:themeColor="text1"/>
                                        <w:lang w:eastAsia="zh-CN"/>
                                      </w:rPr>
                                      <w:t>验收</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43" name="直接箭头连接符 43"/>
                              <wps:cNvCnPr>
                                <a:stCxn id="39" idx="3"/>
                                <a:endCxn id="40" idx="1"/>
                              </wps:cNvCnPr>
                              <wps:spPr>
                                <a:xfrm>
                                  <a:off x="817418" y="758469"/>
                                  <a:ext cx="685916"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4" name="直接箭头连接符 44"/>
                              <wps:cNvCnPr>
                                <a:stCxn id="40" idx="3"/>
                                <a:endCxn id="41" idx="1"/>
                              </wps:cNvCnPr>
                              <wps:spPr>
                                <a:xfrm>
                                  <a:off x="2168352" y="758469"/>
                                  <a:ext cx="685569"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5" name="直接箭头连接符 45"/>
                              <wps:cNvCnPr>
                                <a:stCxn id="41" idx="3"/>
                                <a:endCxn id="42" idx="1"/>
                              </wps:cNvCnPr>
                              <wps:spPr>
                                <a:xfrm>
                                  <a:off x="3518939" y="758469"/>
                                  <a:ext cx="68591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6" name="矩形 46"/>
                              <wps:cNvSpPr/>
                              <wps:spPr>
                                <a:xfrm>
                                  <a:off x="152400" y="1136072"/>
                                  <a:ext cx="665018" cy="25631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EA0B25" w14:textId="6FFABA99" w:rsidR="00FE30FB" w:rsidRPr="004D4599" w:rsidRDefault="00FE30FB" w:rsidP="004D4599">
                                    <w:pPr>
                                      <w:adjustRightInd w:val="0"/>
                                      <w:snapToGrid w:val="0"/>
                                      <w:spacing w:line="240" w:lineRule="auto"/>
                                      <w:ind w:firstLineChars="0" w:firstLine="0"/>
                                      <w:rPr>
                                        <w:color w:val="000000" w:themeColor="text1"/>
                                        <w:lang w:eastAsia="zh-CN"/>
                                      </w:rPr>
                                    </w:pPr>
                                    <w:r>
                                      <w:rPr>
                                        <w:color w:val="000000" w:themeColor="text1"/>
                                        <w:lang w:eastAsia="zh-CN"/>
                                      </w:rPr>
                                      <w:t>汽车尾气</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47" name="直接箭头连接符 47"/>
                              <wps:cNvCnPr>
                                <a:stCxn id="39" idx="2"/>
                                <a:endCxn id="46" idx="0"/>
                              </wps:cNvCnPr>
                              <wps:spPr>
                                <a:xfrm>
                                  <a:off x="484909" y="886612"/>
                                  <a:ext cx="0" cy="249360"/>
                                </a:xfrm>
                                <a:prstGeom prst="straightConnector1">
                                  <a:avLst/>
                                </a:prstGeom>
                                <a:ln>
                                  <a:solidFill>
                                    <a:schemeClr val="tx1"/>
                                  </a:solidFill>
                                  <a:prstDash val="dash"/>
                                  <a:tailEnd type="triangle"/>
                                </a:ln>
                              </wps:spPr>
                              <wps:style>
                                <a:lnRef idx="1">
                                  <a:schemeClr val="accent1"/>
                                </a:lnRef>
                                <a:fillRef idx="0">
                                  <a:schemeClr val="accent1"/>
                                </a:fillRef>
                                <a:effectRef idx="0">
                                  <a:schemeClr val="accent1"/>
                                </a:effectRef>
                                <a:fontRef idx="minor">
                                  <a:schemeClr val="tx1"/>
                                </a:fontRef>
                              </wps:style>
                              <wps:bodyPr/>
                            </wps:wsp>
                            <wps:wsp>
                              <wps:cNvPr id="48" name="矩形 48"/>
                              <wps:cNvSpPr/>
                              <wps:spPr>
                                <a:xfrm>
                                  <a:off x="1503334" y="1136072"/>
                                  <a:ext cx="665018" cy="25631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2F5CF2" w14:textId="5774C092" w:rsidR="00FE30FB" w:rsidRPr="004D4599" w:rsidRDefault="00FE30FB" w:rsidP="004D4599">
                                    <w:pPr>
                                      <w:adjustRightInd w:val="0"/>
                                      <w:snapToGrid w:val="0"/>
                                      <w:spacing w:line="240" w:lineRule="auto"/>
                                      <w:ind w:firstLineChars="0" w:firstLine="0"/>
                                      <w:jc w:val="center"/>
                                      <w:rPr>
                                        <w:color w:val="000000" w:themeColor="text1"/>
                                        <w:lang w:eastAsia="zh-CN"/>
                                      </w:rPr>
                                    </w:pPr>
                                    <w:r>
                                      <w:rPr>
                                        <w:color w:val="000000" w:themeColor="text1"/>
                                        <w:lang w:eastAsia="zh-CN"/>
                                      </w:rPr>
                                      <w:t>固废</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49" name="矩形 49"/>
                              <wps:cNvSpPr/>
                              <wps:spPr>
                                <a:xfrm>
                                  <a:off x="2611815" y="1135972"/>
                                  <a:ext cx="1149696" cy="25631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50C896A" w14:textId="5F785CF9" w:rsidR="00FE30FB" w:rsidRPr="004D4599" w:rsidRDefault="00FE30FB" w:rsidP="004D4599">
                                    <w:pPr>
                                      <w:adjustRightInd w:val="0"/>
                                      <w:snapToGrid w:val="0"/>
                                      <w:spacing w:line="240" w:lineRule="auto"/>
                                      <w:ind w:firstLineChars="0" w:firstLine="0"/>
                                      <w:jc w:val="center"/>
                                      <w:rPr>
                                        <w:color w:val="000000" w:themeColor="text1"/>
                                        <w:lang w:eastAsia="zh-CN"/>
                                      </w:rPr>
                                    </w:pPr>
                                    <w:r>
                                      <w:rPr>
                                        <w:color w:val="000000" w:themeColor="text1"/>
                                        <w:lang w:eastAsia="zh-CN"/>
                                      </w:rPr>
                                      <w:t>固废</w:t>
                                    </w:r>
                                    <w:r>
                                      <w:rPr>
                                        <w:rFonts w:hint="eastAsia"/>
                                        <w:color w:val="000000" w:themeColor="text1"/>
                                        <w:lang w:eastAsia="zh-CN"/>
                                      </w:rPr>
                                      <w:t>、</w:t>
                                    </w:r>
                                    <w:r>
                                      <w:rPr>
                                        <w:color w:val="000000" w:themeColor="text1"/>
                                        <w:lang w:eastAsia="zh-CN"/>
                                      </w:rPr>
                                      <w:t>汽车尾气</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50" name="直接箭头连接符 50"/>
                              <wps:cNvCnPr>
                                <a:stCxn id="40" idx="2"/>
                                <a:endCxn id="48" idx="0"/>
                              </wps:cNvCnPr>
                              <wps:spPr>
                                <a:xfrm>
                                  <a:off x="1835843" y="886612"/>
                                  <a:ext cx="0" cy="249360"/>
                                </a:xfrm>
                                <a:prstGeom prst="straightConnector1">
                                  <a:avLst/>
                                </a:prstGeom>
                                <a:ln>
                                  <a:solidFill>
                                    <a:schemeClr val="tx1"/>
                                  </a:solidFill>
                                  <a:prstDash val="dash"/>
                                  <a:tailEnd type="triangle"/>
                                </a:ln>
                              </wps:spPr>
                              <wps:style>
                                <a:lnRef idx="1">
                                  <a:schemeClr val="accent1"/>
                                </a:lnRef>
                                <a:fillRef idx="0">
                                  <a:schemeClr val="accent1"/>
                                </a:fillRef>
                                <a:effectRef idx="0">
                                  <a:schemeClr val="accent1"/>
                                </a:effectRef>
                                <a:fontRef idx="minor">
                                  <a:schemeClr val="tx1"/>
                                </a:fontRef>
                              </wps:style>
                              <wps:bodyPr/>
                            </wps:wsp>
                            <wps:wsp>
                              <wps:cNvPr id="51" name="直接箭头连接符 51"/>
                              <wps:cNvCnPr>
                                <a:stCxn id="41" idx="2"/>
                                <a:endCxn id="49" idx="0"/>
                              </wps:cNvCnPr>
                              <wps:spPr>
                                <a:xfrm>
                                  <a:off x="3186430" y="886691"/>
                                  <a:ext cx="233" cy="249281"/>
                                </a:xfrm>
                                <a:prstGeom prst="straightConnector1">
                                  <a:avLst/>
                                </a:prstGeom>
                                <a:ln>
                                  <a:solidFill>
                                    <a:schemeClr val="tx1"/>
                                  </a:solidFill>
                                  <a:prstDash val="dash"/>
                                  <a:tailEnd type="triangle"/>
                                </a:ln>
                              </wps:spPr>
                              <wps:style>
                                <a:lnRef idx="1">
                                  <a:schemeClr val="accent1"/>
                                </a:lnRef>
                                <a:fillRef idx="0">
                                  <a:schemeClr val="accent1"/>
                                </a:fillRef>
                                <a:effectRef idx="0">
                                  <a:schemeClr val="accent1"/>
                                </a:effectRef>
                                <a:fontRef idx="minor">
                                  <a:schemeClr val="tx1"/>
                                </a:fontRef>
                              </wps:style>
                              <wps:bodyPr/>
                            </wps:wsp>
                            <wps:wsp>
                              <wps:cNvPr id="52" name="矩形 52"/>
                              <wps:cNvSpPr/>
                              <wps:spPr>
                                <a:xfrm>
                                  <a:off x="2736272" y="159212"/>
                                  <a:ext cx="900782" cy="25631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5EB9101" w14:textId="711112E0" w:rsidR="00FE30FB" w:rsidRPr="004D4599" w:rsidRDefault="00FE30FB" w:rsidP="004D4599">
                                    <w:pPr>
                                      <w:adjustRightInd w:val="0"/>
                                      <w:snapToGrid w:val="0"/>
                                      <w:spacing w:line="240" w:lineRule="auto"/>
                                      <w:ind w:firstLineChars="0" w:firstLine="0"/>
                                      <w:jc w:val="center"/>
                                      <w:rPr>
                                        <w:color w:val="000000" w:themeColor="text1"/>
                                        <w:lang w:eastAsia="zh-CN"/>
                                      </w:rPr>
                                    </w:pPr>
                                    <w:r>
                                      <w:rPr>
                                        <w:rFonts w:hint="eastAsia"/>
                                        <w:color w:val="000000" w:themeColor="text1"/>
                                        <w:lang w:eastAsia="zh-CN"/>
                                      </w:rPr>
                                      <w:t>扬尘</w:t>
                                    </w:r>
                                    <w:r>
                                      <w:rPr>
                                        <w:color w:val="000000" w:themeColor="text1"/>
                                        <w:lang w:eastAsia="zh-CN"/>
                                      </w:rPr>
                                      <w:t>、噪声</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53" name="矩形 53"/>
                              <wps:cNvSpPr/>
                              <wps:spPr>
                                <a:xfrm>
                                  <a:off x="1357977" y="159212"/>
                                  <a:ext cx="969586" cy="25631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0E13EF" w14:textId="32266766" w:rsidR="00FE30FB" w:rsidRPr="004D4599" w:rsidRDefault="00FE30FB" w:rsidP="004D4599">
                                    <w:pPr>
                                      <w:adjustRightInd w:val="0"/>
                                      <w:snapToGrid w:val="0"/>
                                      <w:spacing w:line="240" w:lineRule="auto"/>
                                      <w:ind w:firstLineChars="0" w:firstLine="0"/>
                                      <w:jc w:val="center"/>
                                      <w:rPr>
                                        <w:color w:val="000000" w:themeColor="text1"/>
                                        <w:lang w:eastAsia="zh-CN"/>
                                      </w:rPr>
                                    </w:pPr>
                                    <w:r>
                                      <w:rPr>
                                        <w:rFonts w:hint="eastAsia"/>
                                        <w:color w:val="000000" w:themeColor="text1"/>
                                        <w:lang w:eastAsia="zh-CN"/>
                                      </w:rPr>
                                      <w:t>废气</w:t>
                                    </w:r>
                                    <w:r>
                                      <w:rPr>
                                        <w:color w:val="000000" w:themeColor="text1"/>
                                        <w:lang w:eastAsia="zh-CN"/>
                                      </w:rPr>
                                      <w:t>、噪声</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54" name="直接箭头连接符 54"/>
                              <wps:cNvCnPr>
                                <a:stCxn id="41" idx="0"/>
                                <a:endCxn id="52" idx="2"/>
                              </wps:cNvCnPr>
                              <wps:spPr>
                                <a:xfrm flipV="1">
                                  <a:off x="3186430" y="415499"/>
                                  <a:ext cx="233" cy="214882"/>
                                </a:xfrm>
                                <a:prstGeom prst="straightConnector1">
                                  <a:avLst/>
                                </a:prstGeom>
                                <a:ln>
                                  <a:solidFill>
                                    <a:schemeClr val="tx1"/>
                                  </a:solidFill>
                                  <a:prstDash val="dash"/>
                                  <a:tailEnd type="triangle"/>
                                </a:ln>
                              </wps:spPr>
                              <wps:style>
                                <a:lnRef idx="1">
                                  <a:schemeClr val="accent1"/>
                                </a:lnRef>
                                <a:fillRef idx="0">
                                  <a:schemeClr val="accent1"/>
                                </a:fillRef>
                                <a:effectRef idx="0">
                                  <a:schemeClr val="accent1"/>
                                </a:effectRef>
                                <a:fontRef idx="minor">
                                  <a:schemeClr val="tx1"/>
                                </a:fontRef>
                              </wps:style>
                              <wps:bodyPr/>
                            </wps:wsp>
                            <wps:wsp>
                              <wps:cNvPr id="55" name="直接箭头连接符 55"/>
                              <wps:cNvCnPr>
                                <a:stCxn id="40" idx="0"/>
                                <a:endCxn id="53" idx="2"/>
                              </wps:cNvCnPr>
                              <wps:spPr>
                                <a:xfrm flipV="1">
                                  <a:off x="1835843" y="415499"/>
                                  <a:ext cx="6927" cy="214882"/>
                                </a:xfrm>
                                <a:prstGeom prst="straightConnector1">
                                  <a:avLst/>
                                </a:prstGeom>
                                <a:ln>
                                  <a:solidFill>
                                    <a:schemeClr val="tx1"/>
                                  </a:solidFill>
                                  <a:prstDash val="dash"/>
                                  <a:tailEnd type="triangle"/>
                                </a:ln>
                              </wps:spPr>
                              <wps:style>
                                <a:lnRef idx="1">
                                  <a:schemeClr val="accent1"/>
                                </a:lnRef>
                                <a:fillRef idx="0">
                                  <a:schemeClr val="accent1"/>
                                </a:fillRef>
                                <a:effectRef idx="0">
                                  <a:schemeClr val="accent1"/>
                                </a:effectRef>
                                <a:fontRef idx="minor">
                                  <a:schemeClr val="tx1"/>
                                </a:fontRef>
                              </wps:style>
                              <wps:bodyPr/>
                            </wps:wsp>
                            <wps:wsp>
                              <wps:cNvPr id="56" name="矩形 56"/>
                              <wps:cNvSpPr/>
                              <wps:spPr>
                                <a:xfrm>
                                  <a:off x="34635" y="159212"/>
                                  <a:ext cx="900782" cy="25631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4E086C" w14:textId="77777777" w:rsidR="00FE30FB" w:rsidRPr="004D4599" w:rsidRDefault="00FE30FB" w:rsidP="004D4599">
                                    <w:pPr>
                                      <w:adjustRightInd w:val="0"/>
                                      <w:snapToGrid w:val="0"/>
                                      <w:spacing w:line="240" w:lineRule="auto"/>
                                      <w:ind w:firstLineChars="0" w:firstLine="0"/>
                                      <w:jc w:val="center"/>
                                      <w:rPr>
                                        <w:color w:val="000000" w:themeColor="text1"/>
                                        <w:lang w:eastAsia="zh-CN"/>
                                      </w:rPr>
                                    </w:pPr>
                                    <w:r>
                                      <w:rPr>
                                        <w:rFonts w:hint="eastAsia"/>
                                        <w:color w:val="000000" w:themeColor="text1"/>
                                        <w:lang w:eastAsia="zh-CN"/>
                                      </w:rPr>
                                      <w:t>扬尘</w:t>
                                    </w:r>
                                    <w:r>
                                      <w:rPr>
                                        <w:color w:val="000000" w:themeColor="text1"/>
                                        <w:lang w:eastAsia="zh-CN"/>
                                      </w:rPr>
                                      <w:t>、噪声</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57" name="直接箭头连接符 57"/>
                              <wps:cNvCnPr>
                                <a:stCxn id="39" idx="0"/>
                                <a:endCxn id="56" idx="2"/>
                              </wps:cNvCnPr>
                              <wps:spPr>
                                <a:xfrm flipV="1">
                                  <a:off x="484909" y="415522"/>
                                  <a:ext cx="117" cy="214859"/>
                                </a:xfrm>
                                <a:prstGeom prst="straightConnector1">
                                  <a:avLst/>
                                </a:prstGeom>
                                <a:ln>
                                  <a:solidFill>
                                    <a:schemeClr val="tx1"/>
                                  </a:solidFill>
                                  <a:prstDash val="dash"/>
                                  <a:tailEnd type="triangle"/>
                                </a:ln>
                              </wps:spPr>
                              <wps:style>
                                <a:lnRef idx="1">
                                  <a:schemeClr val="accent1"/>
                                </a:lnRef>
                                <a:fillRef idx="0">
                                  <a:schemeClr val="accent1"/>
                                </a:fillRef>
                                <a:effectRef idx="0">
                                  <a:schemeClr val="accent1"/>
                                </a:effectRef>
                                <a:fontRef idx="minor">
                                  <a:schemeClr val="tx1"/>
                                </a:fontRef>
                              </wps:style>
                              <wps:bodyPr/>
                            </wps:wsp>
                            <wps:wsp>
                              <wps:cNvPr id="58" name="矩形 58"/>
                              <wps:cNvSpPr/>
                              <wps:spPr>
                                <a:xfrm>
                                  <a:off x="1309487" y="1447418"/>
                                  <a:ext cx="2590570" cy="25631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8AE945C" w14:textId="19061851" w:rsidR="00FE30FB" w:rsidRPr="00AF4491" w:rsidRDefault="00FE30FB" w:rsidP="004D4599">
                                    <w:pPr>
                                      <w:adjustRightInd w:val="0"/>
                                      <w:snapToGrid w:val="0"/>
                                      <w:spacing w:line="240" w:lineRule="auto"/>
                                      <w:ind w:firstLineChars="0" w:firstLine="0"/>
                                      <w:jc w:val="center"/>
                                      <w:rPr>
                                        <w:b/>
                                        <w:color w:val="000000" w:themeColor="text1"/>
                                        <w:lang w:eastAsia="zh-CN"/>
                                      </w:rPr>
                                    </w:pPr>
                                    <w:r w:rsidRPr="00AF4491">
                                      <w:rPr>
                                        <w:rFonts w:hint="eastAsia"/>
                                        <w:b/>
                                        <w:color w:val="000000" w:themeColor="text1"/>
                                        <w:lang w:eastAsia="zh-CN"/>
                                      </w:rPr>
                                      <w:t>图</w:t>
                                    </w:r>
                                    <w:r w:rsidR="002C3237">
                                      <w:rPr>
                                        <w:b/>
                                        <w:color w:val="000000" w:themeColor="text1"/>
                                        <w:lang w:eastAsia="zh-CN"/>
                                      </w:rPr>
                                      <w:t>1</w:t>
                                    </w:r>
                                    <w:r w:rsidRPr="00AF4491">
                                      <w:rPr>
                                        <w:rFonts w:hint="eastAsia"/>
                                        <w:b/>
                                        <w:color w:val="000000" w:themeColor="text1"/>
                                        <w:lang w:eastAsia="zh-CN"/>
                                      </w:rPr>
                                      <w:t xml:space="preserve">  </w:t>
                                    </w:r>
                                    <w:r w:rsidRPr="00AF4491">
                                      <w:rPr>
                                        <w:rFonts w:hint="eastAsia"/>
                                        <w:b/>
                                        <w:color w:val="000000" w:themeColor="text1"/>
                                        <w:lang w:eastAsia="zh-CN"/>
                                      </w:rPr>
                                      <w:t>施工期流程及产污节点示意图</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74A51B87" id="画布 38" o:spid="_x0000_s1026" editas="canvas" style="width:383.55pt;height:134.1pt;mso-position-horizontal-relative:char;mso-position-vertical-relative:line" coordsize="48710,17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qKhSwcAACNKAAAOAAAAZHJzL2Uyb0RvYy54bWzsXN1u3EQUvkfiHSzf0/X/2qtuqiilCKlq&#10;I1ro9cRrZy15PcaeZDc8BC+ABBICJCTgqreIpynlMfhmxmN7t052k6alSyYXm7E9Ho895+c73zn2&#10;/QerRW6cJ1Wd0WJq2vcs00iKmM6y4nRqfvn80SehadSMFDOS0yKZmhdJbT44+Pij+8tykjh0TvNZ&#10;UhkYpKgny3JqzhkrJ6NRHc+TBanv0TIpcDCl1YIwbFano1lFlhh9kY8cywpGS1rNyorGSV1j70N5&#10;0DwQ46dpErOnaVonzMinJubGxG8lfk/47+jgPpmcVqScZ3EzDXKDWSxIVuCi7VAPCSPGWZW9MdQi&#10;iyta05Tdi+liRNM0ixNxD7gb29q4myNSnJNa3EyMp6MmiNYtjntyimeAISdLLEYi2liKumwXpX67&#10;iz2bkzIR91BP4ifnx5WRzaamG5lGQRaQiNc//Prqzx8N7GiujU7PyuOq2arR5A92lVYL/h+PzFhB&#10;0nzHs7CgF1MzcC03tOVKJitmxDgcBL5lQ/RiHHf8wLXFSo+6YcqqZp8ldGHwxtSsIChi/cj545rh&#10;0uiquvCrFvRRlufYTyZ5wX9rmmczvk9scGlNjvLKOCeQM7YSs8EQvV7Y4meOlmU9kfckWuwiT+So&#10;XyQpngzm7oiJCA3oxiRxnBTMlofmZJbIS/kW/vit84upWYitvMCAfOQUk2zHbgZQPeUgamw5TNOf&#10;n5oIBWpPtq6amDy5PUNcmRasPXmRFbQaGiDHXTVXlv3VQ5KPhj8ltjpZoQtvntDZBUSoolKT6zJ+&#10;lGEFH5OaHZMKqguZgDliT/GT5nQ5NWnTMo05rb4Z2s/7Q8Zx1DSWMAVTs/76jFSJaeSfF5B+bjdU&#10;o1KNE9UozhZHFKtuw9CVsWjihIrlqplWdPECVuqQXwWHSBHjWlMzZpXaOGLSJMHOxcnhoegG+1AS&#10;9rh4xrVdrhuXyOerF6QqG7FlkPcnVGkYmWxIr+zLl6Kgh2eMppkQ7e45No8a2i6f7jtXew/3v6b2&#10;2NGs7I5qb7mu62m9vzN6L7yFsBCd2Gr1l15r/9QfRnJd/duV3Un9ndB3IweDaLd/R9y+UH9H+Qjt&#10;/ffb+zub6t+u7E7q7zmWF/ra+98d1C9jRa3+gPD/A/Dvtur/3cu/v/359R+/v/rp5T9/fc/bv/1i&#10;eK5aaFiDo0LG/TU7WhVSDEAZiABZdEN0WszUIR5WiEMylORIsR2Cb1xCIoT22OMsAdDE2A+9QFAQ&#10;GFiRCKEf2YEkEVSQrWgIRQ40gVjNKpKdztkRLQpQCbSSAdtGPMYJBx6N3ZBCIBNGsvzTYmawixLM&#10;CasyUpzmCX9qu9MLO1AAw9zBDuH/++YOOqYlvYw7kJCBPyEuCO8x0oWbaqDusLB7Vwp7K9EDwg78&#10;ewNhd+wgdH144Mul3YcGCMpMSzuIGq6pLaf2ITBlH7K0+1uk3b9a2pVID0g7JPYG0u76dhhxkvly&#10;aY9sTJoTxFratbSDnx3KwChqtUEUTfLCAyhYpzGCnnhfK3lh225gjUUY1AMet5y96KUh3jBpJ6eK&#10;fl/rtR2iDJ64OwzRWQ6ZClrPcsDUTc0WGWi6Y7/pjnFrJoYh4LhnNa6Id5R16MU7MEDCKUrXtWu8&#10;44VeZEmfGIZBYKuBm3gHQZTIl3oRbBKfGrT5v413eJT1kNRzib5maPFp6ThoE5d+yMgQ8fW6rwx7&#10;Ur+Lr+wyftpZ9ssMVNpexCl3sSRAOMs2sNDOcr+dJfzSup24XkGQE9h2yCM6BHSwE360Capt24uC&#10;qKHzbqMmaA0vbxAFg+B4F+Jv8ESNqt+udkgYijZE04Zirw2F35UQDaJqHAdGXIPECHrbLEJLrCrw&#10;20PVgCo3QNU2aNUQuQtueTSs1umFJs/wbutn/a6SZlgL+oU1b8aWniJcB7QAjvgGWuDaYeC50M1G&#10;CyIxgY7TclxoSBNeOrJcV4eXQyW6OvFwHSqWJ7TWYCN2dOZ/e3jpjN3AAVQUsNFHbZlSiIYTiSxr&#10;HOLwbRWSa9CIUmkVuUqK6X0njXcsOBegsWXoNGjcb9DYlZ7I1038fq3JdjOBgHIcjcHn8uhyyEwE&#10;kR/q2PIOvpcizERLaWozsd9mYkvRDmpPO3BxBaoWIehahRrHKQJVC3whUn+XVqgZaZ6VX6mXfpoX&#10;3vr42rN9L9ooVuvwte2FQCzSt+r0DWfH116B0/j6Wvh6S2GP3/LvrTgPsi0DGgGX/FYa0eddhjQi&#10;iBw4bAHctUo09kBXdl7n/evh6h9/s/oHOzqvsB1Lul7gNnmKISSpA04YkDubzmyTXhpJ7jeS3FL7&#10;47fMwqDf5JWrHQm7jiRV7c9NkWSvCghu03c2GC/b7nlNX8ijJmo1Ubv7V0su8ZqbdUB+GzRDA7Z7&#10;Tdu1Ii9sGBjPEy/uwOv2Egx+ZPljVcN2C9/80FTtXlG18hMvPPmmXee7cp3gLcSHiERpaPPVJP6p&#10;o/62eNOq+7bTwb8AAAD//wMAUEsDBBQABgAIAAAAIQDJMW4Z3AAAAAUBAAAPAAAAZHJzL2Rvd25y&#10;ZXYueG1sTI9BS8NAEIXvgv9hGcGL2E0DTUPMpkhBr2Irhd6m2TG7Njsbsts2/nu3XvQy8HiP976p&#10;V5PrxZnGYD0rmM8yEMSt15Y7BR/bl8cSRIjIGnvPpOCbAqya25saK+0v/E7nTexEKuFQoQIT41BJ&#10;GVpDDsPMD8TJ+/Sjw5jk2Ek94iWVu17mWVZIh5bTgsGB1oba4+bkFHSdRbvTpQkPu1f/tX7b77fH&#10;hVL3d9PzE4hIU/wLwxU/oUOTmA7+xDqIXkF6JP7e5C2L5RzEQUFelDnIppb/6ZsfAAAA//8DAFBL&#10;AQItABQABgAIAAAAIQC2gziS/gAAAOEBAAATAAAAAAAAAAAAAAAAAAAAAABbQ29udGVudF9UeXBl&#10;c10ueG1sUEsBAi0AFAAGAAgAAAAhADj9If/WAAAAlAEAAAsAAAAAAAAAAAAAAAAALwEAAF9yZWxz&#10;Ly5yZWxzUEsBAi0AFAAGAAgAAAAhABZeoqFLBwAAI0oAAA4AAAAAAAAAAAAAAAAALgIAAGRycy9l&#10;Mm9Eb2MueG1sUEsBAi0AFAAGAAgAAAAhAMkxbhncAAAABQEAAA8AAAAAAAAAAAAAAAAApQkAAGRy&#10;cy9kb3ducmV2LnhtbFBLBQYAAAAABAAEAPMAAACuC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8710;height:17030;visibility:visible;mso-wrap-style:square">
                        <v:fill o:detectmouseclick="t"/>
                        <v:path o:connecttype="none"/>
                      </v:shape>
                      <v:rect id="矩形 39" o:spid="_x0000_s1028" style="position:absolute;left:1524;top:6303;width:6650;height:25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t58MA&#10;AADbAAAADwAAAGRycy9kb3ducmV2LnhtbESPS2vDMBCE74X+B7GF3Bq5DaStazmElkByzAN83Vjr&#10;B7ZWxlIVp7++CgR6HGbmGyZbTaYXgUbXWlbwMk9AEJdWt1wrOB03z+8gnEfW2FsmBVdysMofHzJM&#10;tb3wnsLB1yJC2KWooPF+SKV0ZUMG3dwOxNGr7GjQRznWUo94iXDTy9ckWUqDLceFBgf6aqjsDj9G&#10;QXDDuXjbFhjW323odnL5e65QqdnTtP4E4Wny/+F7e6sVLD7g9iX+AJ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St58MAAADbAAAADwAAAAAAAAAAAAAAAACYAgAAZHJzL2Rv&#10;d25yZXYueG1sUEsFBgAAAAAEAAQA9QAAAIgDAAAAAA==&#10;" filled="f" strokecolor="black [3213]" strokeweight="1pt">
                        <v:textbox inset="0,0,0,0">
                          <w:txbxContent>
                            <w:p w14:paraId="70316C0D" w14:textId="657867CF" w:rsidR="00FE30FB" w:rsidRPr="004D4599" w:rsidRDefault="00FE30FB" w:rsidP="004D4599">
                              <w:pPr>
                                <w:adjustRightInd w:val="0"/>
                                <w:snapToGrid w:val="0"/>
                                <w:spacing w:line="240" w:lineRule="auto"/>
                                <w:ind w:firstLineChars="0" w:firstLine="0"/>
                                <w:rPr>
                                  <w:color w:val="000000" w:themeColor="text1"/>
                                  <w:lang w:eastAsia="zh-CN"/>
                                </w:rPr>
                              </w:pPr>
                              <w:r w:rsidRPr="004D4599">
                                <w:rPr>
                                  <w:rFonts w:hint="eastAsia"/>
                                  <w:color w:val="000000" w:themeColor="text1"/>
                                  <w:lang w:eastAsia="zh-CN"/>
                                </w:rPr>
                                <w:t>场地</w:t>
                              </w:r>
                              <w:r w:rsidRPr="004D4599">
                                <w:rPr>
                                  <w:color w:val="000000" w:themeColor="text1"/>
                                  <w:lang w:eastAsia="zh-CN"/>
                                </w:rPr>
                                <w:t>平整</w:t>
                              </w:r>
                            </w:p>
                          </w:txbxContent>
                        </v:textbox>
                      </v:rect>
                      <v:rect id="矩形 40" o:spid="_x0000_s1029" style="position:absolute;left:15033;top:6303;width:6650;height:25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h3B78A&#10;AADbAAAADwAAAGRycy9kb3ducmV2LnhtbERPTYvCMBC9L/gfwgh726aKqFRTEUXQ46rgdWzGtrSZ&#10;lCbGrr9+c1jY4+N9rzeDaUWg3tWWFUySFARxYXXNpYLr5fC1BOE8ssbWMin4IQebfPSxxkzbF39T&#10;OPtSxBB2GSqovO8yKV1RkUGX2I44cg/bG/QR9qXUPb5iuGnlNE3n0mDNsaHCjnYVFc35aRQE191v&#10;i+MNw3Zfh+Yk5+/7A5X6HA/bFQhPg/8X/7mPWsEsro9f4g+Q+S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0KHcHvwAAANsAAAAPAAAAAAAAAAAAAAAAAJgCAABkcnMvZG93bnJl&#10;di54bWxQSwUGAAAAAAQABAD1AAAAhAMAAAAA&#10;" filled="f" strokecolor="black [3213]" strokeweight="1pt">
                        <v:textbox inset="0,0,0,0">
                          <w:txbxContent>
                            <w:p w14:paraId="4423A794" w14:textId="24D530BE" w:rsidR="00FE30FB" w:rsidRPr="004D4599" w:rsidRDefault="00FE30FB" w:rsidP="004D4599">
                              <w:pPr>
                                <w:adjustRightInd w:val="0"/>
                                <w:snapToGrid w:val="0"/>
                                <w:spacing w:line="240" w:lineRule="auto"/>
                                <w:ind w:firstLineChars="0" w:firstLine="0"/>
                                <w:rPr>
                                  <w:color w:val="000000" w:themeColor="text1"/>
                                  <w:lang w:eastAsia="zh-CN"/>
                                </w:rPr>
                              </w:pPr>
                              <w:r>
                                <w:rPr>
                                  <w:rFonts w:hint="eastAsia"/>
                                  <w:color w:val="000000" w:themeColor="text1"/>
                                  <w:lang w:eastAsia="zh-CN"/>
                                </w:rPr>
                                <w:t>基础</w:t>
                              </w:r>
                              <w:r>
                                <w:rPr>
                                  <w:color w:val="000000" w:themeColor="text1"/>
                                  <w:lang w:eastAsia="zh-CN"/>
                                </w:rPr>
                                <w:t>施工</w:t>
                              </w:r>
                            </w:p>
                          </w:txbxContent>
                        </v:textbox>
                      </v:rect>
                      <v:rect id="矩形 41" o:spid="_x0000_s1030" style="position:absolute;left:28539;top:6303;width:6650;height:25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TSnMMA&#10;AADbAAAADwAAAGRycy9kb3ducmV2LnhtbESPzWrDMBCE74W+g9hAbo2cEJLiWDahoZAemxRyXVvr&#10;H2ytjKUqbp++KhR6HGbmGyYrZjOIQJPrLCtYrxIQxJXVHTcKPq6vT88gnEfWOFgmBV/koMgfHzJM&#10;tb3zO4WLb0SEsEtRQev9mErpqpYMupUdiaNX28mgj3JqpJ7wHuFmkJsk2UmDHceFFkd6aanqL59G&#10;QXBjedufbxiOpy70b3L3Xdao1HIxHw8gPM3+P/zXPmsF2zX8fok/QO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2TSnMMAAADbAAAADwAAAAAAAAAAAAAAAACYAgAAZHJzL2Rv&#10;d25yZXYueG1sUEsFBgAAAAAEAAQA9QAAAIgDAAAAAA==&#10;" filled="f" strokecolor="black [3213]" strokeweight="1pt">
                        <v:textbox inset="0,0,0,0">
                          <w:txbxContent>
                            <w:p w14:paraId="21BBBB26" w14:textId="58F44FEB" w:rsidR="00FE30FB" w:rsidRPr="004D4599" w:rsidRDefault="00FE30FB" w:rsidP="004D4599">
                              <w:pPr>
                                <w:adjustRightInd w:val="0"/>
                                <w:snapToGrid w:val="0"/>
                                <w:spacing w:line="240" w:lineRule="auto"/>
                                <w:ind w:firstLineChars="0" w:firstLine="0"/>
                                <w:rPr>
                                  <w:color w:val="000000" w:themeColor="text1"/>
                                  <w:lang w:eastAsia="zh-CN"/>
                                </w:rPr>
                              </w:pPr>
                              <w:r>
                                <w:rPr>
                                  <w:rFonts w:hint="eastAsia"/>
                                  <w:color w:val="000000" w:themeColor="text1"/>
                                  <w:lang w:eastAsia="zh-CN"/>
                                </w:rPr>
                                <w:t>工程</w:t>
                              </w:r>
                              <w:r>
                                <w:rPr>
                                  <w:color w:val="000000" w:themeColor="text1"/>
                                  <w:lang w:eastAsia="zh-CN"/>
                                </w:rPr>
                                <w:t>施工</w:t>
                              </w:r>
                            </w:p>
                          </w:txbxContent>
                        </v:textbox>
                      </v:rect>
                      <v:rect id="矩形 42" o:spid="_x0000_s1031" style="position:absolute;left:42048;top:6303;width:6650;height:25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ZM68IA&#10;AADbAAAADwAAAGRycy9kb3ducmV2LnhtbESPQWvCQBSE70L/w/IK3nTTIFFSVwktBT02Cl6f2WcS&#10;zL4N2e0a/fVuodDjMDPfMOvtaDoRaHCtZQVv8wQEcWV1y7WC4+FrtgLhPLLGzjIpuJOD7eZlssZc&#10;2xt/Uyh9LSKEXY4KGu/7XEpXNWTQzW1PHL2LHQz6KIda6gFvEW46mSZJJg22HBca7Omjoepa/hgF&#10;wfXn03J3wlB8tuG6l9njfEGlpq9j8Q7C0+j/w3/tnVawSOH3S/wBcvM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tkzrwgAAANsAAAAPAAAAAAAAAAAAAAAAAJgCAABkcnMvZG93&#10;bnJldi54bWxQSwUGAAAAAAQABAD1AAAAhwMAAAAA&#10;" filled="f" strokecolor="black [3213]" strokeweight="1pt">
                        <v:textbox inset="0,0,0,0">
                          <w:txbxContent>
                            <w:p w14:paraId="2FAAC975" w14:textId="0F33701E" w:rsidR="00FE30FB" w:rsidRPr="004D4599" w:rsidRDefault="00FE30FB" w:rsidP="004D4599">
                              <w:pPr>
                                <w:adjustRightInd w:val="0"/>
                                <w:snapToGrid w:val="0"/>
                                <w:spacing w:line="240" w:lineRule="auto"/>
                                <w:ind w:firstLineChars="0" w:firstLine="0"/>
                                <w:rPr>
                                  <w:color w:val="000000" w:themeColor="text1"/>
                                  <w:lang w:eastAsia="zh-CN"/>
                                </w:rPr>
                              </w:pPr>
                              <w:r>
                                <w:rPr>
                                  <w:rFonts w:hint="eastAsia"/>
                                  <w:color w:val="000000" w:themeColor="text1"/>
                                  <w:lang w:eastAsia="zh-CN"/>
                                </w:rPr>
                                <w:t>工程</w:t>
                              </w:r>
                              <w:r>
                                <w:rPr>
                                  <w:color w:val="000000" w:themeColor="text1"/>
                                  <w:lang w:eastAsia="zh-CN"/>
                                </w:rPr>
                                <w:t>验收</w:t>
                              </w:r>
                            </w:p>
                          </w:txbxContent>
                        </v:textbox>
                      </v:rect>
                      <v:shapetype id="_x0000_t32" coordsize="21600,21600" o:spt="32" o:oned="t" path="m,l21600,21600e" filled="f">
                        <v:path arrowok="t" fillok="f" o:connecttype="none"/>
                        <o:lock v:ext="edit" shapetype="t"/>
                      </v:shapetype>
                      <v:shape id="直接箭头连接符 43" o:spid="_x0000_s1032" type="#_x0000_t32" style="position:absolute;left:8174;top:7584;width:685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1tfl8UAAADbAAAADwAAAGRycy9kb3ducmV2LnhtbESPQUvDQBSE74L/YXmCt2ajkdrGboII&#10;otJLG0urt0f2mSxm34bs2sR/7xYKHoeZ+YZZlZPtxJEGbxwruElSEMS104YbBbv359kChA/IGjvH&#10;pOCXPJTF5cUKc+1G3tKxCo2IEPY5KmhD6HMpfd2SRZ+4njh6X26wGKIcGqkHHCPcdvI2TefSouG4&#10;0GJPTy3V39WPVVDvPg5L2pi9HjNz/9KvP9dZ9abU9dX0+AAi0BT+w+f2q1Zwl8HpS/wBsvg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1tfl8UAAADbAAAADwAAAAAAAAAA&#10;AAAAAAChAgAAZHJzL2Rvd25yZXYueG1sUEsFBgAAAAAEAAQA+QAAAJMDAAAAAA==&#10;" strokecolor="black [3213]" strokeweight=".5pt">
                        <v:stroke endarrow="block" joinstyle="miter"/>
                      </v:shape>
                      <v:shape id="直接箭头连接符 44" o:spid="_x0000_s1033" type="#_x0000_t32" style="position:absolute;left:21683;top:7584;width:685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LLH48UAAADbAAAADwAAAGRycy9kb3ducmV2LnhtbESPT2vCQBTE70K/w/IK3nRjFdumriIF&#10;UfFiU+mf2yP7TBazb0N2Nem37wqCx2FmfsPMFp2txIUabxwrGA0TEMS504YLBYfP1eAFhA/IGivH&#10;pOCPPCzmD70Zptq1/EGXLBQiQtinqKAMoU6l9HlJFv3Q1cTRO7rGYoiyKaRusI1wW8mnJJlKi4bj&#10;Qok1vZeUn7KzVZAffr5faW++dDs2z+t697sbZ1ul+o/d8g1EoC7cw7f2RiuYTOD6Jf4AOf8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LLH48UAAADbAAAADwAAAAAAAAAA&#10;AAAAAAChAgAAZHJzL2Rvd25yZXYueG1sUEsFBgAAAAAEAAQA+QAAAJMDAAAAAA==&#10;" strokecolor="black [3213]" strokeweight=".5pt">
                        <v:stroke endarrow="block" joinstyle="miter"/>
                      </v:shape>
                      <v:shape id="直接箭头连接符 45" o:spid="_x0000_s1034" type="#_x0000_t32" style="position:absolute;left:35189;top:7584;width:685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5ieMYAAADbAAAADwAAAGRycy9kb3ducmV2LnhtbESPQWvCQBSE74L/YXkFb7ppbdVGVymC&#10;tMWLjWLb2yP7TBazb0N2Nem/dwuFHoeZ+YZZrDpbiSs13jhWcD9KQBDnThsuFBz2m+EMhA/IGivH&#10;pOCHPKyW/d4CU+1a/qBrFgoRIexTVFCGUKdS+rwki37kauLonVxjMUTZFFI32Ea4reRDkkykRcNx&#10;ocSa1iXl5+xiFeSHr89n2pmjbsdm+lpvv7fj7F2pwV33MgcRqAv/4b/2m1bw+AS/X+IPkMs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YnjGAAAA2wAAAA8AAAAAAAAA&#10;AAAAAAAAoQIAAGRycy9kb3ducmV2LnhtbFBLBQYAAAAABAAEAPkAAACUAwAAAAA=&#10;" strokecolor="black [3213]" strokeweight=".5pt">
                        <v:stroke endarrow="block" joinstyle="miter"/>
                      </v:shape>
                      <v:rect id="矩形 46" o:spid="_x0000_s1035" style="position:absolute;left:1524;top:11360;width:6650;height:25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5TncQA&#10;AADbAAAADwAAAGRycy9kb3ducmV2LnhtbESPQYvCMBSE7wv+h/AEb5oqIks1ikoFD3vQ7oJ6ezTP&#10;tti81CZq119vFoQ9DjPzDTNbtKYSd2pcaVnBcBCBIM6sLjlX8PO96X+CcB5ZY2WZFPySg8W88zHD&#10;WNsH7+me+lwECLsYFRTe17GULivIoBvYmjh4Z9sY9EE2udQNPgLcVHIURRNpsOSwUGBN64KyS3oz&#10;Ck675GufnFfJME/bncsOx+PzapXqddvlFISn1v+H3+2tVjCewN+X8APk/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0OU53EAAAA2wAAAA8AAAAAAAAAAAAAAAAAmAIAAGRycy9k&#10;b3ducmV2LnhtbFBLBQYAAAAABAAEAPUAAACJAwAAAAA=&#10;" fillcolor="white [3212]" strokecolor="white [3212]" strokeweight="1pt">
                        <v:textbox inset="0,0,0,0">
                          <w:txbxContent>
                            <w:p w14:paraId="3EEA0B25" w14:textId="6FFABA99" w:rsidR="00FE30FB" w:rsidRPr="004D4599" w:rsidRDefault="00FE30FB" w:rsidP="004D4599">
                              <w:pPr>
                                <w:adjustRightInd w:val="0"/>
                                <w:snapToGrid w:val="0"/>
                                <w:spacing w:line="240" w:lineRule="auto"/>
                                <w:ind w:firstLineChars="0" w:firstLine="0"/>
                                <w:rPr>
                                  <w:color w:val="000000" w:themeColor="text1"/>
                                  <w:lang w:eastAsia="zh-CN"/>
                                </w:rPr>
                              </w:pPr>
                              <w:r>
                                <w:rPr>
                                  <w:color w:val="000000" w:themeColor="text1"/>
                                  <w:lang w:eastAsia="zh-CN"/>
                                </w:rPr>
                                <w:t>汽车尾气</w:t>
                              </w:r>
                            </w:p>
                          </w:txbxContent>
                        </v:textbox>
                      </v:rect>
                      <v:shape id="直接箭头连接符 47" o:spid="_x0000_s1036" type="#_x0000_t32" style="position:absolute;left:4849;top:8866;width:0;height:24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d5DqMQAAADbAAAADwAAAGRycy9kb3ducmV2LnhtbESPUWvCMBSF3wf+h3CFvc3UOrZRjTIG&#10;4h50oPUHXJprU2xuSpLabr9+EQZ7PJxzvsNZbUbbihv50DhWMJ9lIIgrpxuuFZzL7dMbiBCRNbaO&#10;ScE3BdisJw8rLLQb+Ei3U6xFgnAoUIGJsSukDJUhi2HmOuLkXZy3GJP0tdQehwS3rcyz7EVabDgt&#10;GOzow1B1PfVWQXnGxW5XHn780Da9yb/2Nu/3Sj1Ox/cliEhj/A//tT+1gudXuH9JP0Cuf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13kOoxAAAANsAAAAPAAAAAAAAAAAA&#10;AAAAAKECAABkcnMvZG93bnJldi54bWxQSwUGAAAAAAQABAD5AAAAkgMAAAAA&#10;" strokecolor="black [3213]" strokeweight=".5pt">
                        <v:stroke dashstyle="dash" endarrow="block" joinstyle="miter"/>
                      </v:shape>
                      <v:rect id="矩形 48" o:spid="_x0000_s1037" style="position:absolute;left:15033;top:11360;width:6650;height:25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91idMIA&#10;AADbAAAADwAAAGRycy9kb3ducmV2LnhtbERPTYvCMBC9C/6HMMLetqnLIks1ikoXPHjQ7oJ6G5qx&#10;LTaT2kSt/npzEDw+3vdk1plaXKl1lWUFwygGQZxbXXGh4P/v9/MHhPPIGmvLpOBODmbTfm+CibY3&#10;3tI184UIIewSVFB63yRSurwkgy6yDXHgjrY16ANsC6lbvIVwU8uvOB5JgxWHhhIbWpaUn7KLUXDY&#10;pOttelykwyLrNi7f7fePs1XqY9DNxyA8df4tfrlXWsF3GBu+hB8gp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3WJ0wgAAANsAAAAPAAAAAAAAAAAAAAAAAJgCAABkcnMvZG93&#10;bnJldi54bWxQSwUGAAAAAAQABAD1AAAAhwMAAAAA&#10;" fillcolor="white [3212]" strokecolor="white [3212]" strokeweight="1pt">
                        <v:textbox inset="0,0,0,0">
                          <w:txbxContent>
                            <w:p w14:paraId="052F5CF2" w14:textId="5774C092" w:rsidR="00FE30FB" w:rsidRPr="004D4599" w:rsidRDefault="00FE30FB" w:rsidP="004D4599">
                              <w:pPr>
                                <w:adjustRightInd w:val="0"/>
                                <w:snapToGrid w:val="0"/>
                                <w:spacing w:line="240" w:lineRule="auto"/>
                                <w:ind w:firstLineChars="0" w:firstLine="0"/>
                                <w:jc w:val="center"/>
                                <w:rPr>
                                  <w:color w:val="000000" w:themeColor="text1"/>
                                  <w:lang w:eastAsia="zh-CN"/>
                                </w:rPr>
                              </w:pPr>
                              <w:r>
                                <w:rPr>
                                  <w:color w:val="000000" w:themeColor="text1"/>
                                  <w:lang w:eastAsia="zh-CN"/>
                                </w:rPr>
                                <w:t>固废</w:t>
                              </w:r>
                            </w:p>
                          </w:txbxContent>
                        </v:textbox>
                      </v:rect>
                      <v:rect id="矩形 49" o:spid="_x0000_s1038" style="position:absolute;left:26118;top:11359;width:11497;height:25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HH78UA&#10;AADbAAAADwAAAGRycy9kb3ducmV2LnhtbESPQWvCQBSE74L/YXmCt7qxSKmpq2iJ4KEHjULt7ZF9&#10;JqHZtzG7avTXu4LgcZiZb5jJrDWVOFPjSssKhoMIBHFmdcm5gt12+fYJwnlkjZVlUnAlB7NptzPB&#10;WNsLb+ic+lwECLsYFRTe17GULivIoBvYmjh4B9sY9EE2udQNXgLcVPI9ij6kwZLDQoE1fReU/acn&#10;o+BvnfxsksMiGeZpu3bZ735/O1ql+r12/gXCU+tf4Wd7pRWMxvD4En6An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kcfvxQAAANsAAAAPAAAAAAAAAAAAAAAAAJgCAABkcnMv&#10;ZG93bnJldi54bWxQSwUGAAAAAAQABAD1AAAAigMAAAAA&#10;" fillcolor="white [3212]" strokecolor="white [3212]" strokeweight="1pt">
                        <v:textbox inset="0,0,0,0">
                          <w:txbxContent>
                            <w:p w14:paraId="350C896A" w14:textId="5F785CF9" w:rsidR="00FE30FB" w:rsidRPr="004D4599" w:rsidRDefault="00FE30FB" w:rsidP="004D4599">
                              <w:pPr>
                                <w:adjustRightInd w:val="0"/>
                                <w:snapToGrid w:val="0"/>
                                <w:spacing w:line="240" w:lineRule="auto"/>
                                <w:ind w:firstLineChars="0" w:firstLine="0"/>
                                <w:jc w:val="center"/>
                                <w:rPr>
                                  <w:color w:val="000000" w:themeColor="text1"/>
                                  <w:lang w:eastAsia="zh-CN"/>
                                </w:rPr>
                              </w:pPr>
                              <w:r>
                                <w:rPr>
                                  <w:color w:val="000000" w:themeColor="text1"/>
                                  <w:lang w:eastAsia="zh-CN"/>
                                </w:rPr>
                                <w:t>固废</w:t>
                              </w:r>
                              <w:r>
                                <w:rPr>
                                  <w:rFonts w:hint="eastAsia"/>
                                  <w:color w:val="000000" w:themeColor="text1"/>
                                  <w:lang w:eastAsia="zh-CN"/>
                                </w:rPr>
                                <w:t>、</w:t>
                              </w:r>
                              <w:r>
                                <w:rPr>
                                  <w:color w:val="000000" w:themeColor="text1"/>
                                  <w:lang w:eastAsia="zh-CN"/>
                                </w:rPr>
                                <w:t>汽车尾气</w:t>
                              </w:r>
                            </w:p>
                          </w:txbxContent>
                        </v:textbox>
                      </v:rect>
                      <v:shape id="直接箭头连接符 50" o:spid="_x0000_s1039" type="#_x0000_t32" style="position:absolute;left:18358;top:8866;width:0;height:24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5NAcAAAADbAAAADwAAAGRycy9kb3ducmV2LnhtbERP3WrCMBS+H/gO4QjezdTKhlSjiDDc&#10;hRvM+gCH5tgUm5OSpLb69MvFYJcf3/9mN9pW3MmHxrGCxTwDQVw53XCt4FJ+vK5AhIissXVMCh4U&#10;YLedvGyw0G7gH7qfYy1SCIcCFZgYu0LKUBmyGOauI07c1XmLMUFfS+1xSOG2lXmWvUuLDacGgx0d&#10;DFW3c28VlBdcHo/l19MPbdOb/Ptk8/6k1Gw67tcgIo3xX/zn/tQK3tL69CX9ALn9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uTQHAAAAA2wAAAA8AAAAAAAAAAAAAAAAA&#10;oQIAAGRycy9kb3ducmV2LnhtbFBLBQYAAAAABAAEAPkAAACOAwAAAAA=&#10;" strokecolor="black [3213]" strokeweight=".5pt">
                        <v:stroke dashstyle="dash" endarrow="block" joinstyle="miter"/>
                      </v:shape>
                      <v:shape id="直接箭头连接符 51" o:spid="_x0000_s1040" type="#_x0000_t32" style="position:absolute;left:31864;top:8866;width:2;height:24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KLomsMAAADbAAAADwAAAGRycy9kb3ducmV2LnhtbESPUWvCMBSF3wf7D+EOfJupFYd0RpHB&#10;0AcdzPoDLs1dU2xuSpLa6q83g8EeD+ec73BWm9G24ko+NI4VzKYZCOLK6YZrBefy83UJIkRkja1j&#10;UnCjAJv189MKC+0G/qbrKdYiQTgUqMDE2BVShsqQxTB1HXHyfpy3GJP0tdQehwS3rcyz7E1abDgt&#10;GOzow1B1OfVWQXnG+W5XHu9+aJve5F8Hm/cHpSYv4/YdRKQx/of/2nutYDGD3y/pB8j1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Ci6JrDAAAA2wAAAA8AAAAAAAAAAAAA&#10;AAAAoQIAAGRycy9kb3ducmV2LnhtbFBLBQYAAAAABAAEAPkAAACRAwAAAAA=&#10;" strokecolor="black [3213]" strokeweight=".5pt">
                        <v:stroke dashstyle="dash" endarrow="block" joinstyle="miter"/>
                      </v:shape>
                      <v:rect id="矩形 52" o:spid="_x0000_s1041" style="position:absolute;left:27362;top:1592;width:9008;height:25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DQ8QA&#10;AADbAAAADwAAAGRycy9kb3ducmV2LnhtbESPQYvCMBSE74L/ITzBm6YKLks1ikoFDx60u6DeHs2z&#10;LTYvtYna3V+/WRA8DjPzDTNbtKYSD2pcaVnBaBiBIM6sLjlX8P21GXyCcB5ZY2WZFPyQg8W825lh&#10;rO2TD/RIfS4ChF2MCgrv61hKlxVk0A1tTRy8i20M+iCbXOoGnwFuKjmOog9psOSwUGBN64Kya3o3&#10;Cs77ZHdILqtklKft3mXH0+n3ZpXq99rlFISn1r/Dr/ZWK5iM4f9L+AFy/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fsw0PEAAAA2wAAAA8AAAAAAAAAAAAAAAAAmAIAAGRycy9k&#10;b3ducmV2LnhtbFBLBQYAAAAABAAEAPUAAACJAwAAAAA=&#10;" fillcolor="white [3212]" strokecolor="white [3212]" strokeweight="1pt">
                        <v:textbox inset="0,0,0,0">
                          <w:txbxContent>
                            <w:p w14:paraId="75EB9101" w14:textId="711112E0" w:rsidR="00FE30FB" w:rsidRPr="004D4599" w:rsidRDefault="00FE30FB" w:rsidP="004D4599">
                              <w:pPr>
                                <w:adjustRightInd w:val="0"/>
                                <w:snapToGrid w:val="0"/>
                                <w:spacing w:line="240" w:lineRule="auto"/>
                                <w:ind w:firstLineChars="0" w:firstLine="0"/>
                                <w:jc w:val="center"/>
                                <w:rPr>
                                  <w:color w:val="000000" w:themeColor="text1"/>
                                  <w:lang w:eastAsia="zh-CN"/>
                                </w:rPr>
                              </w:pPr>
                              <w:r>
                                <w:rPr>
                                  <w:rFonts w:hint="eastAsia"/>
                                  <w:color w:val="000000" w:themeColor="text1"/>
                                  <w:lang w:eastAsia="zh-CN"/>
                                </w:rPr>
                                <w:t>扬尘</w:t>
                              </w:r>
                              <w:r>
                                <w:rPr>
                                  <w:color w:val="000000" w:themeColor="text1"/>
                                  <w:lang w:eastAsia="zh-CN"/>
                                </w:rPr>
                                <w:t>、噪声</w:t>
                              </w:r>
                            </w:p>
                          </w:txbxContent>
                        </v:textbox>
                      </v:rect>
                      <v:rect id="矩形 53" o:spid="_x0000_s1042" style="position:absolute;left:13579;top:1592;width:9696;height:25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Bm2MUA&#10;AADbAAAADwAAAGRycy9kb3ducmV2LnhtbESPQWvCQBSE74L/YXmCt7qx0iKpq2iJ4KEHjULt7ZF9&#10;JqHZtzG7avTXu4LgcZiZb5jJrDWVOFPjSssKhoMIBHFmdcm5gt12+TYG4TyyxsoyKbiSg9m025lg&#10;rO2FN3ROfS4ChF2MCgrv61hKlxVk0A1sTRy8g20M+iCbXOoGLwFuKvkeRZ/SYMlhocCavgvK/tOT&#10;UfC3Tn42yWGRDPO0Xbvsd7+/Ha1S/V47/wLhqfWv8LO90go+RvD4En6An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oGbYxQAAANsAAAAPAAAAAAAAAAAAAAAAAJgCAABkcnMv&#10;ZG93bnJldi54bWxQSwUGAAAAAAQABAD1AAAAigMAAAAA&#10;" fillcolor="white [3212]" strokecolor="white [3212]" strokeweight="1pt">
                        <v:textbox inset="0,0,0,0">
                          <w:txbxContent>
                            <w:p w14:paraId="370E13EF" w14:textId="32266766" w:rsidR="00FE30FB" w:rsidRPr="004D4599" w:rsidRDefault="00FE30FB" w:rsidP="004D4599">
                              <w:pPr>
                                <w:adjustRightInd w:val="0"/>
                                <w:snapToGrid w:val="0"/>
                                <w:spacing w:line="240" w:lineRule="auto"/>
                                <w:ind w:firstLineChars="0" w:firstLine="0"/>
                                <w:jc w:val="center"/>
                                <w:rPr>
                                  <w:color w:val="000000" w:themeColor="text1"/>
                                  <w:lang w:eastAsia="zh-CN"/>
                                </w:rPr>
                              </w:pPr>
                              <w:r>
                                <w:rPr>
                                  <w:rFonts w:hint="eastAsia"/>
                                  <w:color w:val="000000" w:themeColor="text1"/>
                                  <w:lang w:eastAsia="zh-CN"/>
                                </w:rPr>
                                <w:t>废气</w:t>
                              </w:r>
                              <w:r>
                                <w:rPr>
                                  <w:color w:val="000000" w:themeColor="text1"/>
                                  <w:lang w:eastAsia="zh-CN"/>
                                </w:rPr>
                                <w:t>、噪声</w:t>
                              </w:r>
                            </w:p>
                          </w:txbxContent>
                        </v:textbox>
                      </v:rect>
                      <v:shape id="直接箭头连接符 54" o:spid="_x0000_s1043" type="#_x0000_t32" style="position:absolute;left:31864;top:4154;width:2;height:214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gzkgcMAAADbAAAADwAAAGRycy9kb3ducmV2LnhtbESPQWvCQBSE7wX/w/IK3uqmwYqkrqFI&#10;CqJQYiw9P7KvSWj2bdjdmvjv3ULB4zAz3zCbfDK9uJDznWUFz4sEBHFtdceNgs/z+9MahA/IGnvL&#10;pOBKHvLt7GGDmbYjn+hShUZECPsMFbQhDJmUvm7JoF/YgTh639YZDFG6RmqHY4SbXqZJspIGO44L&#10;LQ60a6n+qX6NgtOXdB9lOlbpvjoWRXooPZWlUvPH6e0VRKAp3MP/7b1W8LKEvy/xB8jt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IM5IHDAAAA2wAAAA8AAAAAAAAAAAAA&#10;AAAAoQIAAGRycy9kb3ducmV2LnhtbFBLBQYAAAAABAAEAPkAAACRAwAAAAA=&#10;" strokecolor="black [3213]" strokeweight=".5pt">
                        <v:stroke dashstyle="dash" endarrow="block" joinstyle="miter"/>
                      </v:shape>
                      <v:shape id="直接箭头连接符 55" o:spid="_x0000_s1044" type="#_x0000_t32" style="position:absolute;left:18358;top:4154;width:69;height:214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UBBGsMAAADbAAAADwAAAGRycy9kb3ducmV2LnhtbESPQWvCQBSE74X+h+UVvDWbBiwluoqI&#10;BVEoMYrnR/aZBLNvw+5q4r93C4Ueh5n5hpkvR9OJOznfWlbwkaQgiCurW64VnI7f718gfEDW2Fkm&#10;BQ/ysFy8vswx13bgA93LUIsIYZ+jgiaEPpfSVw0Z9IntiaN3sc5giNLVUjscItx0MkvTT2mw5bjQ&#10;YE/rhqpreTMKDmfpfopsKLNtud9ssl3hqSiUmryNqxmIQGP4D/+1t1rBdAq/X+IPkIs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1AQRrDAAAA2wAAAA8AAAAAAAAAAAAA&#10;AAAAoQIAAGRycy9kb3ducmV2LnhtbFBLBQYAAAAABAAEAPkAAACRAwAAAAA=&#10;" strokecolor="black [3213]" strokeweight=".5pt">
                        <v:stroke dashstyle="dash" endarrow="block" joinstyle="miter"/>
                      </v:shape>
                      <v:rect id="矩形 56" o:spid="_x0000_s1045" style="position:absolute;left:346;top:1592;width:9008;height:25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fFQMQA&#10;AADbAAAADwAAAGRycy9kb3ducmV2LnhtbESPQYvCMBSE7wv+h/AEb5oqKEs1ikoFD3vQ7oJ6ezTP&#10;tti81CZq119vFoQ9DjPzDTNbtKYSd2pcaVnBcBCBIM6sLjlX8PO96X+CcB5ZY2WZFPySg8W88zHD&#10;WNsH7+me+lwECLsYFRTe17GULivIoBvYmjh4Z9sY9EE2udQNPgLcVHIURRNpsOSwUGBN64KyS3oz&#10;Ck675GufnFfJME/bncsOx+PzapXqddvlFISn1v+H3+2tVjCewN+X8APk/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jXxUDEAAAA2wAAAA8AAAAAAAAAAAAAAAAAmAIAAGRycy9k&#10;b3ducmV2LnhtbFBLBQYAAAAABAAEAPUAAACJAwAAAAA=&#10;" fillcolor="white [3212]" strokecolor="white [3212]" strokeweight="1pt">
                        <v:textbox inset="0,0,0,0">
                          <w:txbxContent>
                            <w:p w14:paraId="5B4E086C" w14:textId="77777777" w:rsidR="00FE30FB" w:rsidRPr="004D4599" w:rsidRDefault="00FE30FB" w:rsidP="004D4599">
                              <w:pPr>
                                <w:adjustRightInd w:val="0"/>
                                <w:snapToGrid w:val="0"/>
                                <w:spacing w:line="240" w:lineRule="auto"/>
                                <w:ind w:firstLineChars="0" w:firstLine="0"/>
                                <w:jc w:val="center"/>
                                <w:rPr>
                                  <w:color w:val="000000" w:themeColor="text1"/>
                                  <w:lang w:eastAsia="zh-CN"/>
                                </w:rPr>
                              </w:pPr>
                              <w:r>
                                <w:rPr>
                                  <w:rFonts w:hint="eastAsia"/>
                                  <w:color w:val="000000" w:themeColor="text1"/>
                                  <w:lang w:eastAsia="zh-CN"/>
                                </w:rPr>
                                <w:t>扬尘</w:t>
                              </w:r>
                              <w:r>
                                <w:rPr>
                                  <w:color w:val="000000" w:themeColor="text1"/>
                                  <w:lang w:eastAsia="zh-CN"/>
                                </w:rPr>
                                <w:t>、噪声</w:t>
                              </w:r>
                            </w:p>
                          </w:txbxContent>
                        </v:textbox>
                      </v:rect>
                      <v:shape id="直接箭头连接符 57" o:spid="_x0000_s1046" type="#_x0000_t32" style="position:absolute;left:4849;top:4155;width:1;height:214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t569sMAAADbAAAADwAAAGRycy9kb3ducmV2LnhtbESPQWvCQBSE7wX/w/IK3uqmAaukrqFI&#10;CqJQYiw9P7KvSWj2bdjdmvjv3ULB4zAz3zCbfDK9uJDznWUFz4sEBHFtdceNgs/z+9MahA/IGnvL&#10;pOBKHvLt7GGDmbYjn+hShUZECPsMFbQhDJmUvm7JoF/YgTh639YZDFG6RmqHY4SbXqZJ8iINdhwX&#10;Whxo11L9U/0aBacv6T7KdKzSfXUsivRQeipLpeaP09sriEBTuIf/23utYLmCvy/xB8jt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LeevbDAAAA2wAAAA8AAAAAAAAAAAAA&#10;AAAAoQIAAGRycy9kb3ducmV2LnhtbFBLBQYAAAAABAAEAPkAAACRAwAAAAA=&#10;" strokecolor="black [3213]" strokeweight=".5pt">
                        <v:stroke dashstyle="dash" endarrow="block" joinstyle="miter"/>
                      </v:shape>
                      <v:rect id="矩形 58" o:spid="_x0000_s1047" style="position:absolute;left:13094;top:14474;width:25906;height:25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T0qcIA&#10;AADbAAAADwAAAGRycy9kb3ducmV2LnhtbERPTYvCMBC9C/6HMMLetqkLK0s1ikoXPHjQ7oJ6G5qx&#10;LTaT2kSt/npzEDw+3vdk1plaXKl1lWUFwygGQZxbXXGh4P/v9/MHhPPIGmvLpOBODmbTfm+CibY3&#10;3tI184UIIewSVFB63yRSurwkgy6yDXHgjrY16ANsC6lbvIVwU8uvOB5JgxWHhhIbWpaUn7KLUXDY&#10;pOttelykwyLrNi7f7fePs1XqY9DNxyA8df4tfrlXWsF3GBu+hB8gp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BPSpwgAAANsAAAAPAAAAAAAAAAAAAAAAAJgCAABkcnMvZG93&#10;bnJldi54bWxQSwUGAAAAAAQABAD1AAAAhwMAAAAA&#10;" fillcolor="white [3212]" strokecolor="white [3212]" strokeweight="1pt">
                        <v:textbox inset="0,0,0,0">
                          <w:txbxContent>
                            <w:p w14:paraId="68AE945C" w14:textId="19061851" w:rsidR="00FE30FB" w:rsidRPr="00AF4491" w:rsidRDefault="00FE30FB" w:rsidP="004D4599">
                              <w:pPr>
                                <w:adjustRightInd w:val="0"/>
                                <w:snapToGrid w:val="0"/>
                                <w:spacing w:line="240" w:lineRule="auto"/>
                                <w:ind w:firstLineChars="0" w:firstLine="0"/>
                                <w:jc w:val="center"/>
                                <w:rPr>
                                  <w:b/>
                                  <w:color w:val="000000" w:themeColor="text1"/>
                                  <w:lang w:eastAsia="zh-CN"/>
                                </w:rPr>
                              </w:pPr>
                              <w:r w:rsidRPr="00AF4491">
                                <w:rPr>
                                  <w:rFonts w:hint="eastAsia"/>
                                  <w:b/>
                                  <w:color w:val="000000" w:themeColor="text1"/>
                                  <w:lang w:eastAsia="zh-CN"/>
                                </w:rPr>
                                <w:t>图</w:t>
                              </w:r>
                              <w:r w:rsidR="002C3237">
                                <w:rPr>
                                  <w:b/>
                                  <w:color w:val="000000" w:themeColor="text1"/>
                                  <w:lang w:eastAsia="zh-CN"/>
                                </w:rPr>
                                <w:t>1</w:t>
                              </w:r>
                              <w:r w:rsidRPr="00AF4491">
                                <w:rPr>
                                  <w:rFonts w:hint="eastAsia"/>
                                  <w:b/>
                                  <w:color w:val="000000" w:themeColor="text1"/>
                                  <w:lang w:eastAsia="zh-CN"/>
                                </w:rPr>
                                <w:t xml:space="preserve">  </w:t>
                              </w:r>
                              <w:r w:rsidRPr="00AF4491">
                                <w:rPr>
                                  <w:rFonts w:hint="eastAsia"/>
                                  <w:b/>
                                  <w:color w:val="000000" w:themeColor="text1"/>
                                  <w:lang w:eastAsia="zh-CN"/>
                                </w:rPr>
                                <w:t>施工期流程及产污节点示意图</w:t>
                              </w:r>
                            </w:p>
                          </w:txbxContent>
                        </v:textbox>
                      </v:rect>
                      <w10:anchorlock/>
                    </v:group>
                  </w:pict>
                </mc:Fallback>
              </mc:AlternateContent>
            </w:r>
          </w:p>
          <w:p w14:paraId="3FED1225" w14:textId="08945734" w:rsidR="004D4599" w:rsidRPr="00DA289B" w:rsidRDefault="00AF4491" w:rsidP="009A5364">
            <w:pPr>
              <w:ind w:firstLine="482"/>
              <w:rPr>
                <w:b/>
                <w:lang w:eastAsia="zh-CN"/>
              </w:rPr>
            </w:pPr>
            <w:r w:rsidRPr="00DA289B">
              <w:rPr>
                <w:rFonts w:hint="eastAsia"/>
                <w:b/>
                <w:lang w:eastAsia="zh-CN"/>
              </w:rPr>
              <w:t>二、营运期</w:t>
            </w:r>
          </w:p>
          <w:p w14:paraId="7889DB01" w14:textId="38FAA243" w:rsidR="001163C3" w:rsidRPr="009C5E7A" w:rsidRDefault="001163C3" w:rsidP="001163C3">
            <w:pPr>
              <w:adjustRightInd w:val="0"/>
              <w:snapToGrid w:val="0"/>
              <w:spacing w:line="240" w:lineRule="auto"/>
              <w:ind w:firstLineChars="0" w:firstLine="0"/>
              <w:jc w:val="center"/>
              <w:rPr>
                <w:color w:val="FF0000"/>
                <w:lang w:eastAsia="zh-CN"/>
              </w:rPr>
            </w:pPr>
            <w:r w:rsidRPr="009C5E7A">
              <w:rPr>
                <w:noProof/>
                <w:color w:val="FF0000"/>
                <w:lang w:eastAsia="zh-CN"/>
              </w:rPr>
              <mc:AlternateContent>
                <mc:Choice Requires="wpc">
                  <w:drawing>
                    <wp:inline distT="0" distB="0" distL="0" distR="0" wp14:anchorId="022FB8B7" wp14:editId="3E305509">
                      <wp:extent cx="5295900" cy="1643243"/>
                      <wp:effectExtent l="0" t="0" r="0" b="14605"/>
                      <wp:docPr id="102" name="画布 10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81" name="矩形 21"/>
                              <wps:cNvSpPr>
                                <a:spLocks noChangeArrowheads="1"/>
                              </wps:cNvSpPr>
                              <wps:spPr bwMode="auto">
                                <a:xfrm>
                                  <a:off x="1073802" y="1353273"/>
                                  <a:ext cx="3022564" cy="289560"/>
                                </a:xfrm>
                                <a:prstGeom prst="rect">
                                  <a:avLst/>
                                </a:prstGeom>
                                <a:noFill/>
                                <a:ln w="1270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173C0DA8" w14:textId="341A7BD2" w:rsidR="00FE30FB" w:rsidRPr="00F0141F" w:rsidRDefault="00FE30FB" w:rsidP="001214FD">
                                    <w:pPr>
                                      <w:adjustRightInd w:val="0"/>
                                      <w:snapToGrid w:val="0"/>
                                      <w:spacing w:line="240" w:lineRule="auto"/>
                                      <w:ind w:firstLineChars="0" w:firstLine="0"/>
                                      <w:rPr>
                                        <w:b/>
                                        <w:color w:val="000000"/>
                                        <w:lang w:eastAsia="zh-CN"/>
                                      </w:rPr>
                                    </w:pPr>
                                    <w:r w:rsidRPr="00F0141F">
                                      <w:rPr>
                                        <w:rFonts w:hint="eastAsia"/>
                                        <w:b/>
                                        <w:color w:val="000000"/>
                                        <w:lang w:eastAsia="zh-CN"/>
                                      </w:rPr>
                                      <w:t>图</w:t>
                                    </w:r>
                                    <w:r w:rsidR="002C3237">
                                      <w:rPr>
                                        <w:b/>
                                        <w:color w:val="000000"/>
                                        <w:lang w:eastAsia="zh-CN"/>
                                      </w:rPr>
                                      <w:t>2</w:t>
                                    </w:r>
                                    <w:r w:rsidRPr="00F0141F">
                                      <w:rPr>
                                        <w:b/>
                                        <w:color w:val="000000"/>
                                        <w:lang w:eastAsia="zh-CN"/>
                                      </w:rPr>
                                      <w:t xml:space="preserve"> </w:t>
                                    </w:r>
                                    <w:r w:rsidRPr="00896DF9">
                                      <w:rPr>
                                        <w:b/>
                                        <w:color w:val="000000"/>
                                        <w:szCs w:val="24"/>
                                        <w:lang w:val="zh-CN" w:eastAsia="zh-CN"/>
                                      </w:rPr>
                                      <w:t>工艺流程及污染物排放节点</w:t>
                                    </w:r>
                                    <w:r>
                                      <w:rPr>
                                        <w:rFonts w:hint="eastAsia"/>
                                        <w:b/>
                                        <w:color w:val="000000"/>
                                        <w:szCs w:val="24"/>
                                        <w:lang w:val="zh-CN" w:eastAsia="zh-CN"/>
                                      </w:rPr>
                                      <w:t>示意图</w:t>
                                    </w:r>
                                  </w:p>
                                </w:txbxContent>
                              </wps:txbx>
                              <wps:bodyPr rot="0" vert="horz" wrap="square" lIns="0" tIns="36000" rIns="0" bIns="36000" anchor="ctr" anchorCtr="0" upright="1">
                                <a:noAutofit/>
                              </wps:bodyPr>
                            </wps:wsp>
                            <wps:wsp>
                              <wps:cNvPr id="82" name="矩形 56"/>
                              <wps:cNvSpPr>
                                <a:spLocks noChangeArrowheads="1"/>
                              </wps:cNvSpPr>
                              <wps:spPr bwMode="auto">
                                <a:xfrm>
                                  <a:off x="76200" y="995485"/>
                                  <a:ext cx="838200" cy="28956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5E49382" w14:textId="77777777" w:rsidR="00FE30FB" w:rsidRPr="00F0141F" w:rsidRDefault="00FE30FB" w:rsidP="001214FD">
                                    <w:pPr>
                                      <w:adjustRightInd w:val="0"/>
                                      <w:snapToGrid w:val="0"/>
                                      <w:spacing w:line="240" w:lineRule="auto"/>
                                      <w:ind w:firstLineChars="0" w:firstLine="0"/>
                                      <w:jc w:val="center"/>
                                      <w:rPr>
                                        <w:color w:val="000000"/>
                                      </w:rPr>
                                    </w:pPr>
                                    <w:r w:rsidRPr="00F0141F">
                                      <w:rPr>
                                        <w:color w:val="000000"/>
                                      </w:rPr>
                                      <w:t>油罐车卸油</w:t>
                                    </w:r>
                                  </w:p>
                                </w:txbxContent>
                              </wps:txbx>
                              <wps:bodyPr rot="0" vert="horz" wrap="square" lIns="0" tIns="36000" rIns="0" bIns="36000" anchor="ctr" anchorCtr="0" upright="1">
                                <a:noAutofit/>
                              </wps:bodyPr>
                            </wps:wsp>
                            <wps:wsp>
                              <wps:cNvPr id="83" name="矩形 56"/>
                              <wps:cNvSpPr>
                                <a:spLocks noChangeArrowheads="1"/>
                              </wps:cNvSpPr>
                              <wps:spPr bwMode="auto">
                                <a:xfrm>
                                  <a:off x="1143000" y="995485"/>
                                  <a:ext cx="838200" cy="28956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CFBEC3E" w14:textId="77777777" w:rsidR="00FE30FB" w:rsidRPr="00F0141F" w:rsidRDefault="00FE30FB" w:rsidP="001214FD">
                                    <w:pPr>
                                      <w:adjustRightInd w:val="0"/>
                                      <w:snapToGrid w:val="0"/>
                                      <w:spacing w:line="240" w:lineRule="auto"/>
                                      <w:ind w:firstLineChars="0" w:firstLine="0"/>
                                      <w:jc w:val="center"/>
                                      <w:rPr>
                                        <w:color w:val="000000"/>
                                      </w:rPr>
                                    </w:pPr>
                                    <w:r w:rsidRPr="00F0141F">
                                      <w:rPr>
                                        <w:color w:val="000000"/>
                                      </w:rPr>
                                      <w:t>地下油罐</w:t>
                                    </w:r>
                                  </w:p>
                                </w:txbxContent>
                              </wps:txbx>
                              <wps:bodyPr rot="0" vert="horz" wrap="square" lIns="0" tIns="36000" rIns="0" bIns="36000" anchor="ctr" anchorCtr="0" upright="1">
                                <a:noAutofit/>
                              </wps:bodyPr>
                            </wps:wsp>
                            <wps:wsp>
                              <wps:cNvPr id="84" name="矩形 56"/>
                              <wps:cNvSpPr>
                                <a:spLocks noChangeArrowheads="1"/>
                              </wps:cNvSpPr>
                              <wps:spPr bwMode="auto">
                                <a:xfrm>
                                  <a:off x="2133600" y="995485"/>
                                  <a:ext cx="838200" cy="28956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7A2F6D7" w14:textId="77777777" w:rsidR="00FE30FB" w:rsidRPr="00F0141F" w:rsidRDefault="00FE30FB" w:rsidP="001214FD">
                                    <w:pPr>
                                      <w:adjustRightInd w:val="0"/>
                                      <w:snapToGrid w:val="0"/>
                                      <w:spacing w:line="240" w:lineRule="auto"/>
                                      <w:ind w:firstLineChars="0" w:firstLine="0"/>
                                      <w:jc w:val="center"/>
                                      <w:rPr>
                                        <w:color w:val="000000"/>
                                      </w:rPr>
                                    </w:pPr>
                                    <w:r w:rsidRPr="00F0141F">
                                      <w:rPr>
                                        <w:color w:val="000000"/>
                                      </w:rPr>
                                      <w:t>潜油泵</w:t>
                                    </w:r>
                                  </w:p>
                                </w:txbxContent>
                              </wps:txbx>
                              <wps:bodyPr rot="0" vert="horz" wrap="square" lIns="0" tIns="36000" rIns="0" bIns="36000" anchor="ctr" anchorCtr="0" upright="1">
                                <a:noAutofit/>
                              </wps:bodyPr>
                            </wps:wsp>
                            <wps:wsp>
                              <wps:cNvPr id="85" name="矩形 56"/>
                              <wps:cNvSpPr>
                                <a:spLocks noChangeArrowheads="1"/>
                              </wps:cNvSpPr>
                              <wps:spPr bwMode="auto">
                                <a:xfrm>
                                  <a:off x="3124200" y="995485"/>
                                  <a:ext cx="838200" cy="28956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1E47AA9" w14:textId="77777777" w:rsidR="00FE30FB" w:rsidRPr="00F0141F" w:rsidRDefault="00FE30FB" w:rsidP="001214FD">
                                    <w:pPr>
                                      <w:adjustRightInd w:val="0"/>
                                      <w:snapToGrid w:val="0"/>
                                      <w:spacing w:line="240" w:lineRule="auto"/>
                                      <w:ind w:firstLineChars="0" w:firstLine="0"/>
                                      <w:jc w:val="center"/>
                                      <w:rPr>
                                        <w:color w:val="000000"/>
                                      </w:rPr>
                                    </w:pPr>
                                    <w:r w:rsidRPr="00F0141F">
                                      <w:rPr>
                                        <w:color w:val="000000"/>
                                      </w:rPr>
                                      <w:t>加油机</w:t>
                                    </w:r>
                                  </w:p>
                                </w:txbxContent>
                              </wps:txbx>
                              <wps:bodyPr rot="0" vert="horz" wrap="square" lIns="0" tIns="36000" rIns="0" bIns="36000" anchor="ctr" anchorCtr="0" upright="1">
                                <a:noAutofit/>
                              </wps:bodyPr>
                            </wps:wsp>
                            <wps:wsp>
                              <wps:cNvPr id="86" name="矩形 56"/>
                              <wps:cNvSpPr>
                                <a:spLocks noChangeArrowheads="1"/>
                              </wps:cNvSpPr>
                              <wps:spPr bwMode="auto">
                                <a:xfrm>
                                  <a:off x="4114800" y="995485"/>
                                  <a:ext cx="838200" cy="28956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427618" w14:textId="77777777" w:rsidR="00FE30FB" w:rsidRPr="00F0141F" w:rsidRDefault="00FE30FB" w:rsidP="001214FD">
                                    <w:pPr>
                                      <w:adjustRightInd w:val="0"/>
                                      <w:snapToGrid w:val="0"/>
                                      <w:spacing w:line="240" w:lineRule="auto"/>
                                      <w:ind w:firstLineChars="0" w:firstLine="0"/>
                                      <w:jc w:val="center"/>
                                      <w:rPr>
                                        <w:color w:val="000000"/>
                                      </w:rPr>
                                    </w:pPr>
                                    <w:r w:rsidRPr="00F0141F">
                                      <w:rPr>
                                        <w:color w:val="000000"/>
                                      </w:rPr>
                                      <w:t>需加油车辆</w:t>
                                    </w:r>
                                  </w:p>
                                </w:txbxContent>
                              </wps:txbx>
                              <wps:bodyPr rot="0" vert="horz" wrap="square" lIns="0" tIns="36000" rIns="0" bIns="36000" anchor="ctr" anchorCtr="0" upright="1">
                                <a:noAutofit/>
                              </wps:bodyPr>
                            </wps:wsp>
                            <wps:wsp>
                              <wps:cNvPr id="87" name="AutoShape 417"/>
                              <wps:cNvCnPr>
                                <a:cxnSpLocks noChangeShapeType="1"/>
                                <a:stCxn id="82" idx="3"/>
                                <a:endCxn id="82" idx="1"/>
                              </wps:cNvCnPr>
                              <wps:spPr bwMode="auto">
                                <a:xfrm>
                                  <a:off x="914400" y="1140265"/>
                                  <a:ext cx="22860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AutoShape 418"/>
                              <wps:cNvCnPr>
                                <a:cxnSpLocks noChangeShapeType="1"/>
                                <a:stCxn id="82" idx="3"/>
                                <a:endCxn id="82" idx="1"/>
                              </wps:cNvCnPr>
                              <wps:spPr bwMode="auto">
                                <a:xfrm>
                                  <a:off x="1981200" y="1140265"/>
                                  <a:ext cx="15240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9" name="AutoShape 419"/>
                              <wps:cNvCnPr>
                                <a:cxnSpLocks noChangeShapeType="1"/>
                              </wps:cNvCnPr>
                              <wps:spPr bwMode="auto">
                                <a:xfrm>
                                  <a:off x="2971800" y="1140900"/>
                                  <a:ext cx="15240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0" name="AutoShape 420"/>
                              <wps:cNvCnPr>
                                <a:cxnSpLocks noChangeShapeType="1"/>
                              </wps:cNvCnPr>
                              <wps:spPr bwMode="auto">
                                <a:xfrm>
                                  <a:off x="3962400" y="1139630"/>
                                  <a:ext cx="15240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1" name="矩形 56"/>
                              <wps:cNvSpPr>
                                <a:spLocks noChangeArrowheads="1"/>
                              </wps:cNvSpPr>
                              <wps:spPr bwMode="auto">
                                <a:xfrm>
                                  <a:off x="1086485" y="470340"/>
                                  <a:ext cx="400685" cy="243840"/>
                                </a:xfrm>
                                <a:prstGeom prst="rect">
                                  <a:avLst/>
                                </a:prstGeom>
                                <a:solidFill>
                                  <a:srgbClr val="FFFFFF"/>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21B94240" w14:textId="77777777" w:rsidR="00FE30FB" w:rsidRPr="00F0141F" w:rsidRDefault="00FE30FB" w:rsidP="001214FD">
                                    <w:pPr>
                                      <w:adjustRightInd w:val="0"/>
                                      <w:snapToGrid w:val="0"/>
                                      <w:spacing w:line="240" w:lineRule="auto"/>
                                      <w:ind w:firstLineChars="0" w:firstLine="0"/>
                                      <w:jc w:val="center"/>
                                      <w:rPr>
                                        <w:color w:val="000000"/>
                                      </w:rPr>
                                    </w:pPr>
                                    <w:r w:rsidRPr="00F0141F">
                                      <w:rPr>
                                        <w:color w:val="000000"/>
                                      </w:rPr>
                                      <w:t>油气</w:t>
                                    </w:r>
                                  </w:p>
                                </w:txbxContent>
                              </wps:txbx>
                              <wps:bodyPr rot="0" vert="horz" wrap="square" lIns="0" tIns="36000" rIns="0" bIns="36000" anchor="ctr" anchorCtr="0" upright="1">
                                <a:noAutofit/>
                              </wps:bodyPr>
                            </wps:wsp>
                            <wps:wsp>
                              <wps:cNvPr id="92" name="AutoShape 422"/>
                              <wps:cNvCnPr>
                                <a:cxnSpLocks noChangeShapeType="1"/>
                              </wps:cNvCnPr>
                              <wps:spPr bwMode="auto">
                                <a:xfrm flipH="1" flipV="1">
                                  <a:off x="1275715" y="714180"/>
                                  <a:ext cx="635" cy="295910"/>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93" name="AutoShape 423"/>
                              <wps:cNvCnPr>
                                <a:cxnSpLocks noChangeShapeType="1"/>
                                <a:stCxn id="82" idx="0"/>
                                <a:endCxn id="82" idx="0"/>
                              </wps:cNvCnPr>
                              <wps:spPr bwMode="auto">
                                <a:xfrm rot="16200000" flipH="1" flipV="1">
                                  <a:off x="628650" y="336990"/>
                                  <a:ext cx="525145" cy="791845"/>
                                </a:xfrm>
                                <a:prstGeom prst="bentConnector3">
                                  <a:avLst>
                                    <a:gd name="adj1" fmla="val -43532"/>
                                  </a:avLst>
                                </a:prstGeom>
                                <a:noFill/>
                                <a:ln w="9525">
                                  <a:solidFill>
                                    <a:srgbClr val="000000"/>
                                  </a:solidFill>
                                  <a:prstDash val="dash"/>
                                  <a:miter lim="800000"/>
                                  <a:headEnd/>
                                  <a:tailEnd type="triangle" w="med" len="med"/>
                                </a:ln>
                                <a:extLst>
                                  <a:ext uri="{909E8E84-426E-40DD-AFC4-6F175D3DCCD1}">
                                    <a14:hiddenFill xmlns:a14="http://schemas.microsoft.com/office/drawing/2010/main">
                                      <a:noFill/>
                                    </a14:hiddenFill>
                                  </a:ext>
                                </a:extLst>
                              </wps:spPr>
                              <wps:bodyPr/>
                            </wps:wsp>
                            <wps:wsp>
                              <wps:cNvPr id="94" name="矩形 56"/>
                              <wps:cNvSpPr>
                                <a:spLocks noChangeArrowheads="1"/>
                              </wps:cNvSpPr>
                              <wps:spPr bwMode="auto">
                                <a:xfrm>
                                  <a:off x="318770" y="36000"/>
                                  <a:ext cx="1143000"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B2F4852" w14:textId="77777777" w:rsidR="00FE30FB" w:rsidRPr="00F0141F" w:rsidRDefault="00FE30FB" w:rsidP="001214FD">
                                    <w:pPr>
                                      <w:adjustRightInd w:val="0"/>
                                      <w:snapToGrid w:val="0"/>
                                      <w:spacing w:line="240" w:lineRule="auto"/>
                                      <w:ind w:firstLineChars="0" w:firstLine="0"/>
                                      <w:jc w:val="center"/>
                                      <w:rPr>
                                        <w:color w:val="000000"/>
                                      </w:rPr>
                                    </w:pPr>
                                    <w:r w:rsidRPr="00F0141F">
                                      <w:rPr>
                                        <w:rFonts w:hint="eastAsia"/>
                                        <w:color w:val="000000"/>
                                        <w:sz w:val="21"/>
                                      </w:rPr>
                                      <w:t>卸油</w:t>
                                    </w:r>
                                    <w:r w:rsidRPr="00F0141F">
                                      <w:rPr>
                                        <w:color w:val="000000"/>
                                        <w:sz w:val="21"/>
                                      </w:rPr>
                                      <w:t>油气回收</w:t>
                                    </w:r>
                                    <w:r w:rsidRPr="00F0141F">
                                      <w:rPr>
                                        <w:color w:val="000000"/>
                                        <w:sz w:val="21"/>
                                        <w:szCs w:val="21"/>
                                      </w:rPr>
                                      <w:t>系统</w:t>
                                    </w:r>
                                  </w:p>
                                </w:txbxContent>
                              </wps:txbx>
                              <wps:bodyPr rot="0" vert="horz" wrap="square" lIns="0" tIns="36000" rIns="0" bIns="36000" anchor="ctr" anchorCtr="0" upright="1">
                                <a:noAutofit/>
                              </wps:bodyPr>
                            </wps:wsp>
                            <wps:wsp>
                              <wps:cNvPr id="95" name="矩形 56"/>
                              <wps:cNvSpPr>
                                <a:spLocks noChangeArrowheads="1"/>
                              </wps:cNvSpPr>
                              <wps:spPr bwMode="auto">
                                <a:xfrm>
                                  <a:off x="3804285" y="470340"/>
                                  <a:ext cx="400685" cy="243840"/>
                                </a:xfrm>
                                <a:prstGeom prst="rect">
                                  <a:avLst/>
                                </a:prstGeom>
                                <a:solidFill>
                                  <a:srgbClr val="FFFFFF"/>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3FF65F09" w14:textId="77777777" w:rsidR="00FE30FB" w:rsidRPr="00F0141F" w:rsidRDefault="00FE30FB" w:rsidP="001214FD">
                                    <w:pPr>
                                      <w:adjustRightInd w:val="0"/>
                                      <w:snapToGrid w:val="0"/>
                                      <w:spacing w:line="240" w:lineRule="auto"/>
                                      <w:ind w:firstLineChars="0" w:firstLine="0"/>
                                      <w:jc w:val="center"/>
                                      <w:rPr>
                                        <w:color w:val="000000"/>
                                      </w:rPr>
                                    </w:pPr>
                                    <w:r w:rsidRPr="00F0141F">
                                      <w:rPr>
                                        <w:color w:val="000000"/>
                                      </w:rPr>
                                      <w:t>油气</w:t>
                                    </w:r>
                                  </w:p>
                                </w:txbxContent>
                              </wps:txbx>
                              <wps:bodyPr rot="0" vert="horz" wrap="square" lIns="0" tIns="36000" rIns="0" bIns="36000" anchor="ctr" anchorCtr="0" upright="1">
                                <a:noAutofit/>
                              </wps:bodyPr>
                            </wps:wsp>
                            <wps:wsp>
                              <wps:cNvPr id="96" name="AutoShape 426"/>
                              <wps:cNvCnPr>
                                <a:cxnSpLocks noChangeShapeType="1"/>
                              </wps:cNvCnPr>
                              <wps:spPr bwMode="auto">
                                <a:xfrm rot="16200000">
                                  <a:off x="3472180" y="663380"/>
                                  <a:ext cx="403225" cy="260985"/>
                                </a:xfrm>
                                <a:prstGeom prst="bentConnector2">
                                  <a:avLst/>
                                </a:prstGeom>
                                <a:noFill/>
                                <a:ln w="9525">
                                  <a:solidFill>
                                    <a:srgbClr val="000000"/>
                                  </a:solidFill>
                                  <a:prstDash val="dash"/>
                                  <a:miter lim="800000"/>
                                  <a:headEnd/>
                                  <a:tailEnd type="triangle" w="med" len="med"/>
                                </a:ln>
                                <a:extLst>
                                  <a:ext uri="{909E8E84-426E-40DD-AFC4-6F175D3DCCD1}">
                                    <a14:hiddenFill xmlns:a14="http://schemas.microsoft.com/office/drawing/2010/main">
                                      <a:noFill/>
                                    </a14:hiddenFill>
                                  </a:ext>
                                </a:extLst>
                              </wps:spPr>
                              <wps:bodyPr/>
                            </wps:wsp>
                            <wps:wsp>
                              <wps:cNvPr id="97" name="AutoShape 427"/>
                              <wps:cNvCnPr>
                                <a:cxnSpLocks noChangeShapeType="1"/>
                                <a:stCxn id="82" idx="0"/>
                                <a:endCxn id="82" idx="3"/>
                              </wps:cNvCnPr>
                              <wps:spPr bwMode="auto">
                                <a:xfrm rot="5400000" flipH="1">
                                  <a:off x="4167505" y="629725"/>
                                  <a:ext cx="403225" cy="328930"/>
                                </a:xfrm>
                                <a:prstGeom prst="bentConnector2">
                                  <a:avLst/>
                                </a:prstGeom>
                                <a:noFill/>
                                <a:ln w="9525">
                                  <a:solidFill>
                                    <a:srgbClr val="000000"/>
                                  </a:solidFill>
                                  <a:prstDash val="dash"/>
                                  <a:miter lim="800000"/>
                                  <a:headEnd/>
                                  <a:tailEnd type="triangle" w="med" len="med"/>
                                </a:ln>
                                <a:extLst>
                                  <a:ext uri="{909E8E84-426E-40DD-AFC4-6F175D3DCCD1}">
                                    <a14:hiddenFill xmlns:a14="http://schemas.microsoft.com/office/drawing/2010/main">
                                      <a:noFill/>
                                    </a14:hiddenFill>
                                  </a:ext>
                                </a:extLst>
                              </wps:spPr>
                              <wps:bodyPr/>
                            </wps:wsp>
                            <wps:wsp>
                              <wps:cNvPr id="98" name="AutoShape 428"/>
                              <wps:cNvCnPr>
                                <a:cxnSpLocks noChangeShapeType="1"/>
                                <a:stCxn id="82" idx="0"/>
                                <a:endCxn id="82" idx="0"/>
                              </wps:cNvCnPr>
                              <wps:spPr bwMode="auto">
                                <a:xfrm rot="16200000" flipH="1" flipV="1">
                                  <a:off x="2520950" y="-488510"/>
                                  <a:ext cx="525145" cy="2442845"/>
                                </a:xfrm>
                                <a:prstGeom prst="bentConnector3">
                                  <a:avLst>
                                    <a:gd name="adj1" fmla="val -43532"/>
                                  </a:avLst>
                                </a:prstGeom>
                                <a:noFill/>
                                <a:ln w="9525">
                                  <a:solidFill>
                                    <a:srgbClr val="000000"/>
                                  </a:solidFill>
                                  <a:prstDash val="dash"/>
                                  <a:miter lim="800000"/>
                                  <a:headEnd/>
                                  <a:tailEnd type="triangle" w="med" len="med"/>
                                </a:ln>
                                <a:extLst>
                                  <a:ext uri="{909E8E84-426E-40DD-AFC4-6F175D3DCCD1}">
                                    <a14:hiddenFill xmlns:a14="http://schemas.microsoft.com/office/drawing/2010/main">
                                      <a:noFill/>
                                    </a14:hiddenFill>
                                  </a:ext>
                                </a:extLst>
                              </wps:spPr>
                              <wps:bodyPr/>
                            </wps:wsp>
                            <wps:wsp>
                              <wps:cNvPr id="99" name="矩形 56"/>
                              <wps:cNvSpPr>
                                <a:spLocks noChangeArrowheads="1"/>
                              </wps:cNvSpPr>
                              <wps:spPr bwMode="auto">
                                <a:xfrm>
                                  <a:off x="2427605" y="36000"/>
                                  <a:ext cx="1143000"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9A8AFAA" w14:textId="77777777" w:rsidR="00FE30FB" w:rsidRPr="00F0141F" w:rsidRDefault="00FE30FB" w:rsidP="001214FD">
                                    <w:pPr>
                                      <w:adjustRightInd w:val="0"/>
                                      <w:snapToGrid w:val="0"/>
                                      <w:spacing w:line="240" w:lineRule="auto"/>
                                      <w:ind w:firstLineChars="0" w:firstLine="0"/>
                                      <w:jc w:val="center"/>
                                      <w:rPr>
                                        <w:color w:val="000000"/>
                                      </w:rPr>
                                    </w:pPr>
                                    <w:r w:rsidRPr="00F0141F">
                                      <w:rPr>
                                        <w:color w:val="000000"/>
                                        <w:sz w:val="21"/>
                                      </w:rPr>
                                      <w:t>加油油气回收</w:t>
                                    </w:r>
                                    <w:r w:rsidRPr="00F0141F">
                                      <w:rPr>
                                        <w:color w:val="000000"/>
                                        <w:sz w:val="21"/>
                                        <w:szCs w:val="21"/>
                                      </w:rPr>
                                      <w:t>系统</w:t>
                                    </w:r>
                                  </w:p>
                                </w:txbxContent>
                              </wps:txbx>
                              <wps:bodyPr rot="0" vert="horz" wrap="square" lIns="0" tIns="36000" rIns="0" bIns="36000" anchor="ctr" anchorCtr="0" upright="1">
                                <a:noAutofit/>
                              </wps:bodyPr>
                            </wps:wsp>
                            <wps:wsp>
                              <wps:cNvPr id="100" name="AutoShape 430"/>
                              <wps:cNvCnPr>
                                <a:cxnSpLocks noChangeShapeType="1"/>
                                <a:stCxn id="82" idx="0"/>
                              </wps:cNvCnPr>
                              <wps:spPr bwMode="auto">
                                <a:xfrm flipV="1">
                                  <a:off x="2552700" y="714180"/>
                                  <a:ext cx="635" cy="281305"/>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101" name="矩形 56"/>
                              <wps:cNvSpPr>
                                <a:spLocks noChangeArrowheads="1"/>
                              </wps:cNvSpPr>
                              <wps:spPr bwMode="auto">
                                <a:xfrm>
                                  <a:off x="2362200" y="470340"/>
                                  <a:ext cx="400685" cy="243840"/>
                                </a:xfrm>
                                <a:prstGeom prst="rect">
                                  <a:avLst/>
                                </a:prstGeom>
                                <a:solidFill>
                                  <a:srgbClr val="FFFFFF"/>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0767ECF8" w14:textId="77777777" w:rsidR="00FE30FB" w:rsidRPr="00F0141F" w:rsidRDefault="00FE30FB" w:rsidP="001214FD">
                                    <w:pPr>
                                      <w:adjustRightInd w:val="0"/>
                                      <w:snapToGrid w:val="0"/>
                                      <w:spacing w:line="240" w:lineRule="auto"/>
                                      <w:ind w:firstLineChars="0" w:firstLine="0"/>
                                      <w:jc w:val="center"/>
                                      <w:rPr>
                                        <w:color w:val="000000"/>
                                      </w:rPr>
                                    </w:pPr>
                                    <w:r w:rsidRPr="00F0141F">
                                      <w:rPr>
                                        <w:rFonts w:hint="eastAsia"/>
                                        <w:color w:val="000000"/>
                                      </w:rPr>
                                      <w:t>噪声</w:t>
                                    </w:r>
                                  </w:p>
                                </w:txbxContent>
                              </wps:txbx>
                              <wps:bodyPr rot="0" vert="horz" wrap="square" lIns="0" tIns="36000" rIns="0" bIns="36000" anchor="ctr" anchorCtr="0" upright="1">
                                <a:noAutofit/>
                              </wps:bodyPr>
                            </wps:wsp>
                          </wpc:wpc>
                        </a:graphicData>
                      </a:graphic>
                    </wp:inline>
                  </w:drawing>
                </mc:Choice>
                <mc:Fallback>
                  <w:pict>
                    <v:group w14:anchorId="022FB8B7" id="画布 102" o:spid="_x0000_s1048" editas="canvas" style="width:417pt;height:129.4pt;mso-position-horizontal-relative:char;mso-position-vertical-relative:line" coordsize="52959,164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1nAYAcAAGxJAAAOAAAAZHJzL2Uyb0RvYy54bWzsXN2SmzYUvu9M34Hh3jES4keeeDOJvW47&#10;k7aZSdp7GbBNi4EKdu1tp8/Smd71Ifo4nb5GjyTAxmtv7E1i4q58YcSfkOB80jnf+eD5i/UyMW4j&#10;XsRZOjTRM8s0ojTIwjidD80f3k16vmkUJUtDlmRpNDTvosJ8cfXlF89X+SDC2SJLwogbUElaDFb5&#10;0FyUZT7o94tgES1Z8SzLoxR2zjK+ZCWs8nk/5GwFtS+TPrYst7/KeJjzLIiKAraO1U7zStY/m0VB&#10;+f1sVkSlkQxNaFsp/7n8n4r//tVzNphzli/ioGoGe0QrlixO4aJNVWNWMuOGx/eqWsYBz4psVj4L&#10;smU/m83iIJJ9gN4ga6c3I5beskJ2JoC7UzcQSh+x3ulctDvNJnGSwN3oQ+0DsU0sV/B8Iti4yuHp&#10;FHnznIoPu/7bBcsj2a1iEHx3+4YbcTg0fWQaKVuCkfz7x1///P2ngZF4POLacNDb/A0XDS3y11nw&#10;c2Gk2WjB0nn0kvNstYhYCG2Sx0MHtk4QKwWcakxX32Yh1M1uykw+qfWML0WF8AyMNZxrebZvYdO4&#10;g7Lt2NizlXFE69II4ADbwthxiWkEcAT2qeNK6+mzQV1TzovyqyhbGqIwNDkYn7wSu31dlOLWskF9&#10;SOuWs0GSGiu4LPYsS55RZEkcigcie8zn01HCjVsGNjyRP9EyqK112DIuAUlJvIQ7aYmfar64Nddp&#10;CCewQcniRJXh5CQVm6B30LiqpCz2N2rRa//aJz2C3esescbj3svJiPTcCfKcsT0ejcbod9FORAaL&#10;OAyjVDS1Rg8ixxlHhWNl9w1+Wl0qjul5v90MeWOgV/VS9k7ahDADZU7lerqWJocaC5tm4R1YCc/U&#10;CAEjGhQWGf/VNFYwOgzN4pcbxiPTSL5JwdLEUCILtivutMHrrdPtrSwNoIqhGZTcNNTKqFSDz03O&#10;4/kCroHkA0+zl2CXs1iaibBZ1R7ohFgB6J0LgwCAFgYd94wY9FwY0iUCKXWI77QB6Nu+3N0p/iSy&#10;auC3jFXjTw4DNe7q5cP4w7V1afypOdDuEn8IEVsOZzDDaQQ+jRlQejmbGUfPgODhdTcDYmQLj0LP&#10;gU/IByV6DlQRWx0HOl0i0EaYaC90aD6lKFAGGnoO3DAxbpcIJOCGAoOh58AnNAc2LIOOA1Uc6NUI&#10;FLyQ5EsNgrzaUwA+dJQqPjRYp293KFF5+Lu7HNhOyW8BUViO1qmqGAieOBR0ZkWupOG9XS0aVV1H&#10;DI5H0agUEVJhF2BsYXeHxMHYl/6tIHFcW+48zKAWJWeCJRtlaQpkasYVWXYsn0od7LyHTj1M5/Ds&#10;pmJN9zCoRinvbsljoKATYAWBvV1GIbCDEWRBREkRtJ8nx7rh+k+nThU+Re/OTExCHkmFZduA8D9/&#10;QCDqo9qf3IsI5GCJGI2I7rIOF4kIug8R9HGIqJNmJ472mHqodtWEcVMY+mWmqU6aaeOWSeBOg6lL&#10;NG4K7v+94R5L4xLzzmn+zyON26auGplFRhjBmq2N+7PLF1+kce8KHc6aZEWW74rcqhA6EM+yyY5V&#10;gzPiit0yzUpsX+0/7KS/T+bQSpIeldGvtQlbz/YhtQIQdtYrTHsT1/d6ZEKcHvUsv2ch+oq6FqFk&#10;PGmrFV7HafThaoVjFRuHQ4wTM8aN2kK0v06v1suH06xN4KjDaxkF00bmsBVN4CYZ/emmF2OWxPnX&#10;Ii6XpR9r/UctQsKe4yGFTQ8R8K3a7pSImBUwqUOR3HkYmF1Gz0LnNGbFQomWQiipjuioWsmtpEuy&#10;ESR1FVXTRm6wjYMmJXwaDvbSTLUB76GZlPm23LmHaSaVm0ZCJAQ/haDDWHKBaXIUiww5VQoeZSsy&#10;AW4IkQpNHkU+lBVnc0DNN43SDQ9lS1pJ8lBCOjcPK2eVhT8JZC8T0JCCXM/oEaEkrCquDgfAPqgC&#10;/CDW6hDujp9qNLV1bmqLdqo4sJHveRVMpJaxhRII6pUi6GN5g41Pd6KT9/+QpEq9ba2y1X5rLT7e&#10;mQ038tyG39V+q/JbYcLqTpwE+niCdeSoXlaB1Mljde6XFDk2fLJGoEJgI43Y9pib9PVpHvMpxOSO&#10;8yvczipotImHRaQoCB3XtQGlbU+XWDa8uVLFja5Fla7+cNzY8nTxxtNV7rH2Xdtk0sd79aVxjR7x&#10;RktnAeQ+nQJu6KbT4HBqACnj1NMx5ADD2Y4ft8BEkOs5FqBFgAnSWwCclkO8DSYb3gJTOQENptqV&#10;a3m4HTrtFwmmfRoH3PjAnxZMn5iNwQ62aEXH9IjvO4q9VOYiXq/c5mMwAT9TEzLqbU1NyJydkGmU&#10;FdWLyGfNz4H83HOrGUi9XdqagDQjs/Pe81EpxYMuVWu+0oxMPY0fYmQ2EgwdD8p4EIlExD2livIK&#10;W6kNNnisUvf0mVkkGXdTi9hx5OcFhGP7cGrRRzYMPyraO5AM0anFs34U4RKdWWR1qnLBtotr2a1W&#10;uTwJrhJf0Mc8YH6VX/SR8p3q80Pim0Hb61De/kjS1X8AAAD//wMAUEsDBBQABgAIAAAAIQB3oY6/&#10;3AAAAAUBAAAPAAAAZHJzL2Rvd25yZXYueG1sTI/BTsMwEETvSPyDtUjcqJMSwIQ4FQIVIXFALXyA&#10;Ey9JSryOYicNf8/CBS4jjWY187bYLK4XM46h86QhXSUgkGpvO2o0vL9tLxSIEA1Z03tCDV8YYFOe&#10;nhQmt/5IO5z3sRFcQiE3GtoYh1zKULfoTFj5AYmzDz86E9mOjbSjOXK56+U6Sa6lMx3xQmsGfGix&#10;/txPTkOWHQ7PT3OVPnbpNG7Va3W7e7nR+vxsub8DEXGJf8fwg8/oUDJT5SeyQfQa+JH4q5ypy4xt&#10;pWF9pRTIspD/6ctvAAAA//8DAFBLAQItABQABgAIAAAAIQC2gziS/gAAAOEBAAATAAAAAAAAAAAA&#10;AAAAAAAAAABbQ29udGVudF9UeXBlc10ueG1sUEsBAi0AFAAGAAgAAAAhADj9If/WAAAAlAEAAAsA&#10;AAAAAAAAAAAAAAAALwEAAF9yZWxzLy5yZWxzUEsBAi0AFAAGAAgAAAAhALy3WcBgBwAAbEkAAA4A&#10;AAAAAAAAAAAAAAAALgIAAGRycy9lMm9Eb2MueG1sUEsBAi0AFAAGAAgAAAAhAHehjr/cAAAABQEA&#10;AA8AAAAAAAAAAAAAAAAAugkAAGRycy9kb3ducmV2LnhtbFBLBQYAAAAABAAEAPMAAADDCgAAAAA=&#10;">
                      <v:shape id="_x0000_s1049" type="#_x0000_t75" style="position:absolute;width:52959;height:16427;visibility:visible;mso-wrap-style:square">
                        <v:fill o:detectmouseclick="t"/>
                        <v:path o:connecttype="none"/>
                      </v:shape>
                      <v:rect id="矩形 21" o:spid="_x0000_s1050" style="position:absolute;left:10738;top:13532;width:30225;height:28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2tNMQA&#10;AADbAAAADwAAAGRycy9kb3ducmV2LnhtbESPT2sCMRTE7wW/Q3iCt5roQWRrXEQUe7CFrkLx9ti8&#10;/aOblyVJdfvtm0Khx2FmfsOs8sF24k4+tI41zKYKBHHpTMu1hvNp/7wEESKywc4xafimAPl69LTC&#10;zLgHf9C9iLVIEA4Zamhi7DMpQ9mQxTB1PXHyKuctxiR9LY3HR4LbTs6VWkiLLaeFBnvaNlTeii+r&#10;oVwMp2P35tXucn0vZPw8V/OD0noyHjYvICIN8T/81341GpYz+P2SfoB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W9rTTEAAAA2wAAAA8AAAAAAAAAAAAAAAAAmAIAAGRycy9k&#10;b3ducmV2LnhtbFBLBQYAAAAABAAEAPUAAACJAwAAAAA=&#10;" filled="f" strokecolor="white" strokeweight="1pt">
                        <v:textbox inset="0,1mm,0,1mm">
                          <w:txbxContent>
                            <w:p w14:paraId="173C0DA8" w14:textId="341A7BD2" w:rsidR="00FE30FB" w:rsidRPr="00F0141F" w:rsidRDefault="00FE30FB" w:rsidP="001214FD">
                              <w:pPr>
                                <w:adjustRightInd w:val="0"/>
                                <w:snapToGrid w:val="0"/>
                                <w:spacing w:line="240" w:lineRule="auto"/>
                                <w:ind w:firstLineChars="0" w:firstLine="0"/>
                                <w:rPr>
                                  <w:b/>
                                  <w:color w:val="000000"/>
                                  <w:lang w:eastAsia="zh-CN"/>
                                </w:rPr>
                              </w:pPr>
                              <w:r w:rsidRPr="00F0141F">
                                <w:rPr>
                                  <w:rFonts w:hint="eastAsia"/>
                                  <w:b/>
                                  <w:color w:val="000000"/>
                                  <w:lang w:eastAsia="zh-CN"/>
                                </w:rPr>
                                <w:t>图</w:t>
                              </w:r>
                              <w:r w:rsidR="002C3237">
                                <w:rPr>
                                  <w:b/>
                                  <w:color w:val="000000"/>
                                  <w:lang w:eastAsia="zh-CN"/>
                                </w:rPr>
                                <w:t>2</w:t>
                              </w:r>
                              <w:r w:rsidRPr="00F0141F">
                                <w:rPr>
                                  <w:b/>
                                  <w:color w:val="000000"/>
                                  <w:lang w:eastAsia="zh-CN"/>
                                </w:rPr>
                                <w:t xml:space="preserve"> </w:t>
                              </w:r>
                              <w:r w:rsidRPr="00896DF9">
                                <w:rPr>
                                  <w:b/>
                                  <w:color w:val="000000"/>
                                  <w:szCs w:val="24"/>
                                  <w:lang w:val="zh-CN" w:eastAsia="zh-CN"/>
                                </w:rPr>
                                <w:t>工艺流程及污染物排放节点</w:t>
                              </w:r>
                              <w:r>
                                <w:rPr>
                                  <w:rFonts w:hint="eastAsia"/>
                                  <w:b/>
                                  <w:color w:val="000000"/>
                                  <w:szCs w:val="24"/>
                                  <w:lang w:val="zh-CN" w:eastAsia="zh-CN"/>
                                </w:rPr>
                                <w:t>示意图</w:t>
                              </w:r>
                            </w:p>
                          </w:txbxContent>
                        </v:textbox>
                      </v:rect>
                      <v:rect id="矩形 56" o:spid="_x0000_s1051" style="position:absolute;left:762;top:9954;width:8382;height:28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7S8UA&#10;AADbAAAADwAAAGRycy9kb3ducmV2LnhtbESPQWsCMRSE7wX/Q3iCF9GsVuyyNYqohUJB0Ar2+Ni8&#10;7i7dvIQk6vrvm4LQ4zAz3zCLVWdacSUfGssKJuMMBHFpdcOVgtPn2ygHESKyxtYyKbhTgNWy97TA&#10;QtsbH+h6jJVIEA4FKqhjdIWUoazJYBhbR5y8b+sNxiR9JbXHW4KbVk6zbC4NNpwWanS0qan8OV6M&#10;gvl+bbenmTs/v+QfbljuvvzdzpQa9Lv1K4hIXfwPP9rvWkE+hb8v6Qf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6/tLxQAAANsAAAAPAAAAAAAAAAAAAAAAAJgCAABkcnMv&#10;ZG93bnJldi54bWxQSwUGAAAAAAQABAD1AAAAigMAAAAA&#10;" filled="f" strokeweight="1pt">
                        <v:textbox inset="0,1mm,0,1mm">
                          <w:txbxContent>
                            <w:p w14:paraId="75E49382" w14:textId="77777777" w:rsidR="00FE30FB" w:rsidRPr="00F0141F" w:rsidRDefault="00FE30FB" w:rsidP="001214FD">
                              <w:pPr>
                                <w:adjustRightInd w:val="0"/>
                                <w:snapToGrid w:val="0"/>
                                <w:spacing w:line="240" w:lineRule="auto"/>
                                <w:ind w:firstLineChars="0" w:firstLine="0"/>
                                <w:jc w:val="center"/>
                                <w:rPr>
                                  <w:color w:val="000000"/>
                                </w:rPr>
                              </w:pPr>
                              <w:r w:rsidRPr="00F0141F">
                                <w:rPr>
                                  <w:color w:val="000000"/>
                                </w:rPr>
                                <w:t>油罐车卸油</w:t>
                              </w:r>
                            </w:p>
                          </w:txbxContent>
                        </v:textbox>
                      </v:rect>
                      <v:rect id="矩形 56" o:spid="_x0000_s1052" style="position:absolute;left:11430;top:9954;width:8382;height:28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de0MUA&#10;AADbAAAADwAAAGRycy9kb3ducmV2LnhtbESPQWsCMRSE74L/ITzBS9Fsq9hlaxRpFQoFQSvY42Pz&#10;3F3cvIQk6vrvm0LB4zAz3zDzZWdacSUfGssKnscZCOLS6oYrBYfvzSgHESKyxtYyKbhTgOWi35tj&#10;oe2Nd3Tdx0okCIcCFdQxukLKUNZkMIytI07eyXqDMUlfSe3xluCmlS9ZNpMGG04LNTp6r6k87y9G&#10;wWy7sh+HqTtOXvMv91Suf/zdTpUaDrrVG4hIXXyE/9ufWkE+gb8v6QfIx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p17QxQAAANsAAAAPAAAAAAAAAAAAAAAAAJgCAABkcnMv&#10;ZG93bnJldi54bWxQSwUGAAAAAAQABAD1AAAAigMAAAAA&#10;" filled="f" strokeweight="1pt">
                        <v:textbox inset="0,1mm,0,1mm">
                          <w:txbxContent>
                            <w:p w14:paraId="5CFBEC3E" w14:textId="77777777" w:rsidR="00FE30FB" w:rsidRPr="00F0141F" w:rsidRDefault="00FE30FB" w:rsidP="001214FD">
                              <w:pPr>
                                <w:adjustRightInd w:val="0"/>
                                <w:snapToGrid w:val="0"/>
                                <w:spacing w:line="240" w:lineRule="auto"/>
                                <w:ind w:firstLineChars="0" w:firstLine="0"/>
                                <w:jc w:val="center"/>
                                <w:rPr>
                                  <w:color w:val="000000"/>
                                </w:rPr>
                              </w:pPr>
                              <w:r w:rsidRPr="00F0141F">
                                <w:rPr>
                                  <w:color w:val="000000"/>
                                </w:rPr>
                                <w:t>地下油罐</w:t>
                              </w:r>
                            </w:p>
                          </w:txbxContent>
                        </v:textbox>
                      </v:rect>
                      <v:rect id="矩形 56" o:spid="_x0000_s1053" style="position:absolute;left:21336;top:9954;width:8382;height:28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7GpMUA&#10;AADbAAAADwAAAGRycy9kb3ducmV2LnhtbESP3WoCMRSE7wt9h3AKvSk123axy2oU0RYEQfAH9PKw&#10;Oe4u3ZyEJNX17Y1Q6OUwM98w42lvOnEmH1rLCt4GGQjiyuqWawX73fdrASJEZI2dZVJwpQDTyePD&#10;GEttL7yh8zbWIkE4lKigidGVUoaqIYNhYB1x8k7WG4xJ+lpqj5cEN518z7KhNNhyWmjQ0byh6mf7&#10;axQM1zO72Ofu8PFZrNxL9XX0V5sr9fzUz0YgIvXxP/zXXmoFRQ73L+kHyM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sakxQAAANsAAAAPAAAAAAAAAAAAAAAAAJgCAABkcnMv&#10;ZG93bnJldi54bWxQSwUGAAAAAAQABAD1AAAAigMAAAAA&#10;" filled="f" strokeweight="1pt">
                        <v:textbox inset="0,1mm,0,1mm">
                          <w:txbxContent>
                            <w:p w14:paraId="47A2F6D7" w14:textId="77777777" w:rsidR="00FE30FB" w:rsidRPr="00F0141F" w:rsidRDefault="00FE30FB" w:rsidP="001214FD">
                              <w:pPr>
                                <w:adjustRightInd w:val="0"/>
                                <w:snapToGrid w:val="0"/>
                                <w:spacing w:line="240" w:lineRule="auto"/>
                                <w:ind w:firstLineChars="0" w:firstLine="0"/>
                                <w:jc w:val="center"/>
                                <w:rPr>
                                  <w:color w:val="000000"/>
                                </w:rPr>
                              </w:pPr>
                              <w:r w:rsidRPr="00F0141F">
                                <w:rPr>
                                  <w:color w:val="000000"/>
                                </w:rPr>
                                <w:t>潜油泵</w:t>
                              </w:r>
                            </w:p>
                          </w:txbxContent>
                        </v:textbox>
                      </v:rect>
                      <v:rect id="矩形 56" o:spid="_x0000_s1054" style="position:absolute;left:31242;top:9954;width:8382;height:28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AJjP8YA&#10;AADbAAAADwAAAGRycy9kb3ducmV2LnhtbESP3WoCMRSE74W+QziF3pSabevPshpFagWhUNAKennY&#10;nO4u3ZyEJOr69kYoeDnMzDfMdN6ZVpzIh8aygtd+BoK4tLrhSsHuZ/WSgwgRWWNrmRRcKMB89tCb&#10;YqHtmTd02sZKJAiHAhXUMbpCylDWZDD0rSNO3q/1BmOSvpLa4znBTSvfsmwkDTacFmp09FFT+bc9&#10;GgWj74Vd7gZu/z7Ov9xz+XnwFztQ6umxW0xAROriPfzfXmsF+RBuX9IPkL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AJjP8YAAADbAAAADwAAAAAAAAAAAAAAAACYAgAAZHJz&#10;L2Rvd25yZXYueG1sUEsFBgAAAAAEAAQA9QAAAIsDAAAAAA==&#10;" filled="f" strokeweight="1pt">
                        <v:textbox inset="0,1mm,0,1mm">
                          <w:txbxContent>
                            <w:p w14:paraId="51E47AA9" w14:textId="77777777" w:rsidR="00FE30FB" w:rsidRPr="00F0141F" w:rsidRDefault="00FE30FB" w:rsidP="001214FD">
                              <w:pPr>
                                <w:adjustRightInd w:val="0"/>
                                <w:snapToGrid w:val="0"/>
                                <w:spacing w:line="240" w:lineRule="auto"/>
                                <w:ind w:firstLineChars="0" w:firstLine="0"/>
                                <w:jc w:val="center"/>
                                <w:rPr>
                                  <w:color w:val="000000"/>
                                </w:rPr>
                              </w:pPr>
                              <w:r w:rsidRPr="00F0141F">
                                <w:rPr>
                                  <w:color w:val="000000"/>
                                </w:rPr>
                                <w:t>加油机</w:t>
                              </w:r>
                            </w:p>
                          </w:txbxContent>
                        </v:textbox>
                      </v:rect>
                      <v:rect id="矩形 56" o:spid="_x0000_s1055" style="position:absolute;left:41148;top:9954;width:8382;height:28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D9SMUA&#10;AADbAAAADwAAAGRycy9kb3ducmV2LnhtbESP3WoCMRSE74W+QzgFb6Rma2W7bI0irQWhIPgD7eVh&#10;c7q7dHMSkqjr25uC4OUwM98ws0VvOnEiH1rLCp7HGQjiyuqWawWH/edTASJEZI2dZVJwoQCL+cNg&#10;hqW2Z97SaRdrkSAcSlTQxOhKKUPVkMEwto44eb/WG4xJ+lpqj+cEN52cZFkuDbacFhp09N5Q9bc7&#10;GgX5Zmk/DlP3/fJafLlRtfrxFztVavjYL99AROrjPXxrr7WCIof/L+kHyP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0P1IxQAAANsAAAAPAAAAAAAAAAAAAAAAAJgCAABkcnMv&#10;ZG93bnJldi54bWxQSwUGAAAAAAQABAD1AAAAigMAAAAA&#10;" filled="f" strokeweight="1pt">
                        <v:textbox inset="0,1mm,0,1mm">
                          <w:txbxContent>
                            <w:p w14:paraId="45427618" w14:textId="77777777" w:rsidR="00FE30FB" w:rsidRPr="00F0141F" w:rsidRDefault="00FE30FB" w:rsidP="001214FD">
                              <w:pPr>
                                <w:adjustRightInd w:val="0"/>
                                <w:snapToGrid w:val="0"/>
                                <w:spacing w:line="240" w:lineRule="auto"/>
                                <w:ind w:firstLineChars="0" w:firstLine="0"/>
                                <w:jc w:val="center"/>
                                <w:rPr>
                                  <w:color w:val="000000"/>
                                </w:rPr>
                              </w:pPr>
                              <w:r w:rsidRPr="00F0141F">
                                <w:rPr>
                                  <w:color w:val="000000"/>
                                </w:rPr>
                                <w:t>需加油车辆</w:t>
                              </w:r>
                            </w:p>
                          </w:txbxContent>
                        </v:textbox>
                      </v:rect>
                      <v:shape id="AutoShape 417" o:spid="_x0000_s1056" type="#_x0000_t32" style="position:absolute;left:9144;top:11402;width:2286;height: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LlisUAAADbAAAADwAAAGRycy9kb3ducmV2LnhtbESPQWvCQBSE7wX/w/KE3urGHqpGVxHB&#10;Uiw9aErQ2yP7TILZt2F31eiv7wpCj8PMfMPMFp1pxIWcry0rGA4SEMSF1TWXCn6z9dsYhA/IGhvL&#10;pOBGHhbz3ssMU22vvKXLLpQiQtinqKAKoU2l9EVFBv3AtsTRO1pnMETpSqkdXiPcNPI9ST6kwZrj&#10;QoUtrSoqTruzUbD/npzzW/5Dm3w42RzQGX/PPpV67XfLKYhAXfgPP9tfWsF4BI8v8QfI+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OLlisUAAADbAAAADwAAAAAAAAAA&#10;AAAAAAChAgAAZHJzL2Rvd25yZXYueG1sUEsFBgAAAAAEAAQA+QAAAJMDAAAAAA==&#10;">
                        <v:stroke endarrow="block"/>
                      </v:shape>
                      <v:shape id="AutoShape 418" o:spid="_x0000_s1057" type="#_x0000_t32" style="position:absolute;left:19812;top:11402;width:1524;height: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X1x+MIAAADbAAAADwAAAGRycy9kb3ducmV2LnhtbERPy2rCQBTdF/yH4QrdNRO7KJpmEkSw&#10;FEsXPgjt7pK5TYKZO2Fm1NivdxaCy8N55+VoenEm5zvLCmZJCoK4trrjRsFhv36Zg/ABWWNvmRRc&#10;yUNZTJ5yzLS98JbOu9CIGMI+QwVtCEMmpa9bMugTOxBH7s86gyFC10jt8BLDTS9f0/RNGuw4NrQ4&#10;0Kql+rg7GQU/X4tTda2+aVPNFptfdMb/7z+Uep6Oy3cQgcbwEN/dn1rBPI6NX+IPkMU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X1x+MIAAADbAAAADwAAAAAAAAAAAAAA&#10;AAChAgAAZHJzL2Rvd25yZXYueG1sUEsFBgAAAAAEAAQA+QAAAJADAAAAAA==&#10;">
                        <v:stroke endarrow="block"/>
                      </v:shape>
                      <v:shape id="AutoShape 419" o:spid="_x0000_s1058" type="#_x0000_t32" style="position:absolute;left:29718;top:11409;width:1524;height: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jHUY8UAAADbAAAADwAAAGRycy9kb3ducmV2LnhtbESPQWvCQBSE74X+h+UVems28SAmdQ2l&#10;UBGLB7WEentkn0lo9m3YXTX6691CocdhZr5h5uVoenEm5zvLCrIkBUFcW91xo+Br//EyA+EDssbe&#10;Mim4kody8fgwx0LbC2/pvAuNiBD2BSpoQxgKKX3dkkGf2IE4ekfrDIYoXSO1w0uEm15O0nQqDXYc&#10;F1oc6L2l+md3Mgq+P/NTda02tK6yfH1AZ/xtv1Tq+Wl8ewURaAz/4b/2SiuY5fD7Jf4Aubg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jHUY8UAAADbAAAADwAAAAAAAAAA&#10;AAAAAAChAgAAZHJzL2Rvd25yZXYueG1sUEsFBgAAAAAEAAQA+QAAAJMDAAAAAA==&#10;">
                        <v:stroke endarrow="block"/>
                      </v:shape>
                      <v:shape id="AutoShape 420" o:spid="_x0000_s1059" type="#_x0000_t32" style="position:absolute;left:39624;top:11396;width:1524;height: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tLrI8IAAADbAAAADwAAAGRycy9kb3ducmV2LnhtbERPz2vCMBS+C/sfwhvspqk7DNsZZQw2&#10;RoeHVSnu9miebbF5KUm07f765SB4/Ph+r7ej6cSVnG8tK1guEhDEldUt1woO+4/5CoQPyBo7y6Rg&#10;Ig/bzcNsjZm2A//QtQi1iCHsM1TQhNBnUvqqIYN+YXviyJ2sMxgidLXUDocYbjr5nCQv0mDLsaHB&#10;nt4bqs7FxSg4fqeXcip3lJfLNP9FZ/zf/lOpp8fx7RVEoDHcxTf3l1aQxvXxS/wBcvM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tLrI8IAAADbAAAADwAAAAAAAAAAAAAA&#10;AAChAgAAZHJzL2Rvd25yZXYueG1sUEsFBgAAAAAEAAQA+QAAAJADAAAAAA==&#10;">
                        <v:stroke endarrow="block"/>
                      </v:shape>
                      <v:rect id="矩形 56" o:spid="_x0000_s1060" style="position:absolute;left:10864;top:4703;width:4007;height:24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lcHMUA&#10;AADbAAAADwAAAGRycy9kb3ducmV2LnhtbESPQWvCQBSE74L/YXlCb7qJlKBpNkEEoQRa0ZbS4yP7&#10;moRm34bsalJ/vVso9DjMzDdMVkymE1caXGtZQbyKQBBXVrdcK3h/Oyw3IJxH1thZJgU/5KDI57MM&#10;U21HPtH17GsRIOxSVNB436dSuqohg25le+LgfdnBoA9yqKUecAxw08l1FCXSYMthocGe9g1V3+eL&#10;UfDZle71Y1w/Xm4veLC3ZFsea6/Uw2LaPYHwNPn/8F/7WSvYxvD7JfwAmd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6VwcxQAAANsAAAAPAAAAAAAAAAAAAAAAAJgCAABkcnMv&#10;ZG93bnJldi54bWxQSwUGAAAAAAQABAD1AAAAigMAAAAA&#10;" stroked="f" strokeweight="1pt">
                        <v:textbox inset="0,1mm,0,1mm">
                          <w:txbxContent>
                            <w:p w14:paraId="21B94240" w14:textId="77777777" w:rsidR="00FE30FB" w:rsidRPr="00F0141F" w:rsidRDefault="00FE30FB" w:rsidP="001214FD">
                              <w:pPr>
                                <w:adjustRightInd w:val="0"/>
                                <w:snapToGrid w:val="0"/>
                                <w:spacing w:line="240" w:lineRule="auto"/>
                                <w:ind w:firstLineChars="0" w:firstLine="0"/>
                                <w:jc w:val="center"/>
                                <w:rPr>
                                  <w:color w:val="000000"/>
                                </w:rPr>
                              </w:pPr>
                              <w:r w:rsidRPr="00F0141F">
                                <w:rPr>
                                  <w:color w:val="000000"/>
                                </w:rPr>
                                <w:t>油气</w:t>
                              </w:r>
                            </w:p>
                          </w:txbxContent>
                        </v:textbox>
                      </v:rect>
                      <v:shape id="AutoShape 422" o:spid="_x0000_s1061" type="#_x0000_t32" style="position:absolute;left:12757;top:7141;width:6;height:2959;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JxArsUAAADbAAAADwAAAGRycy9kb3ducmV2LnhtbESPQWsCMRSE7wX/Q3hCbzVZKaKrUdrS&#10;ggcPrRW8PpPn7trNy3aT7q7/3hQKPQ4z8w2z2gyuFh21ofKsIZsoEMTG24oLDYfPt4c5iBCRLdae&#10;ScOVAmzWo7sV5tb3/EHdPhYiQTjkqKGMscmlDKYkh2HiG+LknX3rMCbZFtK22Ce4q+VUqZl0WHFa&#10;KLGhl5LM1/7HaXjO1KvpvueX/lgoc8p22zO9P2p9Px6eliAiDfE//NfeWg2LKfx+ST9Ar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JxArsUAAADbAAAADwAAAAAAAAAA&#10;AAAAAAChAgAAZHJzL2Rvd25yZXYueG1sUEsFBgAAAAAEAAQA+QAAAJMDAAAAAA==&#10;">
                        <v:stroke dashstyle="dash" endarrow="block"/>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423" o:spid="_x0000_s1062" type="#_x0000_t34" style="position:absolute;left:6286;top:3370;width:5251;height:7918;rotation:-90;flip:x 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XBzxMQAAADbAAAADwAAAGRycy9kb3ducmV2LnhtbESPQWvCQBSE7wX/w/IK3uomCraNrhID&#10;iohQmrb31+wzCc2+Dburxn/vFgo9DjPzDbNcD6YTF3K+tawgnSQgiCurW64VfH5sn15A+ICssbNM&#10;Cm7kYb0aPSwx0/bK73QpQy0ihH2GCpoQ+kxKXzVk0E9sTxy9k3UGQ5SultrhNcJNJ6dJMpcGW44L&#10;DfZUNFT9lGej4PvAab47muduVwxvm+NXHlyfKzV+HPIFiEBD+A//tfdawesMfr/EHyB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BcHPExAAAANsAAAAPAAAAAAAAAAAA&#10;AAAAAKECAABkcnMvZG93bnJldi54bWxQSwUGAAAAAAQABAD5AAAAkgMAAAAA&#10;" adj="-9403">
                        <v:stroke dashstyle="dash" endarrow="block"/>
                      </v:shape>
                      <v:rect id="矩形 56" o:spid="_x0000_s1063" style="position:absolute;left:3187;top:360;width:11430;height:24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jCKMIA&#10;AADbAAAADwAAAGRycy9kb3ducmV2LnhtbESPzWrDMBCE74W8g9hALqWWk5bQuFZCSAj0VMjffZG2&#10;trG1EpbiOG9fFQo9DjPzDVNuRtuJgfrQOFYwz3IQxNqZhisFl/Ph5R1EiMgGO8ek4EEBNuvJU4mF&#10;cXc+0nCKlUgQDgUqqGP0hZRB12QxZM4TJ+/b9RZjkn0lTY/3BLedXOT5UlpsOC3U6GlXk25PN6vg&#10;5p+Httkt0PvjvrVX0q+rL63UbDpuP0BEGuN/+K/9aRSs3uD3S/oBcv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mMIowgAAANsAAAAPAAAAAAAAAAAAAAAAAJgCAABkcnMvZG93&#10;bnJldi54bWxQSwUGAAAAAAQABAD1AAAAhwMAAAAA&#10;" filled="f" stroked="f" strokeweight="1pt">
                        <v:textbox inset="0,1mm,0,1mm">
                          <w:txbxContent>
                            <w:p w14:paraId="5B2F4852" w14:textId="77777777" w:rsidR="00FE30FB" w:rsidRPr="00F0141F" w:rsidRDefault="00FE30FB" w:rsidP="001214FD">
                              <w:pPr>
                                <w:adjustRightInd w:val="0"/>
                                <w:snapToGrid w:val="0"/>
                                <w:spacing w:line="240" w:lineRule="auto"/>
                                <w:ind w:firstLineChars="0" w:firstLine="0"/>
                                <w:jc w:val="center"/>
                                <w:rPr>
                                  <w:color w:val="000000"/>
                                </w:rPr>
                              </w:pPr>
                              <w:r w:rsidRPr="00F0141F">
                                <w:rPr>
                                  <w:rFonts w:hint="eastAsia"/>
                                  <w:color w:val="000000"/>
                                  <w:sz w:val="21"/>
                                </w:rPr>
                                <w:t>卸油</w:t>
                              </w:r>
                              <w:r w:rsidRPr="00F0141F">
                                <w:rPr>
                                  <w:color w:val="000000"/>
                                  <w:sz w:val="21"/>
                                </w:rPr>
                                <w:t>油气回收</w:t>
                              </w:r>
                              <w:r w:rsidRPr="00F0141F">
                                <w:rPr>
                                  <w:color w:val="000000"/>
                                  <w:sz w:val="21"/>
                                  <w:szCs w:val="21"/>
                                </w:rPr>
                                <w:t>系统</w:t>
                              </w:r>
                            </w:p>
                          </w:txbxContent>
                        </v:textbox>
                      </v:rect>
                      <v:rect id="矩形 56" o:spid="_x0000_s1064" style="position:absolute;left:38042;top:4703;width:4007;height:24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JaH8UA&#10;AADbAAAADwAAAGRycy9kb3ducmV2LnhtbESP3WrCQBSE7wu+w3IE7+pGqVJTVxEhUAJaaot4ecie&#10;JsHs2ZDd/OjTu4VCL4eZ+YZZbwdTiY4aV1pWMJtGIIgzq0vOFXx/Jc+vIJxH1lhZJgU3crDdjJ7W&#10;GGvb8yd1J5+LAGEXo4LC+zqW0mUFGXRTWxMH78c2Bn2QTS51g32Am0rOo2gpDZYcFgqsaV9Qdj21&#10;RsGlSt3x3M9f2vsBE3tfrtKP3Cs1GQ+7NxCeBv8f/mu/awWrBfx+CT9Ab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0lofxQAAANsAAAAPAAAAAAAAAAAAAAAAAJgCAABkcnMv&#10;ZG93bnJldi54bWxQSwUGAAAAAAQABAD1AAAAigMAAAAA&#10;" stroked="f" strokeweight="1pt">
                        <v:textbox inset="0,1mm,0,1mm">
                          <w:txbxContent>
                            <w:p w14:paraId="3FF65F09" w14:textId="77777777" w:rsidR="00FE30FB" w:rsidRPr="00F0141F" w:rsidRDefault="00FE30FB" w:rsidP="001214FD">
                              <w:pPr>
                                <w:adjustRightInd w:val="0"/>
                                <w:snapToGrid w:val="0"/>
                                <w:spacing w:line="240" w:lineRule="auto"/>
                                <w:ind w:firstLineChars="0" w:firstLine="0"/>
                                <w:jc w:val="center"/>
                                <w:rPr>
                                  <w:color w:val="000000"/>
                                </w:rPr>
                              </w:pPr>
                              <w:r w:rsidRPr="00F0141F">
                                <w:rPr>
                                  <w:color w:val="000000"/>
                                </w:rPr>
                                <w:t>油气</w:t>
                              </w:r>
                            </w:p>
                          </w:txbxContent>
                        </v:textbox>
                      </v:rect>
                      <v:shapetype id="_x0000_t33" coordsize="21600,21600" o:spt="33" o:oned="t" path="m,l21600,r,21600e" filled="f">
                        <v:stroke joinstyle="miter"/>
                        <v:path arrowok="t" fillok="f" o:connecttype="none"/>
                        <o:lock v:ext="edit" shapetype="t"/>
                      </v:shapetype>
                      <v:shape id="AutoShape 426" o:spid="_x0000_s1065" type="#_x0000_t33" style="position:absolute;left:34722;top:6633;width:4032;height:2609;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IgvGsQAAADbAAAADwAAAGRycy9kb3ducmV2LnhtbESP3WrCQBSE7wu+w3KE3jUbe2FrzCpa&#10;KI0gFX8e4Jg9JsHs2SW7NfHtu0Khl8PMfMPky8G04kadbywrmCQpCOLS6oYrBafj58s7CB+QNbaW&#10;ScGdPCwXo6ccM2173tPtECoRIewzVFCH4DIpfVmTQZ9YRxy9i+0Mhii7SuoO+wg3rXxN06k02HBc&#10;qNHRR03l9fBjFKyw2qSGyqHA7Vfbr7/fdoU7K/U8HlZzEIGG8B/+axdawWwKjy/xB8jF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MiC8axAAAANsAAAAPAAAAAAAAAAAA&#10;AAAAAKECAABkcnMvZG93bnJldi54bWxQSwUGAAAAAAQABAD5AAAAkgMAAAAA&#10;">
                        <v:stroke dashstyle="dash" endarrow="block"/>
                      </v:shape>
                      <v:shape id="AutoShape 427" o:spid="_x0000_s1066" type="#_x0000_t33" style="position:absolute;left:41674;top:6297;width:4033;height:3289;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isFz8EAAADbAAAADwAAAGRycy9kb3ducmV2LnhtbESPQWuDQBSE74X+h+UVcqurFRprswlF&#10;aPCqCeT6cF9V4r4Vd6v232cDhRyHmfmG2R1WM4iZJtdbVpBEMQjixuqeWwXn0/drBsJ5ZI2DZVLw&#10;Rw4O++enHebaLlzRXPtWBAi7HBV03o+5lK7pyKCL7EgcvB87GfRBTq3UEy4Bbgb5Fsfv0mDPYaHD&#10;kYqOmmv9axRguVz75lTUc5sux+pcXpLMpEptXtavTxCeVv8I/7dLreBjC/cv4QfI/Q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iKwXPwQAAANsAAAAPAAAAAAAAAAAAAAAA&#10;AKECAABkcnMvZG93bnJldi54bWxQSwUGAAAAAAQABAD5AAAAjwMAAAAA&#10;">
                        <v:stroke dashstyle="dash" endarrow="block"/>
                      </v:shape>
                      <v:shape id="AutoShape 428" o:spid="_x0000_s1067" type="#_x0000_t34" style="position:absolute;left:25209;top:-4885;width:5251;height:24428;rotation:-90;flip:x 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9ThtcAAAADbAAAADwAAAGRycy9kb3ducmV2LnhtbERPy4rCMBTdC/MP4Q6401QXPqpROoIi&#10;IoidcX+nudOWaW5KErX+vVkILg/nvVx3phE3cr62rGA0TEAQF1bXXCr4+d4OZiB8QNbYWCYFD/Kw&#10;Xn30lphqe+cz3fJQihjCPkUFVQhtKqUvKjLoh7YljtyfdQZDhK6U2uE9hptGjpNkIg3WHBsqbGlT&#10;UfGfX42C3wOPst3RTJvdpjt9HS9ZcG2mVP+zyxYgAnXhLX6591rBPI6NX+IPkKsn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U4bXAAAAA2wAAAA8AAAAAAAAAAAAAAAAA&#10;oQIAAGRycy9kb3ducmV2LnhtbFBLBQYAAAAABAAEAPkAAACOAwAAAAA=&#10;" adj="-9403">
                        <v:stroke dashstyle="dash" endarrow="block"/>
                      </v:shape>
                      <v:rect id="矩形 56" o:spid="_x0000_s1068" style="position:absolute;left:24276;top:360;width:11430;height:24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lttsIA&#10;AADbAAAADwAAAGRycy9kb3ducmV2LnhtbESPT4vCMBTE7wv7HcJb8LKs6SqIrUZZFGFPgn/2/kie&#10;bWnzEppY67ffCILHYWZ+wyzXg21FT12oHSv4HmcgiLUzNZcKzqfd1xxEiMgGW8ek4E4B1qv3tyUW&#10;xt34QP0xliJBOBSooIrRF1IGXZHFMHaeOHkX11mMSXalNB3eEty2cpJlM2mx5rRQoadNRbo5Xq2C&#10;q//sm3ozQe8P28b+kZ7me63U6GP4WYCINMRX+Nn+NQryHB5f0g+Qq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mW22wgAAANsAAAAPAAAAAAAAAAAAAAAAAJgCAABkcnMvZG93&#10;bnJldi54bWxQSwUGAAAAAAQABAD1AAAAhwMAAAAA&#10;" filled="f" stroked="f" strokeweight="1pt">
                        <v:textbox inset="0,1mm,0,1mm">
                          <w:txbxContent>
                            <w:p w14:paraId="69A8AFAA" w14:textId="77777777" w:rsidR="00FE30FB" w:rsidRPr="00F0141F" w:rsidRDefault="00FE30FB" w:rsidP="001214FD">
                              <w:pPr>
                                <w:adjustRightInd w:val="0"/>
                                <w:snapToGrid w:val="0"/>
                                <w:spacing w:line="240" w:lineRule="auto"/>
                                <w:ind w:firstLineChars="0" w:firstLine="0"/>
                                <w:jc w:val="center"/>
                                <w:rPr>
                                  <w:color w:val="000000"/>
                                </w:rPr>
                              </w:pPr>
                              <w:r w:rsidRPr="00F0141F">
                                <w:rPr>
                                  <w:color w:val="000000"/>
                                  <w:sz w:val="21"/>
                                </w:rPr>
                                <w:t>加油油气回收</w:t>
                              </w:r>
                              <w:r w:rsidRPr="00F0141F">
                                <w:rPr>
                                  <w:color w:val="000000"/>
                                  <w:sz w:val="21"/>
                                  <w:szCs w:val="21"/>
                                </w:rPr>
                                <w:t>系统</w:t>
                              </w:r>
                            </w:p>
                          </w:txbxContent>
                        </v:textbox>
                      </v:rect>
                      <v:shape id="AutoShape 430" o:spid="_x0000_s1069" type="#_x0000_t32" style="position:absolute;left:25527;top:7141;width:6;height:281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fUqwsMAAADcAAAADwAAAGRycy9kb3ducmV2LnhtbESPwW7CQAxE75X6DytX4lY2FGghZUFV&#10;pUpwJOkHWFk3iZr1RvE2hL/Hh0rcbM145nl3mEJnRhqkjexgMc/AEFfRt1w7+C6/njdgJCF77CKT&#10;gysJHPaPDzvMfbzwmcYi1UZDWHJ00KTU59ZK1VBAmceeWLWfOARMug619QNeNDx09iXLXm3AlrWh&#10;wZ4+G6p+i7/gYJS302q5mK6y2ZZpKed1edz2zs2epo93MImmdDf/Xx+94meKr8/oBHZ/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31KsLDAAAA3AAAAA8AAAAAAAAAAAAA&#10;AAAAoQIAAGRycy9kb3ducmV2LnhtbFBLBQYAAAAABAAEAPkAAACRAwAAAAA=&#10;">
                        <v:stroke dashstyle="dash" endarrow="block"/>
                      </v:shape>
                      <v:rect id="矩形 56" o:spid="_x0000_s1070" style="position:absolute;left:23622;top:4703;width:4006;height:24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70BMEA&#10;AADcAAAADwAAAGRycy9kb3ducmV2LnhtbERPy6rCMBDdC/5DGMGdpspFtBpFBOEieMUH4nJoxrbY&#10;TEoTba9fbwTB3RzOc2aLxhTiQZXLLSsY9CMQxInVOacKTsd1bwzCeWSNhWVS8E8OFvN2a4axtjXv&#10;6XHwqQgh7GJUkHlfxlK6JCODrm9L4sBdbWXQB1ilUldYh3BTyGEUjaTBnENDhiWtMkpuh7tRcCk2&#10;7u9cD3/uzy2u7XM02exSr1S30yynIDw1/iv+uH91mB8N4P1MuEDO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4+9ATBAAAA3AAAAA8AAAAAAAAAAAAAAAAAmAIAAGRycy9kb3du&#10;cmV2LnhtbFBLBQYAAAAABAAEAPUAAACGAwAAAAA=&#10;" stroked="f" strokeweight="1pt">
                        <v:textbox inset="0,1mm,0,1mm">
                          <w:txbxContent>
                            <w:p w14:paraId="0767ECF8" w14:textId="77777777" w:rsidR="00FE30FB" w:rsidRPr="00F0141F" w:rsidRDefault="00FE30FB" w:rsidP="001214FD">
                              <w:pPr>
                                <w:adjustRightInd w:val="0"/>
                                <w:snapToGrid w:val="0"/>
                                <w:spacing w:line="240" w:lineRule="auto"/>
                                <w:ind w:firstLineChars="0" w:firstLine="0"/>
                                <w:jc w:val="center"/>
                                <w:rPr>
                                  <w:color w:val="000000"/>
                                </w:rPr>
                              </w:pPr>
                              <w:r w:rsidRPr="00F0141F">
                                <w:rPr>
                                  <w:rFonts w:hint="eastAsia"/>
                                  <w:color w:val="000000"/>
                                </w:rPr>
                                <w:t>噪声</w:t>
                              </w:r>
                            </w:p>
                          </w:txbxContent>
                        </v:textbox>
                      </v:rect>
                      <w10:anchorlock/>
                    </v:group>
                  </w:pict>
                </mc:Fallback>
              </mc:AlternateContent>
            </w:r>
          </w:p>
          <w:p w14:paraId="78FDD27B" w14:textId="47D58597" w:rsidR="00CE6C92" w:rsidRPr="009C5E7A" w:rsidRDefault="00CE6C92" w:rsidP="00DA289B">
            <w:pPr>
              <w:ind w:firstLine="480"/>
              <w:rPr>
                <w:b/>
                <w:lang w:eastAsia="zh-CN"/>
              </w:rPr>
            </w:pPr>
            <w:r w:rsidRPr="009C5E7A">
              <w:rPr>
                <w:rFonts w:hint="eastAsia"/>
                <w:lang w:eastAsia="zh-CN"/>
              </w:rPr>
              <w:t>本项目采用自吸式工艺流程。装载有成品油的汽车槽车通过软管和导管，将成品油卸入加油站</w:t>
            </w:r>
            <w:r w:rsidR="00A707C4" w:rsidRPr="009C5E7A">
              <w:rPr>
                <w:rFonts w:hint="eastAsia"/>
                <w:lang w:eastAsia="zh-CN"/>
              </w:rPr>
              <w:t>埋地式</w:t>
            </w:r>
            <w:r w:rsidRPr="009C5E7A">
              <w:rPr>
                <w:rFonts w:hint="eastAsia"/>
                <w:lang w:eastAsia="zh-CN"/>
              </w:rPr>
              <w:t>贮油罐内，油罐车卸油采用密闭卸油工艺（配套建设油气回收系统），通</w:t>
            </w:r>
            <w:r w:rsidRPr="009C5E7A">
              <w:rPr>
                <w:rFonts w:hint="eastAsia"/>
                <w:szCs w:val="24"/>
                <w:lang w:eastAsia="zh-CN"/>
              </w:rPr>
              <w:t>过专用胶管与密闭卸油管道连接，进行自流卸油。</w:t>
            </w:r>
            <w:r w:rsidRPr="009C5E7A">
              <w:rPr>
                <w:rFonts w:hint="eastAsia"/>
                <w:lang w:eastAsia="zh-CN"/>
              </w:rPr>
              <w:t>加油机本身自带的泵将油品由储油罐吸到加油机内，加油采用自吸式油枪的配套加油工艺，埋地油罐内的油品由加油机自吸泵通过管道输送至加油机向汽车加油，加油机采用国内先进的电脑控制加油机。</w:t>
            </w:r>
          </w:p>
          <w:p w14:paraId="3C80B37E" w14:textId="3C1C74CF" w:rsidR="00CE6C92" w:rsidRPr="009C5E7A" w:rsidRDefault="00CE6C92" w:rsidP="00DA289B">
            <w:pPr>
              <w:ind w:firstLine="480"/>
              <w:rPr>
                <w:lang w:eastAsia="zh-CN"/>
              </w:rPr>
            </w:pPr>
            <w:r w:rsidRPr="009C5E7A">
              <w:rPr>
                <w:lang w:eastAsia="zh-CN"/>
              </w:rPr>
              <w:t>（</w:t>
            </w:r>
            <w:r w:rsidRPr="009C5E7A">
              <w:rPr>
                <w:lang w:eastAsia="zh-CN"/>
              </w:rPr>
              <w:t>1</w:t>
            </w:r>
            <w:r w:rsidRPr="009C5E7A">
              <w:rPr>
                <w:lang w:eastAsia="zh-CN"/>
              </w:rPr>
              <w:t>）油品运输：油品均采用油罐车运送至本项目加油站。</w:t>
            </w:r>
          </w:p>
          <w:p w14:paraId="3072B786" w14:textId="585EBCD7" w:rsidR="00CE6C92" w:rsidRPr="009C5E7A" w:rsidRDefault="00CE6C92" w:rsidP="00DA289B">
            <w:pPr>
              <w:ind w:firstLine="480"/>
              <w:rPr>
                <w:lang w:eastAsia="zh-CN"/>
              </w:rPr>
            </w:pPr>
            <w:r w:rsidRPr="009C5E7A">
              <w:rPr>
                <w:lang w:eastAsia="zh-CN"/>
              </w:rPr>
              <w:t>（</w:t>
            </w:r>
            <w:r w:rsidRPr="009C5E7A">
              <w:rPr>
                <w:lang w:eastAsia="zh-CN"/>
              </w:rPr>
              <w:t>2</w:t>
            </w:r>
            <w:r w:rsidR="00F2171A" w:rsidRPr="009C5E7A">
              <w:rPr>
                <w:lang w:eastAsia="zh-CN"/>
              </w:rPr>
              <w:t>）卸油：</w:t>
            </w:r>
            <w:r w:rsidRPr="009C5E7A">
              <w:rPr>
                <w:lang w:eastAsia="zh-CN"/>
              </w:rPr>
              <w:t>油罐车经连通软管与油罐卸油孔连通卸油的方式卸油。卸油口接头设置切断阀，避免油气外泄，卸油管道设置卸油防溢阀，卸油量达到罐容</w:t>
            </w:r>
            <w:r w:rsidRPr="009C5E7A">
              <w:rPr>
                <w:lang w:eastAsia="zh-CN"/>
              </w:rPr>
              <w:t>90%</w:t>
            </w:r>
            <w:r w:rsidRPr="009C5E7A">
              <w:rPr>
                <w:lang w:eastAsia="zh-CN"/>
              </w:rPr>
              <w:t>时报警，达到</w:t>
            </w:r>
            <w:r w:rsidRPr="009C5E7A">
              <w:rPr>
                <w:lang w:eastAsia="zh-CN"/>
              </w:rPr>
              <w:t>95%</w:t>
            </w:r>
            <w:r w:rsidRPr="009C5E7A">
              <w:rPr>
                <w:lang w:eastAsia="zh-CN"/>
              </w:rPr>
              <w:t>时自动切断卸油。油槽车与泄油接口、蒸汽回收管口与油槽车油气回收管口均通过快速接头软管相连接，油槽车与埋地油罐便形成了封闭卸油空间。员工打开卸油阀后油品因位差便自流进入相应的埋地储油罐，同体积的油气因正压</w:t>
            </w:r>
            <w:r w:rsidRPr="009C5E7A">
              <w:rPr>
                <w:lang w:eastAsia="zh-CN"/>
              </w:rPr>
              <w:lastRenderedPageBreak/>
              <w:t>被压回油罐车。回收至油罐车内的油气由槽车带回油库。</w:t>
            </w:r>
          </w:p>
          <w:p w14:paraId="3BF765D9" w14:textId="2085E3F2" w:rsidR="00CE6C92" w:rsidRPr="009C5E7A" w:rsidRDefault="00CE6C92" w:rsidP="00DA289B">
            <w:pPr>
              <w:ind w:firstLine="480"/>
              <w:rPr>
                <w:lang w:eastAsia="zh-CN"/>
              </w:rPr>
            </w:pPr>
            <w:r w:rsidRPr="0092243B">
              <w:rPr>
                <w:color w:val="0000FF"/>
                <w:u w:val="single"/>
                <w:lang w:eastAsia="zh-CN"/>
              </w:rPr>
              <w:t>（</w:t>
            </w:r>
            <w:r w:rsidRPr="0092243B">
              <w:rPr>
                <w:color w:val="0000FF"/>
                <w:u w:val="single"/>
                <w:lang w:eastAsia="zh-CN"/>
              </w:rPr>
              <w:t>3</w:t>
            </w:r>
            <w:r w:rsidRPr="0092243B">
              <w:rPr>
                <w:color w:val="0000FF"/>
                <w:u w:val="single"/>
                <w:lang w:eastAsia="zh-CN"/>
              </w:rPr>
              <w:t>）存储：本项目设置</w:t>
            </w:r>
            <w:r w:rsidRPr="0092243B">
              <w:rPr>
                <w:color w:val="0000FF"/>
                <w:u w:val="single"/>
                <w:lang w:eastAsia="zh-CN"/>
              </w:rPr>
              <w:t>4</w:t>
            </w:r>
            <w:r w:rsidRPr="0092243B">
              <w:rPr>
                <w:color w:val="0000FF"/>
                <w:u w:val="single"/>
                <w:lang w:eastAsia="zh-CN"/>
              </w:rPr>
              <w:t>座埋地油罐，分别储存</w:t>
            </w:r>
            <w:r w:rsidRPr="0092243B">
              <w:rPr>
                <w:color w:val="0000FF"/>
                <w:u w:val="single"/>
                <w:lang w:eastAsia="zh-CN"/>
              </w:rPr>
              <w:t>9</w:t>
            </w:r>
            <w:r w:rsidRPr="0092243B">
              <w:rPr>
                <w:rFonts w:hint="eastAsia"/>
                <w:color w:val="0000FF"/>
                <w:u w:val="single"/>
                <w:lang w:eastAsia="zh-CN"/>
              </w:rPr>
              <w:t>2</w:t>
            </w:r>
            <w:r w:rsidRPr="0092243B">
              <w:rPr>
                <w:color w:val="0000FF"/>
                <w:u w:val="single"/>
                <w:lang w:eastAsia="zh-CN"/>
              </w:rPr>
              <w:t>#</w:t>
            </w:r>
            <w:r w:rsidRPr="0092243B">
              <w:rPr>
                <w:color w:val="0000FF"/>
                <w:u w:val="single"/>
                <w:lang w:eastAsia="zh-CN"/>
              </w:rPr>
              <w:t>、</w:t>
            </w:r>
            <w:r w:rsidRPr="0092243B">
              <w:rPr>
                <w:color w:val="0000FF"/>
                <w:u w:val="single"/>
                <w:lang w:eastAsia="zh-CN"/>
              </w:rPr>
              <w:t>9</w:t>
            </w:r>
            <w:r w:rsidRPr="0092243B">
              <w:rPr>
                <w:rFonts w:hint="eastAsia"/>
                <w:color w:val="0000FF"/>
                <w:u w:val="single"/>
                <w:lang w:eastAsia="zh-CN"/>
              </w:rPr>
              <w:t>5</w:t>
            </w:r>
            <w:r w:rsidRPr="0092243B">
              <w:rPr>
                <w:color w:val="0000FF"/>
                <w:u w:val="single"/>
                <w:lang w:eastAsia="zh-CN"/>
              </w:rPr>
              <w:t>#</w:t>
            </w:r>
            <w:r w:rsidRPr="0092243B">
              <w:rPr>
                <w:color w:val="0000FF"/>
                <w:u w:val="single"/>
                <w:lang w:eastAsia="zh-CN"/>
              </w:rPr>
              <w:t>汽油、</w:t>
            </w:r>
            <w:r w:rsidRPr="0092243B">
              <w:rPr>
                <w:color w:val="0000FF"/>
                <w:u w:val="single"/>
                <w:lang w:eastAsia="zh-CN"/>
              </w:rPr>
              <w:t>0#</w:t>
            </w:r>
            <w:r w:rsidRPr="0092243B">
              <w:rPr>
                <w:color w:val="0000FF"/>
                <w:u w:val="single"/>
                <w:lang w:eastAsia="zh-CN"/>
              </w:rPr>
              <w:t>柴油</w:t>
            </w:r>
            <w:r w:rsidR="001E6B51" w:rsidRPr="0092243B">
              <w:rPr>
                <w:color w:val="0000FF"/>
                <w:u w:val="single"/>
                <w:lang w:eastAsia="zh-CN"/>
              </w:rPr>
              <w:t>、</w:t>
            </w:r>
            <w:r w:rsidR="001E6B51" w:rsidRPr="0092243B">
              <w:rPr>
                <w:rFonts w:hint="eastAsia"/>
                <w:color w:val="0000FF"/>
                <w:u w:val="single"/>
                <w:lang w:eastAsia="zh-CN"/>
              </w:rPr>
              <w:t>-1</w:t>
            </w:r>
            <w:r w:rsidR="001E6B51" w:rsidRPr="0092243B">
              <w:rPr>
                <w:color w:val="0000FF"/>
                <w:u w:val="single"/>
                <w:lang w:eastAsia="zh-CN"/>
              </w:rPr>
              <w:t>0#</w:t>
            </w:r>
            <w:r w:rsidR="001E6B51" w:rsidRPr="0092243B">
              <w:rPr>
                <w:color w:val="0000FF"/>
                <w:u w:val="single"/>
                <w:lang w:eastAsia="zh-CN"/>
              </w:rPr>
              <w:t>柴油</w:t>
            </w:r>
            <w:r w:rsidRPr="0092243B">
              <w:rPr>
                <w:color w:val="0000FF"/>
                <w:u w:val="single"/>
                <w:lang w:eastAsia="zh-CN"/>
              </w:rPr>
              <w:t>。</w:t>
            </w:r>
            <w:r w:rsidRPr="009C5E7A">
              <w:rPr>
                <w:lang w:eastAsia="zh-CN"/>
              </w:rPr>
              <w:t>每具油罐均设有液位仪，用于预防溢油事故，有效保障加油站安全。本项目</w:t>
            </w:r>
            <w:r w:rsidRPr="009C5E7A">
              <w:rPr>
                <w:lang w:eastAsia="zh-CN"/>
              </w:rPr>
              <w:t>4</w:t>
            </w:r>
            <w:r w:rsidRPr="009C5E7A">
              <w:rPr>
                <w:lang w:eastAsia="zh-CN"/>
              </w:rPr>
              <w:t>座油罐全部埋设在油罐池内。每个罐均设防雷防静电接地线，并与接地网连接。</w:t>
            </w:r>
            <w:r w:rsidR="0075075C" w:rsidRPr="004670A7">
              <w:rPr>
                <w:lang w:eastAsia="zh-CN"/>
              </w:rPr>
              <w:t>并设置通气管，</w:t>
            </w:r>
            <w:r w:rsidRPr="009C5E7A">
              <w:rPr>
                <w:lang w:eastAsia="zh-CN"/>
              </w:rPr>
              <w:t>管口安装阻火器和机械呼吸阀，通气管口上方安装干燥器，采用硅胶作为干燥剂。</w:t>
            </w:r>
            <w:r w:rsidR="00150644" w:rsidRPr="009C5E7A">
              <w:rPr>
                <w:szCs w:val="24"/>
                <w:lang w:eastAsia="zh-CN"/>
              </w:rPr>
              <w:t>当硅胶干燥剂吸附水分达到饱和而失去吸附活性，可通过加热的方法脱除，使之重新恢复活性。</w:t>
            </w:r>
          </w:p>
          <w:p w14:paraId="1D0B0B54" w14:textId="77777777" w:rsidR="00CE6C92" w:rsidRPr="009C5E7A" w:rsidRDefault="00CE6C92" w:rsidP="00DA289B">
            <w:pPr>
              <w:ind w:firstLine="480"/>
              <w:rPr>
                <w:lang w:eastAsia="zh-CN"/>
              </w:rPr>
            </w:pPr>
            <w:r w:rsidRPr="009C5E7A">
              <w:rPr>
                <w:lang w:eastAsia="zh-CN"/>
              </w:rPr>
              <w:t>（</w:t>
            </w:r>
            <w:r w:rsidRPr="009C5E7A">
              <w:rPr>
                <w:lang w:eastAsia="zh-CN"/>
              </w:rPr>
              <w:t>4</w:t>
            </w:r>
            <w:r w:rsidRPr="009C5E7A">
              <w:rPr>
                <w:lang w:eastAsia="zh-CN"/>
              </w:rPr>
              <w:t>）加油：加油机为自动税控计量加油，加油枪为油气回收型加油枪。员工根据顾客需要的品种和数量在加油机上预置，确认油品无误后提枪加油，完毕后收枪复位。</w:t>
            </w:r>
          </w:p>
          <w:p w14:paraId="4BBE52A8" w14:textId="77777777" w:rsidR="00CE6C92" w:rsidRPr="006F6950" w:rsidRDefault="00CE6C92" w:rsidP="00303685">
            <w:pPr>
              <w:ind w:firstLine="480"/>
              <w:rPr>
                <w:color w:val="0000FF"/>
                <w:u w:val="single"/>
                <w:lang w:eastAsia="zh-CN"/>
              </w:rPr>
            </w:pPr>
            <w:r w:rsidRPr="006F6950">
              <w:rPr>
                <w:color w:val="0000FF"/>
                <w:u w:val="single"/>
                <w:lang w:eastAsia="zh-CN"/>
              </w:rPr>
              <w:t>（</w:t>
            </w:r>
            <w:r w:rsidRPr="006F6950">
              <w:rPr>
                <w:color w:val="0000FF"/>
                <w:u w:val="single"/>
                <w:lang w:eastAsia="zh-CN"/>
              </w:rPr>
              <w:t>5</w:t>
            </w:r>
            <w:r w:rsidRPr="006F6950">
              <w:rPr>
                <w:color w:val="0000FF"/>
                <w:u w:val="single"/>
                <w:lang w:eastAsia="zh-CN"/>
              </w:rPr>
              <w:t>）油气回收装置</w:t>
            </w:r>
          </w:p>
          <w:p w14:paraId="5F75D943" w14:textId="4A8D4DEB" w:rsidR="00CE6C92" w:rsidRPr="006F6950" w:rsidRDefault="00CE6C92" w:rsidP="00303685">
            <w:pPr>
              <w:ind w:firstLine="480"/>
              <w:rPr>
                <w:color w:val="0000FF"/>
                <w:u w:val="single"/>
                <w:lang w:eastAsia="zh-CN"/>
              </w:rPr>
            </w:pPr>
            <w:r w:rsidRPr="006F6950">
              <w:rPr>
                <w:rFonts w:hint="eastAsia"/>
                <w:color w:val="0000FF"/>
                <w:u w:val="single"/>
                <w:lang w:eastAsia="zh-CN"/>
              </w:rPr>
              <w:t>根据《河南省蓝天工程行动计划》“全面开展油气回收治理，新建储油库、加油站必须同步建设油气回收装置”</w:t>
            </w:r>
            <w:r w:rsidR="00F2171A" w:rsidRPr="006F6950">
              <w:rPr>
                <w:rFonts w:hint="eastAsia"/>
                <w:color w:val="0000FF"/>
                <w:u w:val="single"/>
                <w:lang w:eastAsia="zh-CN"/>
              </w:rPr>
              <w:t>、</w:t>
            </w:r>
            <w:r w:rsidRPr="006F6950">
              <w:rPr>
                <w:rFonts w:hint="eastAsia"/>
                <w:color w:val="0000FF"/>
                <w:u w:val="single"/>
                <w:lang w:eastAsia="zh-CN"/>
              </w:rPr>
              <w:t>《汽车加油加气站设计与施工规范》（</w:t>
            </w:r>
            <w:r w:rsidRPr="006F6950">
              <w:rPr>
                <w:rFonts w:hint="eastAsia"/>
                <w:color w:val="0000FF"/>
                <w:u w:val="single"/>
                <w:lang w:eastAsia="zh-CN"/>
              </w:rPr>
              <w:t>GB50156-2012</w:t>
            </w:r>
            <w:r w:rsidRPr="006F6950">
              <w:rPr>
                <w:rFonts w:hint="eastAsia"/>
                <w:color w:val="0000FF"/>
                <w:u w:val="single"/>
                <w:lang w:eastAsia="zh-CN"/>
              </w:rPr>
              <w:t>）（</w:t>
            </w:r>
            <w:r w:rsidRPr="006F6950">
              <w:rPr>
                <w:rFonts w:hint="eastAsia"/>
                <w:color w:val="0000FF"/>
                <w:u w:val="single"/>
                <w:lang w:eastAsia="zh-CN"/>
              </w:rPr>
              <w:t>2014</w:t>
            </w:r>
            <w:r w:rsidRPr="006F6950">
              <w:rPr>
                <w:rFonts w:hint="eastAsia"/>
                <w:color w:val="0000FF"/>
                <w:u w:val="single"/>
                <w:lang w:eastAsia="zh-CN"/>
              </w:rPr>
              <w:t>年修订）及《加油站大气污染物排放标准》（</w:t>
            </w:r>
            <w:r w:rsidRPr="006F6950">
              <w:rPr>
                <w:rFonts w:hint="eastAsia"/>
                <w:color w:val="0000FF"/>
                <w:u w:val="single"/>
                <w:lang w:eastAsia="zh-CN"/>
              </w:rPr>
              <w:t>GB20952-2007</w:t>
            </w:r>
            <w:r w:rsidRPr="006F6950">
              <w:rPr>
                <w:rFonts w:hint="eastAsia"/>
                <w:color w:val="0000FF"/>
                <w:u w:val="single"/>
                <w:lang w:eastAsia="zh-CN"/>
              </w:rPr>
              <w:t>），油罐卸油必须采用密闭卸油方式，每个油罐应各自设置卸油管道和卸油接口，各卸油接口及油气回收接口应有明显的标示。加油站安装油气回收装置，主要指的是汽油，因为汽油油质轻、轻质组分多、挥发量大，而且不利于安全。柴油不需要油气回收装置。</w:t>
            </w:r>
          </w:p>
          <w:p w14:paraId="471CBE33" w14:textId="5DB59367" w:rsidR="00CE6C92" w:rsidRPr="006F6950" w:rsidRDefault="00CE6C92" w:rsidP="00303685">
            <w:pPr>
              <w:ind w:firstLine="480"/>
              <w:rPr>
                <w:color w:val="0000FF"/>
                <w:u w:val="single"/>
                <w:lang w:eastAsia="zh-CN"/>
              </w:rPr>
            </w:pPr>
            <w:r w:rsidRPr="006F6950">
              <w:rPr>
                <w:color w:val="0000FF"/>
                <w:u w:val="single"/>
                <w:lang w:eastAsia="zh-CN"/>
              </w:rPr>
              <w:t>本项目油气回收系统由卸油油气回收系统、加油油气回收系统组成。该系统的作用是通过相关油气回收工艺，将加油站在卸油和加油过程中产生的油气进行密闭收集、储存和回收处理，抑制油气无控逸散挥发，达到保护环境及顾客的目的。</w:t>
            </w:r>
          </w:p>
          <w:p w14:paraId="34B982B8" w14:textId="64852D3F" w:rsidR="00CE6C92" w:rsidRPr="006F6950" w:rsidRDefault="00CE6C92" w:rsidP="00303685">
            <w:pPr>
              <w:ind w:firstLine="480"/>
              <w:rPr>
                <w:color w:val="0000FF"/>
                <w:u w:val="single"/>
                <w:lang w:eastAsia="zh-CN"/>
              </w:rPr>
            </w:pPr>
            <w:r w:rsidRPr="006F6950">
              <w:rPr>
                <w:color w:val="0000FF"/>
                <w:u w:val="single"/>
              </w:rPr>
              <w:fldChar w:fldCharType="begin"/>
            </w:r>
            <w:r w:rsidRPr="006F6950">
              <w:rPr>
                <w:color w:val="0000FF"/>
                <w:u w:val="single"/>
                <w:lang w:eastAsia="zh-CN"/>
              </w:rPr>
              <w:instrText xml:space="preserve"> = 1 \* GB3 </w:instrText>
            </w:r>
            <w:r w:rsidRPr="006F6950">
              <w:rPr>
                <w:color w:val="0000FF"/>
                <w:u w:val="single"/>
              </w:rPr>
              <w:fldChar w:fldCharType="separate"/>
            </w:r>
            <w:r w:rsidRPr="006F6950">
              <w:rPr>
                <w:rFonts w:ascii="宋体" w:hAnsi="宋体" w:cs="宋体" w:hint="eastAsia"/>
                <w:color w:val="0000FF"/>
                <w:u w:val="single"/>
                <w:lang w:eastAsia="zh-CN"/>
              </w:rPr>
              <w:t>①</w:t>
            </w:r>
            <w:r w:rsidRPr="006F6950">
              <w:rPr>
                <w:color w:val="0000FF"/>
                <w:u w:val="single"/>
              </w:rPr>
              <w:fldChar w:fldCharType="end"/>
            </w:r>
            <w:r w:rsidRPr="006F6950">
              <w:rPr>
                <w:color w:val="0000FF"/>
                <w:u w:val="single"/>
                <w:lang w:eastAsia="zh-CN"/>
              </w:rPr>
              <w:t>卸油油气回收系统：油罐车卸下一定数量的油品，就需吸入大致相当的气体补充到槽车内部，而加油站内的埋地油罐也因注入油品而向外</w:t>
            </w:r>
            <w:r w:rsidR="00DD13CA" w:rsidRPr="006F6950">
              <w:rPr>
                <w:color w:val="0000FF"/>
                <w:u w:val="single"/>
                <w:lang w:eastAsia="zh-CN"/>
              </w:rPr>
              <w:t>排出</w:t>
            </w:r>
            <w:r w:rsidRPr="006F6950">
              <w:rPr>
                <w:color w:val="0000FF"/>
                <w:u w:val="single"/>
                <w:lang w:eastAsia="zh-CN"/>
              </w:rPr>
              <w:t>相当数量的油气。通过安装一根气相管线，将油槽车与汽油储罐连通，卸车过程中，油槽车内部的油气通过卸车管线进入储罐，储罐的油气经过气相管线输回油罐车内，完成密闭式卸油过程。</w:t>
            </w:r>
          </w:p>
          <w:p w14:paraId="4BD89EAA" w14:textId="72833D02" w:rsidR="00CE6C92" w:rsidRPr="006F6950" w:rsidRDefault="00CE6C92" w:rsidP="00303685">
            <w:pPr>
              <w:ind w:firstLine="480"/>
              <w:rPr>
                <w:color w:val="0000FF"/>
                <w:u w:val="single"/>
                <w:lang w:eastAsia="zh-CN"/>
              </w:rPr>
            </w:pPr>
            <w:r w:rsidRPr="006F6950">
              <w:rPr>
                <w:color w:val="0000FF"/>
                <w:u w:val="single"/>
                <w:lang w:eastAsia="zh-CN"/>
              </w:rPr>
              <w:lastRenderedPageBreak/>
              <w:t>通过压力平衡原理，将在卸油过程中挥发的油气收集到油罐车内，运回储油库进行油气回收处理的过程。该阶段油气回收实现过程：在油罐车卸油过程中，储油车内压力减小，地下储罐内压力增加，地下储罐与油罐车内的压力差，使卸油过程中挥发的油气通过管线回到油罐车内，达到油气收集的目的。待卸油结束，地下储罐与油罐车内压力达到平衡状态，油气回收阶段结束。回收到油罐车内的油气，可由油罐车带回油库后，再经油库安装的油气回收设施回收处理。</w:t>
            </w:r>
          </w:p>
          <w:p w14:paraId="504BC715" w14:textId="72424DA4" w:rsidR="00CE6C92" w:rsidRPr="00DA289B" w:rsidRDefault="00CE6C92" w:rsidP="00F2171A">
            <w:pPr>
              <w:snapToGrid w:val="0"/>
              <w:spacing w:line="240" w:lineRule="auto"/>
              <w:ind w:firstLineChars="0" w:firstLine="0"/>
              <w:jc w:val="center"/>
              <w:rPr>
                <w:rFonts w:ascii="宋体"/>
              </w:rPr>
            </w:pPr>
            <w:r w:rsidRPr="00DA289B">
              <w:rPr>
                <w:rFonts w:ascii="宋体"/>
                <w:noProof/>
                <w:lang w:eastAsia="zh-CN"/>
              </w:rPr>
              <w:drawing>
                <wp:inline distT="0" distB="0" distL="0" distR="0" wp14:anchorId="54390DE4" wp14:editId="604523E3">
                  <wp:extent cx="3600000" cy="1217476"/>
                  <wp:effectExtent l="0" t="0" r="635" b="190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rotWithShape="1">
                          <a:blip r:embed="rId17">
                            <a:extLst>
                              <a:ext uri="{28A0092B-C50C-407E-A947-70E740481C1C}">
                                <a14:useLocalDpi xmlns:a14="http://schemas.microsoft.com/office/drawing/2010/main" val="0"/>
                              </a:ext>
                            </a:extLst>
                          </a:blip>
                          <a:srcRect t="11954" b="5229"/>
                          <a:stretch/>
                        </pic:blipFill>
                        <pic:spPr bwMode="auto">
                          <a:xfrm>
                            <a:off x="0" y="0"/>
                            <a:ext cx="3600000" cy="1217476"/>
                          </a:xfrm>
                          <a:prstGeom prst="rect">
                            <a:avLst/>
                          </a:prstGeom>
                          <a:noFill/>
                          <a:ln>
                            <a:noFill/>
                          </a:ln>
                          <a:extLst>
                            <a:ext uri="{53640926-AAD7-44D8-BBD7-CCE9431645EC}">
                              <a14:shadowObscured xmlns:a14="http://schemas.microsoft.com/office/drawing/2010/main"/>
                            </a:ext>
                          </a:extLst>
                        </pic:spPr>
                      </pic:pic>
                    </a:graphicData>
                  </a:graphic>
                </wp:inline>
              </w:drawing>
            </w:r>
          </w:p>
          <w:p w14:paraId="06215CFB" w14:textId="44DDAF9B" w:rsidR="00CE6C92" w:rsidRPr="00DA289B" w:rsidRDefault="00CE6C92" w:rsidP="00F2171A">
            <w:pPr>
              <w:ind w:firstLine="482"/>
              <w:jc w:val="center"/>
              <w:rPr>
                <w:b/>
                <w:lang w:eastAsia="zh-CN"/>
              </w:rPr>
            </w:pPr>
            <w:r w:rsidRPr="00DA289B">
              <w:rPr>
                <w:rFonts w:hint="eastAsia"/>
                <w:b/>
                <w:lang w:eastAsia="zh-CN"/>
              </w:rPr>
              <w:t>图</w:t>
            </w:r>
            <w:r w:rsidR="002C3237">
              <w:rPr>
                <w:b/>
                <w:lang w:eastAsia="zh-CN"/>
              </w:rPr>
              <w:t>3</w:t>
            </w:r>
            <w:r w:rsidR="00F2171A" w:rsidRPr="00DA289B">
              <w:rPr>
                <w:b/>
                <w:lang w:eastAsia="zh-CN"/>
              </w:rPr>
              <w:t xml:space="preserve">  </w:t>
            </w:r>
            <w:r w:rsidRPr="00DA289B">
              <w:rPr>
                <w:rFonts w:hint="eastAsia"/>
                <w:b/>
                <w:lang w:eastAsia="zh-CN"/>
              </w:rPr>
              <w:t>卸油油气回收系统基本原理图</w:t>
            </w:r>
          </w:p>
          <w:p w14:paraId="48F8AF52" w14:textId="1C1D2EFD" w:rsidR="00CE6C92" w:rsidRPr="006F6950" w:rsidRDefault="00CE6C92" w:rsidP="00303685">
            <w:pPr>
              <w:ind w:firstLine="480"/>
              <w:rPr>
                <w:color w:val="0000FF"/>
                <w:u w:val="single"/>
                <w:lang w:eastAsia="zh-CN"/>
              </w:rPr>
            </w:pPr>
            <w:r w:rsidRPr="006F6950">
              <w:rPr>
                <w:rFonts w:hint="eastAsia"/>
                <w:color w:val="0000FF"/>
                <w:u w:val="single"/>
                <w:lang w:eastAsia="zh-CN"/>
              </w:rPr>
              <w:t>②加油油气回收系统：采用真空辅助式油气回收设备，将在加油过程中挥发的油气通过地下油气回收管线收集到地下储罐内的油气回收过程。该阶段油气回收实现过程：加油站加油过程中，通过真空泵产生一定真空度，经加油枪、油气回收管、真空泵等油气回收设备，按照气液比控制在</w:t>
            </w:r>
            <w:r w:rsidRPr="006F6950">
              <w:rPr>
                <w:color w:val="0000FF"/>
                <w:u w:val="single"/>
                <w:lang w:eastAsia="zh-CN"/>
              </w:rPr>
              <w:t>1.0~1.2</w:t>
            </w:r>
            <w:r w:rsidRPr="006F6950">
              <w:rPr>
                <w:rFonts w:hint="eastAsia"/>
                <w:color w:val="0000FF"/>
                <w:u w:val="single"/>
                <w:lang w:eastAsia="zh-CN"/>
              </w:rPr>
              <w:t>之间要求，将加油过程挥发的油气回收到油罐内。</w:t>
            </w:r>
          </w:p>
          <w:p w14:paraId="076AC817" w14:textId="4D2991F5" w:rsidR="00CE6C92" w:rsidRPr="00DA289B" w:rsidRDefault="00CE6C92" w:rsidP="00F2171A">
            <w:pPr>
              <w:autoSpaceDE w:val="0"/>
              <w:autoSpaceDN w:val="0"/>
              <w:snapToGrid w:val="0"/>
              <w:spacing w:line="240" w:lineRule="auto"/>
              <w:ind w:firstLineChars="0" w:firstLine="0"/>
              <w:jc w:val="center"/>
              <w:rPr>
                <w:rFonts w:ascii="宋体"/>
                <w:szCs w:val="24"/>
              </w:rPr>
            </w:pPr>
            <w:r w:rsidRPr="00DA289B">
              <w:rPr>
                <w:rFonts w:ascii="宋体" w:cs="宋体"/>
                <w:noProof/>
                <w:lang w:eastAsia="zh-CN"/>
              </w:rPr>
              <w:drawing>
                <wp:inline distT="0" distB="0" distL="0" distR="0" wp14:anchorId="2BD6C191" wp14:editId="6A588C11">
                  <wp:extent cx="3600000" cy="1756724"/>
                  <wp:effectExtent l="0" t="0" r="635" b="0"/>
                  <wp:docPr id="1" name="图片 1" descr="4_3G9YGC(GK~V)VWUE11O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4_3G9YGC(GK~V)VWUE11OAP"/>
                          <pic:cNvPicPr>
                            <a:picLocks noChangeAspect="1" noChangeArrowheads="1"/>
                          </pic:cNvPicPr>
                        </pic:nvPicPr>
                        <pic:blipFill rotWithShape="1">
                          <a:blip r:embed="rId18">
                            <a:extLst>
                              <a:ext uri="{28A0092B-C50C-407E-A947-70E740481C1C}">
                                <a14:useLocalDpi xmlns:a14="http://schemas.microsoft.com/office/drawing/2010/main" val="0"/>
                              </a:ext>
                            </a:extLst>
                          </a:blip>
                          <a:srcRect t="22353" r="-990"/>
                          <a:stretch/>
                        </pic:blipFill>
                        <pic:spPr bwMode="auto">
                          <a:xfrm>
                            <a:off x="0" y="0"/>
                            <a:ext cx="3600000" cy="1756724"/>
                          </a:xfrm>
                          <a:prstGeom prst="rect">
                            <a:avLst/>
                          </a:prstGeom>
                          <a:noFill/>
                          <a:ln>
                            <a:noFill/>
                          </a:ln>
                          <a:extLst>
                            <a:ext uri="{53640926-AAD7-44D8-BBD7-CCE9431645EC}">
                              <a14:shadowObscured xmlns:a14="http://schemas.microsoft.com/office/drawing/2010/main"/>
                            </a:ext>
                          </a:extLst>
                        </pic:spPr>
                      </pic:pic>
                    </a:graphicData>
                  </a:graphic>
                </wp:inline>
              </w:drawing>
            </w:r>
          </w:p>
          <w:p w14:paraId="2FC86140" w14:textId="1F502F83" w:rsidR="00D317F8" w:rsidRDefault="00CE6C92" w:rsidP="006C386F">
            <w:pPr>
              <w:ind w:firstLine="482"/>
              <w:jc w:val="center"/>
              <w:rPr>
                <w:b/>
                <w:lang w:eastAsia="zh-CN"/>
              </w:rPr>
            </w:pPr>
            <w:r w:rsidRPr="00DA289B">
              <w:rPr>
                <w:rFonts w:hint="eastAsia"/>
                <w:b/>
                <w:lang w:eastAsia="zh-CN"/>
              </w:rPr>
              <w:t>图</w:t>
            </w:r>
            <w:r w:rsidR="002C3237">
              <w:rPr>
                <w:b/>
                <w:lang w:eastAsia="zh-CN"/>
              </w:rPr>
              <w:t>4</w:t>
            </w:r>
            <w:r w:rsidRPr="00DA289B">
              <w:rPr>
                <w:b/>
                <w:lang w:eastAsia="zh-CN"/>
              </w:rPr>
              <w:t xml:space="preserve">  </w:t>
            </w:r>
            <w:r w:rsidRPr="00DA289B">
              <w:rPr>
                <w:rFonts w:hint="eastAsia"/>
                <w:b/>
                <w:lang w:eastAsia="zh-CN"/>
              </w:rPr>
              <w:t>加油油气回收系统基本原理图</w:t>
            </w:r>
          </w:p>
          <w:p w14:paraId="547E8ADF" w14:textId="77777777" w:rsidR="005A6D63" w:rsidRDefault="005A6D63" w:rsidP="006C386F">
            <w:pPr>
              <w:ind w:firstLine="482"/>
              <w:jc w:val="center"/>
              <w:rPr>
                <w:b/>
                <w:lang w:eastAsia="zh-CN"/>
              </w:rPr>
            </w:pPr>
          </w:p>
          <w:p w14:paraId="15A26AAD" w14:textId="77777777" w:rsidR="005A6D63" w:rsidRDefault="005A6D63" w:rsidP="006C386F">
            <w:pPr>
              <w:ind w:firstLine="482"/>
              <w:jc w:val="center"/>
              <w:rPr>
                <w:b/>
                <w:lang w:eastAsia="zh-CN"/>
              </w:rPr>
            </w:pPr>
          </w:p>
          <w:p w14:paraId="12E32446" w14:textId="77777777" w:rsidR="005A6D63" w:rsidRDefault="005A6D63" w:rsidP="006C386F">
            <w:pPr>
              <w:ind w:firstLine="482"/>
              <w:jc w:val="center"/>
              <w:rPr>
                <w:b/>
                <w:lang w:eastAsia="zh-CN"/>
              </w:rPr>
            </w:pPr>
          </w:p>
          <w:p w14:paraId="6AFEC52D" w14:textId="0C763643" w:rsidR="006F6950" w:rsidRPr="009C5E7A" w:rsidRDefault="006F6950" w:rsidP="006C386F">
            <w:pPr>
              <w:ind w:firstLine="480"/>
              <w:jc w:val="center"/>
              <w:rPr>
                <w:color w:val="FF0000"/>
                <w:lang w:eastAsia="zh-CN"/>
              </w:rPr>
            </w:pPr>
          </w:p>
        </w:tc>
      </w:tr>
      <w:tr w:rsidR="009C5E7A" w:rsidRPr="009C5E7A" w14:paraId="3E213CD4" w14:textId="77777777" w:rsidTr="00890E84">
        <w:trPr>
          <w:trHeight w:val="397"/>
          <w:jc w:val="center"/>
        </w:trPr>
        <w:tc>
          <w:tcPr>
            <w:tcW w:w="5000" w:type="pct"/>
          </w:tcPr>
          <w:p w14:paraId="7382EB66" w14:textId="77777777" w:rsidR="00562A60" w:rsidRPr="00DA289B" w:rsidRDefault="00562A60" w:rsidP="00562A60">
            <w:pPr>
              <w:ind w:firstLineChars="0" w:firstLine="0"/>
              <w:rPr>
                <w:rFonts w:cs="Times New Roman"/>
                <w:b/>
                <w:lang w:eastAsia="zh-CN"/>
              </w:rPr>
            </w:pPr>
            <w:r w:rsidRPr="00DA289B">
              <w:rPr>
                <w:rFonts w:cs="Times New Roman"/>
                <w:b/>
                <w:lang w:eastAsia="zh-CN"/>
              </w:rPr>
              <w:lastRenderedPageBreak/>
              <w:t>主要污染工序</w:t>
            </w:r>
          </w:p>
          <w:p w14:paraId="5A918E32" w14:textId="77777777" w:rsidR="00857ABA" w:rsidRPr="00DA289B" w:rsidRDefault="00857ABA" w:rsidP="00857ABA">
            <w:pPr>
              <w:pStyle w:val="3"/>
              <w:spacing w:before="0" w:after="0" w:line="500" w:lineRule="exact"/>
              <w:ind w:firstLine="482"/>
              <w:rPr>
                <w:sz w:val="24"/>
                <w:szCs w:val="24"/>
              </w:rPr>
            </w:pPr>
            <w:r w:rsidRPr="00DA289B">
              <w:rPr>
                <w:sz w:val="24"/>
                <w:szCs w:val="24"/>
              </w:rPr>
              <w:t>一、施工期</w:t>
            </w:r>
            <w:r w:rsidRPr="00DA289B">
              <w:rPr>
                <w:rFonts w:hint="eastAsia"/>
                <w:sz w:val="24"/>
                <w:szCs w:val="24"/>
              </w:rPr>
              <w:t>污染源分析</w:t>
            </w:r>
          </w:p>
          <w:p w14:paraId="45B22512" w14:textId="7937DE5F" w:rsidR="001D6B67" w:rsidRPr="00DA289B" w:rsidRDefault="001D6B67" w:rsidP="001D6B67">
            <w:pPr>
              <w:ind w:firstLine="480"/>
              <w:rPr>
                <w:lang w:eastAsia="zh-CN"/>
              </w:rPr>
            </w:pPr>
            <w:r w:rsidRPr="00DA289B">
              <w:rPr>
                <w:rFonts w:hint="eastAsia"/>
                <w:lang w:eastAsia="zh-CN"/>
              </w:rPr>
              <w:t>1.</w:t>
            </w:r>
            <w:r w:rsidRPr="00DA289B">
              <w:rPr>
                <w:rFonts w:hint="eastAsia"/>
                <w:lang w:eastAsia="zh-CN"/>
              </w:rPr>
              <w:t>废气</w:t>
            </w:r>
          </w:p>
          <w:p w14:paraId="5E44F9C8" w14:textId="04E53575" w:rsidR="001D6B67" w:rsidRPr="00DA289B" w:rsidRDefault="001D6B67" w:rsidP="001D6B67">
            <w:pPr>
              <w:ind w:firstLine="480"/>
              <w:rPr>
                <w:lang w:eastAsia="zh-CN"/>
              </w:rPr>
            </w:pPr>
            <w:r w:rsidRPr="00DA289B">
              <w:rPr>
                <w:rFonts w:hint="eastAsia"/>
                <w:lang w:eastAsia="zh-CN"/>
              </w:rPr>
              <w:t>施工期废气主要为场地硬化、设备安装时产生的粉尘。</w:t>
            </w:r>
          </w:p>
          <w:p w14:paraId="250E3410" w14:textId="1B4D22AC" w:rsidR="00016009" w:rsidRPr="00DA289B" w:rsidRDefault="001D6B67" w:rsidP="00ED2D53">
            <w:pPr>
              <w:ind w:firstLine="480"/>
              <w:rPr>
                <w:lang w:eastAsia="zh-CN"/>
              </w:rPr>
            </w:pPr>
            <w:r w:rsidRPr="00DA289B">
              <w:rPr>
                <w:rFonts w:hint="eastAsia"/>
                <w:lang w:eastAsia="zh-CN"/>
              </w:rPr>
              <w:t>2.</w:t>
            </w:r>
            <w:r w:rsidR="00016009" w:rsidRPr="00DA289B">
              <w:rPr>
                <w:rFonts w:hint="eastAsia"/>
                <w:lang w:eastAsia="zh-CN"/>
              </w:rPr>
              <w:t>废水</w:t>
            </w:r>
          </w:p>
          <w:p w14:paraId="2CF00708" w14:textId="386C7FC9" w:rsidR="00016009" w:rsidRPr="00DA289B" w:rsidRDefault="00D2295D" w:rsidP="00ED2D53">
            <w:pPr>
              <w:ind w:firstLine="480"/>
              <w:rPr>
                <w:lang w:eastAsia="zh-CN"/>
              </w:rPr>
            </w:pPr>
            <w:r w:rsidRPr="00DA289B">
              <w:rPr>
                <w:rFonts w:hint="eastAsia"/>
                <w:lang w:eastAsia="zh-CN"/>
              </w:rPr>
              <w:t>主要为施工队伍</w:t>
            </w:r>
            <w:r w:rsidR="000D5623" w:rsidRPr="00DA289B">
              <w:rPr>
                <w:rFonts w:hint="eastAsia"/>
                <w:lang w:eastAsia="zh-CN"/>
              </w:rPr>
              <w:t>生活污水。生活污水主要污染物为</w:t>
            </w:r>
            <w:r w:rsidR="000D5623" w:rsidRPr="00DA289B">
              <w:rPr>
                <w:rFonts w:hint="eastAsia"/>
                <w:lang w:eastAsia="zh-CN"/>
              </w:rPr>
              <w:t>SS</w:t>
            </w:r>
            <w:r w:rsidR="000D5623" w:rsidRPr="00DA289B">
              <w:rPr>
                <w:rFonts w:hint="eastAsia"/>
                <w:lang w:eastAsia="zh-CN"/>
              </w:rPr>
              <w:t>、</w:t>
            </w:r>
            <w:r w:rsidR="000D5623" w:rsidRPr="00DA289B">
              <w:rPr>
                <w:rFonts w:hint="eastAsia"/>
                <w:lang w:eastAsia="zh-CN"/>
              </w:rPr>
              <w:t>BOD</w:t>
            </w:r>
            <w:r w:rsidR="000D5623" w:rsidRPr="00DA289B">
              <w:rPr>
                <w:rFonts w:hint="eastAsia"/>
                <w:vertAlign w:val="subscript"/>
                <w:lang w:eastAsia="zh-CN"/>
              </w:rPr>
              <w:t>5</w:t>
            </w:r>
            <w:r w:rsidR="000D5623" w:rsidRPr="00DA289B">
              <w:rPr>
                <w:rFonts w:hint="eastAsia"/>
                <w:lang w:eastAsia="zh-CN"/>
              </w:rPr>
              <w:t>、</w:t>
            </w:r>
            <w:r w:rsidR="00E552DC" w:rsidRPr="00DA289B">
              <w:rPr>
                <w:rFonts w:hint="eastAsia"/>
                <w:lang w:eastAsia="zh-CN"/>
              </w:rPr>
              <w:t>COD</w:t>
            </w:r>
            <w:r w:rsidR="000D5623" w:rsidRPr="00DA289B">
              <w:rPr>
                <w:rFonts w:hint="eastAsia"/>
                <w:lang w:eastAsia="zh-CN"/>
              </w:rPr>
              <w:t>等。</w:t>
            </w:r>
          </w:p>
          <w:p w14:paraId="1D7DB868" w14:textId="7028122E" w:rsidR="00016009" w:rsidRPr="00DA289B" w:rsidRDefault="00016009" w:rsidP="00303685">
            <w:pPr>
              <w:ind w:firstLine="480"/>
              <w:rPr>
                <w:lang w:eastAsia="zh-CN"/>
              </w:rPr>
            </w:pPr>
            <w:r w:rsidRPr="00DA289B">
              <w:rPr>
                <w:rFonts w:hint="eastAsia"/>
                <w:lang w:eastAsia="zh-CN"/>
              </w:rPr>
              <w:t>3</w:t>
            </w:r>
            <w:r w:rsidR="001E57F2" w:rsidRPr="00DA289B">
              <w:rPr>
                <w:rFonts w:hint="eastAsia"/>
                <w:lang w:eastAsia="zh-CN"/>
              </w:rPr>
              <w:t>.</w:t>
            </w:r>
            <w:r w:rsidRPr="00DA289B">
              <w:rPr>
                <w:rFonts w:hint="eastAsia"/>
                <w:lang w:eastAsia="zh-CN"/>
              </w:rPr>
              <w:t>噪声</w:t>
            </w:r>
          </w:p>
          <w:p w14:paraId="7B183C14" w14:textId="3E9E164C" w:rsidR="00016009" w:rsidRPr="00DA289B" w:rsidRDefault="00016009" w:rsidP="00303685">
            <w:pPr>
              <w:ind w:firstLine="480"/>
              <w:rPr>
                <w:lang w:eastAsia="zh-CN"/>
              </w:rPr>
            </w:pPr>
            <w:r w:rsidRPr="00DA289B">
              <w:rPr>
                <w:rFonts w:hint="eastAsia"/>
                <w:lang w:eastAsia="zh-CN"/>
              </w:rPr>
              <w:t>施工期噪声主要为零碎敲打声，切割机发出的噪声。</w:t>
            </w:r>
          </w:p>
          <w:p w14:paraId="6BC5C459" w14:textId="3A8F5B53" w:rsidR="00016009" w:rsidRPr="00DA289B" w:rsidRDefault="00016009" w:rsidP="00303685">
            <w:pPr>
              <w:ind w:firstLine="480"/>
              <w:rPr>
                <w:lang w:eastAsia="zh-CN"/>
              </w:rPr>
            </w:pPr>
            <w:r w:rsidRPr="00DA289B">
              <w:rPr>
                <w:rFonts w:hint="eastAsia"/>
                <w:lang w:eastAsia="zh-CN"/>
              </w:rPr>
              <w:t>4</w:t>
            </w:r>
            <w:r w:rsidR="00AE6849" w:rsidRPr="00DA289B">
              <w:rPr>
                <w:lang w:eastAsia="zh-CN"/>
              </w:rPr>
              <w:t>.</w:t>
            </w:r>
            <w:r w:rsidRPr="00DA289B">
              <w:rPr>
                <w:rFonts w:hint="eastAsia"/>
                <w:lang w:eastAsia="zh-CN"/>
              </w:rPr>
              <w:t>固体废物</w:t>
            </w:r>
          </w:p>
          <w:p w14:paraId="5B2609F3" w14:textId="77777777" w:rsidR="00FC3237" w:rsidRPr="00DA289B" w:rsidRDefault="00016009" w:rsidP="00303685">
            <w:pPr>
              <w:ind w:firstLine="480"/>
              <w:rPr>
                <w:lang w:eastAsia="zh-CN"/>
              </w:rPr>
            </w:pPr>
            <w:r w:rsidRPr="00DA289B">
              <w:rPr>
                <w:rFonts w:hint="eastAsia"/>
                <w:lang w:eastAsia="zh-CN"/>
              </w:rPr>
              <w:t>施工期的固废主要为施工垃圾以及施工人员产生的生活垃圾。</w:t>
            </w:r>
            <w:r w:rsidR="00FC3237" w:rsidRPr="00DA289B">
              <w:rPr>
                <w:rFonts w:hint="eastAsia"/>
                <w:lang w:eastAsia="zh-CN"/>
              </w:rPr>
              <w:t>施工期产生的固体废物应妥善处理，无回收价值的建筑废料统一收集后，运输至合法堆场堆放。生活垃圾以及装修垃圾经统一收集后交由环卫部门统一处理。</w:t>
            </w:r>
          </w:p>
          <w:p w14:paraId="76AEF684" w14:textId="5D588B5D" w:rsidR="00117724" w:rsidRPr="00DA289B" w:rsidRDefault="00117724" w:rsidP="009423B4">
            <w:pPr>
              <w:ind w:firstLine="482"/>
              <w:rPr>
                <w:rFonts w:cs="Times New Roman"/>
                <w:b/>
                <w:szCs w:val="24"/>
                <w:lang w:eastAsia="zh-CN"/>
              </w:rPr>
            </w:pPr>
            <w:r w:rsidRPr="00DA289B">
              <w:rPr>
                <w:rFonts w:cs="Times New Roman"/>
                <w:b/>
                <w:szCs w:val="24"/>
                <w:lang w:eastAsia="zh-CN"/>
              </w:rPr>
              <w:t>二、营运期污染源分析</w:t>
            </w:r>
          </w:p>
          <w:p w14:paraId="60FC6113" w14:textId="6555AB9D" w:rsidR="00E801D3" w:rsidRPr="00DA289B" w:rsidRDefault="00E801D3" w:rsidP="00E801D3">
            <w:pPr>
              <w:ind w:firstLine="480"/>
              <w:rPr>
                <w:lang w:eastAsia="zh-CN"/>
              </w:rPr>
            </w:pPr>
            <w:r w:rsidRPr="00DA289B">
              <w:rPr>
                <w:rFonts w:hint="eastAsia"/>
                <w:lang w:eastAsia="zh-CN"/>
              </w:rPr>
              <w:t>本项目运营过程中产生的污染物包括废水、废气、噪声和固废。</w:t>
            </w:r>
          </w:p>
          <w:p w14:paraId="4D24F06A" w14:textId="2F360714" w:rsidR="00E801D3" w:rsidRPr="00DA289B" w:rsidRDefault="00E801D3" w:rsidP="007659CA">
            <w:pPr>
              <w:ind w:firstLine="482"/>
              <w:jc w:val="center"/>
              <w:rPr>
                <w:b/>
                <w:lang w:eastAsia="zh-CN"/>
              </w:rPr>
            </w:pPr>
            <w:r w:rsidRPr="00DA289B">
              <w:rPr>
                <w:rFonts w:hint="eastAsia"/>
                <w:b/>
                <w:lang w:eastAsia="zh-CN"/>
              </w:rPr>
              <w:t>表</w:t>
            </w:r>
            <w:r w:rsidR="00AF32E2">
              <w:rPr>
                <w:b/>
                <w:lang w:eastAsia="zh-CN"/>
              </w:rPr>
              <w:t>20</w:t>
            </w:r>
            <w:r w:rsidR="00D7061E" w:rsidRPr="00DA289B">
              <w:rPr>
                <w:b/>
                <w:lang w:eastAsia="zh-CN"/>
              </w:rPr>
              <w:t xml:space="preserve"> </w:t>
            </w:r>
            <w:r w:rsidR="007659CA" w:rsidRPr="00DA289B">
              <w:rPr>
                <w:b/>
                <w:lang w:eastAsia="zh-CN"/>
              </w:rPr>
              <w:t xml:space="preserve"> </w:t>
            </w:r>
            <w:r w:rsidRPr="00DA289B">
              <w:rPr>
                <w:rFonts w:hint="eastAsia"/>
                <w:b/>
                <w:lang w:eastAsia="zh-CN"/>
              </w:rPr>
              <w:t>项目主要污染物类型及其产生来源一览表</w:t>
            </w:r>
          </w:p>
          <w:tbl>
            <w:tblPr>
              <w:tblW w:w="485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000" w:firstRow="0" w:lastRow="0" w:firstColumn="0" w:lastColumn="0" w:noHBand="0" w:noVBand="0"/>
            </w:tblPr>
            <w:tblGrid>
              <w:gridCol w:w="712"/>
              <w:gridCol w:w="1167"/>
              <w:gridCol w:w="3779"/>
              <w:gridCol w:w="2746"/>
            </w:tblGrid>
            <w:tr w:rsidR="009C5E7A" w:rsidRPr="00DA289B" w14:paraId="224B3626" w14:textId="77777777" w:rsidTr="00D7061E">
              <w:trPr>
                <w:trHeight w:val="397"/>
                <w:jc w:val="center"/>
              </w:trPr>
              <w:tc>
                <w:tcPr>
                  <w:tcW w:w="712" w:type="dxa"/>
                  <w:tcBorders>
                    <w:right w:val="single" w:sz="4" w:space="0" w:color="auto"/>
                  </w:tcBorders>
                  <w:vAlign w:val="center"/>
                </w:tcPr>
                <w:p w14:paraId="5F4C7C6A" w14:textId="77777777" w:rsidR="00F10AF4" w:rsidRPr="00DA289B" w:rsidRDefault="00F10AF4" w:rsidP="00E62A02">
                  <w:pPr>
                    <w:pStyle w:val="aff4"/>
                    <w:jc w:val="center"/>
                  </w:pPr>
                  <w:r w:rsidRPr="00DA289B">
                    <w:rPr>
                      <w:rFonts w:hint="eastAsia"/>
                    </w:rPr>
                    <w:t>类别</w:t>
                  </w:r>
                </w:p>
              </w:tc>
              <w:tc>
                <w:tcPr>
                  <w:tcW w:w="4946" w:type="dxa"/>
                  <w:gridSpan w:val="2"/>
                  <w:tcBorders>
                    <w:right w:val="single" w:sz="4" w:space="0" w:color="auto"/>
                  </w:tcBorders>
                  <w:vAlign w:val="center"/>
                </w:tcPr>
                <w:p w14:paraId="144DCAD3" w14:textId="77777777" w:rsidR="00F10AF4" w:rsidRPr="00DA289B" w:rsidRDefault="00F10AF4" w:rsidP="00F10AF4">
                  <w:pPr>
                    <w:pStyle w:val="aff4"/>
                  </w:pPr>
                  <w:r w:rsidRPr="00DA289B">
                    <w:rPr>
                      <w:rFonts w:hint="eastAsia"/>
                    </w:rPr>
                    <w:t>产污环节</w:t>
                  </w:r>
                </w:p>
              </w:tc>
              <w:tc>
                <w:tcPr>
                  <w:tcW w:w="2746" w:type="dxa"/>
                  <w:tcBorders>
                    <w:left w:val="single" w:sz="4" w:space="0" w:color="auto"/>
                  </w:tcBorders>
                  <w:vAlign w:val="center"/>
                </w:tcPr>
                <w:p w14:paraId="076AABBD" w14:textId="77777777" w:rsidR="00F10AF4" w:rsidRPr="00DA289B" w:rsidRDefault="00F10AF4" w:rsidP="00E62A02">
                  <w:pPr>
                    <w:pStyle w:val="aff4"/>
                    <w:jc w:val="center"/>
                  </w:pPr>
                  <w:r w:rsidRPr="00DA289B">
                    <w:rPr>
                      <w:rFonts w:hint="eastAsia"/>
                    </w:rPr>
                    <w:t>污染因子</w:t>
                  </w:r>
                </w:p>
              </w:tc>
            </w:tr>
            <w:tr w:rsidR="009C5E7A" w:rsidRPr="00DA289B" w14:paraId="3A1DAE09" w14:textId="77777777" w:rsidTr="00D7061E">
              <w:trPr>
                <w:trHeight w:val="397"/>
                <w:jc w:val="center"/>
              </w:trPr>
              <w:tc>
                <w:tcPr>
                  <w:tcW w:w="712" w:type="dxa"/>
                  <w:tcBorders>
                    <w:right w:val="single" w:sz="4" w:space="0" w:color="auto"/>
                  </w:tcBorders>
                  <w:vAlign w:val="center"/>
                </w:tcPr>
                <w:p w14:paraId="3A690408" w14:textId="77777777" w:rsidR="00F10AF4" w:rsidRPr="00DA289B" w:rsidRDefault="00F10AF4" w:rsidP="00E62A02">
                  <w:pPr>
                    <w:pStyle w:val="aff4"/>
                    <w:jc w:val="center"/>
                  </w:pPr>
                  <w:r w:rsidRPr="00DA289B">
                    <w:rPr>
                      <w:rFonts w:hint="eastAsia"/>
                    </w:rPr>
                    <w:t>废水</w:t>
                  </w:r>
                </w:p>
              </w:tc>
              <w:tc>
                <w:tcPr>
                  <w:tcW w:w="4946" w:type="dxa"/>
                  <w:gridSpan w:val="2"/>
                  <w:tcBorders>
                    <w:right w:val="single" w:sz="4" w:space="0" w:color="auto"/>
                  </w:tcBorders>
                  <w:vAlign w:val="center"/>
                </w:tcPr>
                <w:p w14:paraId="69CC7188" w14:textId="2C039F7F" w:rsidR="00F10AF4" w:rsidRPr="00DA289B" w:rsidRDefault="00E62A02" w:rsidP="00F10AF4">
                  <w:pPr>
                    <w:pStyle w:val="aff4"/>
                  </w:pPr>
                  <w:r w:rsidRPr="00DA289B">
                    <w:t>员工</w:t>
                  </w:r>
                  <w:r w:rsidR="00F10AF4" w:rsidRPr="00DA289B">
                    <w:t>及</w:t>
                  </w:r>
                  <w:r w:rsidR="00FC3237" w:rsidRPr="00DA289B">
                    <w:t>外来人员</w:t>
                  </w:r>
                </w:p>
              </w:tc>
              <w:tc>
                <w:tcPr>
                  <w:tcW w:w="2746" w:type="dxa"/>
                  <w:tcBorders>
                    <w:left w:val="single" w:sz="4" w:space="0" w:color="auto"/>
                  </w:tcBorders>
                  <w:vAlign w:val="center"/>
                </w:tcPr>
                <w:p w14:paraId="632C6B4F" w14:textId="77777777" w:rsidR="00F10AF4" w:rsidRPr="00DA289B" w:rsidRDefault="00F10AF4" w:rsidP="00E62A02">
                  <w:pPr>
                    <w:pStyle w:val="aff4"/>
                    <w:jc w:val="center"/>
                  </w:pPr>
                  <w:r w:rsidRPr="00DA289B">
                    <w:rPr>
                      <w:rFonts w:hint="eastAsia"/>
                    </w:rPr>
                    <w:t>COD</w:t>
                  </w:r>
                  <w:r w:rsidRPr="00DA289B">
                    <w:rPr>
                      <w:rFonts w:hint="eastAsia"/>
                    </w:rPr>
                    <w:t>、</w:t>
                  </w:r>
                  <w:r w:rsidRPr="00DA289B">
                    <w:rPr>
                      <w:rFonts w:hint="eastAsia"/>
                    </w:rPr>
                    <w:t>BOD</w:t>
                  </w:r>
                  <w:r w:rsidRPr="00DA289B">
                    <w:rPr>
                      <w:rFonts w:hint="eastAsia"/>
                    </w:rPr>
                    <w:t>、</w:t>
                  </w:r>
                  <w:r w:rsidRPr="00DA289B">
                    <w:rPr>
                      <w:rFonts w:hint="eastAsia"/>
                    </w:rPr>
                    <w:t>SS</w:t>
                  </w:r>
                  <w:r w:rsidRPr="00DA289B">
                    <w:rPr>
                      <w:rFonts w:hint="eastAsia"/>
                    </w:rPr>
                    <w:t>、</w:t>
                  </w:r>
                  <w:r w:rsidRPr="00DA289B">
                    <w:t>NH</w:t>
                  </w:r>
                  <w:r w:rsidRPr="00DA289B">
                    <w:rPr>
                      <w:vertAlign w:val="subscript"/>
                    </w:rPr>
                    <w:t>3</w:t>
                  </w:r>
                  <w:r w:rsidRPr="00DA289B">
                    <w:t>-N</w:t>
                  </w:r>
                </w:p>
              </w:tc>
            </w:tr>
            <w:tr w:rsidR="009C5E7A" w:rsidRPr="00DA289B" w14:paraId="272D6B8C" w14:textId="77777777" w:rsidTr="00D7061E">
              <w:trPr>
                <w:trHeight w:val="397"/>
                <w:jc w:val="center"/>
              </w:trPr>
              <w:tc>
                <w:tcPr>
                  <w:tcW w:w="712" w:type="dxa"/>
                  <w:vMerge w:val="restart"/>
                  <w:tcBorders>
                    <w:right w:val="single" w:sz="4" w:space="0" w:color="auto"/>
                  </w:tcBorders>
                  <w:vAlign w:val="center"/>
                </w:tcPr>
                <w:p w14:paraId="1FAA5E2C" w14:textId="77777777" w:rsidR="00F10AF4" w:rsidRPr="00DA289B" w:rsidRDefault="00F10AF4" w:rsidP="00E62A02">
                  <w:pPr>
                    <w:pStyle w:val="aff4"/>
                    <w:jc w:val="center"/>
                  </w:pPr>
                  <w:r w:rsidRPr="00DA289B">
                    <w:rPr>
                      <w:rFonts w:hint="eastAsia"/>
                    </w:rPr>
                    <w:t>废气</w:t>
                  </w:r>
                </w:p>
              </w:tc>
              <w:tc>
                <w:tcPr>
                  <w:tcW w:w="4946" w:type="dxa"/>
                  <w:gridSpan w:val="2"/>
                  <w:tcBorders>
                    <w:right w:val="single" w:sz="4" w:space="0" w:color="auto"/>
                  </w:tcBorders>
                  <w:vAlign w:val="center"/>
                </w:tcPr>
                <w:p w14:paraId="65EB7BB9" w14:textId="77777777" w:rsidR="00F10AF4" w:rsidRPr="00DA289B" w:rsidRDefault="00F10AF4" w:rsidP="00F10AF4">
                  <w:pPr>
                    <w:pStyle w:val="aff4"/>
                  </w:pPr>
                  <w:r w:rsidRPr="00DA289B">
                    <w:t>汽车尾气</w:t>
                  </w:r>
                </w:p>
              </w:tc>
              <w:tc>
                <w:tcPr>
                  <w:tcW w:w="2746" w:type="dxa"/>
                  <w:tcBorders>
                    <w:left w:val="single" w:sz="4" w:space="0" w:color="auto"/>
                  </w:tcBorders>
                  <w:vAlign w:val="center"/>
                </w:tcPr>
                <w:p w14:paraId="15F65BD3" w14:textId="77777777" w:rsidR="00F10AF4" w:rsidRPr="00DA289B" w:rsidRDefault="00F10AF4" w:rsidP="00E62A02">
                  <w:pPr>
                    <w:pStyle w:val="aff4"/>
                    <w:jc w:val="center"/>
                  </w:pPr>
                  <w:r w:rsidRPr="00DA289B">
                    <w:rPr>
                      <w:rFonts w:hint="eastAsia"/>
                    </w:rPr>
                    <w:t>CO</w:t>
                  </w:r>
                  <w:r w:rsidRPr="00DA289B">
                    <w:rPr>
                      <w:rFonts w:hint="eastAsia"/>
                    </w:rPr>
                    <w:t>、</w:t>
                  </w:r>
                  <w:r w:rsidRPr="00DA289B">
                    <w:rPr>
                      <w:rFonts w:hint="eastAsia"/>
                    </w:rPr>
                    <w:t>NO</w:t>
                  </w:r>
                  <w:r w:rsidRPr="00DA289B">
                    <w:rPr>
                      <w:rFonts w:hint="eastAsia"/>
                      <w:vertAlign w:val="subscript"/>
                    </w:rPr>
                    <w:t>2</w:t>
                  </w:r>
                  <w:r w:rsidRPr="00DA289B">
                    <w:rPr>
                      <w:rFonts w:hint="eastAsia"/>
                    </w:rPr>
                    <w:t>、</w:t>
                  </w:r>
                  <w:r w:rsidRPr="00DA289B">
                    <w:rPr>
                      <w:rFonts w:hint="eastAsia"/>
                    </w:rPr>
                    <w:t>HC</w:t>
                  </w:r>
                </w:p>
              </w:tc>
            </w:tr>
            <w:tr w:rsidR="009C5E7A" w:rsidRPr="00DA289B" w14:paraId="2AA770B4" w14:textId="77777777" w:rsidTr="00D7061E">
              <w:trPr>
                <w:trHeight w:val="397"/>
                <w:jc w:val="center"/>
              </w:trPr>
              <w:tc>
                <w:tcPr>
                  <w:tcW w:w="712" w:type="dxa"/>
                  <w:vMerge/>
                  <w:tcBorders>
                    <w:right w:val="single" w:sz="4" w:space="0" w:color="auto"/>
                  </w:tcBorders>
                  <w:vAlign w:val="center"/>
                </w:tcPr>
                <w:p w14:paraId="14838EB0" w14:textId="77777777" w:rsidR="00F10AF4" w:rsidRPr="00DA289B" w:rsidRDefault="00F10AF4" w:rsidP="00E62A02">
                  <w:pPr>
                    <w:pStyle w:val="aff4"/>
                    <w:jc w:val="center"/>
                  </w:pPr>
                </w:p>
              </w:tc>
              <w:tc>
                <w:tcPr>
                  <w:tcW w:w="1167" w:type="dxa"/>
                  <w:tcBorders>
                    <w:right w:val="single" w:sz="4" w:space="0" w:color="auto"/>
                  </w:tcBorders>
                  <w:vAlign w:val="center"/>
                </w:tcPr>
                <w:p w14:paraId="1605AB97" w14:textId="77777777" w:rsidR="00F10AF4" w:rsidRPr="00DA289B" w:rsidRDefault="00F10AF4" w:rsidP="00F10AF4">
                  <w:pPr>
                    <w:pStyle w:val="aff4"/>
                  </w:pPr>
                  <w:r w:rsidRPr="00DA289B">
                    <w:t>油气废气</w:t>
                  </w:r>
                </w:p>
              </w:tc>
              <w:tc>
                <w:tcPr>
                  <w:tcW w:w="3779" w:type="dxa"/>
                  <w:tcBorders>
                    <w:right w:val="single" w:sz="4" w:space="0" w:color="auto"/>
                  </w:tcBorders>
                  <w:vAlign w:val="center"/>
                </w:tcPr>
                <w:p w14:paraId="7294756D" w14:textId="742A690B" w:rsidR="00F10AF4" w:rsidRPr="00DA289B" w:rsidRDefault="000C515B" w:rsidP="000C515B">
                  <w:pPr>
                    <w:pStyle w:val="aff4"/>
                    <w:rPr>
                      <w:lang w:eastAsia="zh-CN"/>
                    </w:rPr>
                  </w:pPr>
                  <w:r w:rsidRPr="00DA289B">
                    <w:rPr>
                      <w:rFonts w:hint="eastAsia"/>
                      <w:lang w:eastAsia="zh-CN"/>
                    </w:rPr>
                    <w:t>卸油废气</w:t>
                  </w:r>
                  <w:r w:rsidR="00F10AF4" w:rsidRPr="00DA289B">
                    <w:rPr>
                      <w:rFonts w:hint="eastAsia"/>
                      <w:lang w:eastAsia="zh-CN"/>
                    </w:rPr>
                    <w:t>、储油</w:t>
                  </w:r>
                  <w:r w:rsidRPr="00DA289B">
                    <w:rPr>
                      <w:rFonts w:hint="eastAsia"/>
                      <w:lang w:eastAsia="zh-CN"/>
                    </w:rPr>
                    <w:t>废气</w:t>
                  </w:r>
                  <w:r w:rsidR="00F10AF4" w:rsidRPr="00DA289B">
                    <w:rPr>
                      <w:rFonts w:hint="eastAsia"/>
                      <w:lang w:eastAsia="zh-CN"/>
                    </w:rPr>
                    <w:t>、加油作业</w:t>
                  </w:r>
                  <w:r w:rsidRPr="00DA289B">
                    <w:rPr>
                      <w:rFonts w:hint="eastAsia"/>
                      <w:lang w:eastAsia="zh-CN"/>
                    </w:rPr>
                    <w:t>废气</w:t>
                  </w:r>
                </w:p>
              </w:tc>
              <w:tc>
                <w:tcPr>
                  <w:tcW w:w="2746" w:type="dxa"/>
                  <w:tcBorders>
                    <w:left w:val="single" w:sz="4" w:space="0" w:color="auto"/>
                  </w:tcBorders>
                  <w:vAlign w:val="center"/>
                </w:tcPr>
                <w:p w14:paraId="4469D1EE" w14:textId="77777777" w:rsidR="00F10AF4" w:rsidRPr="00DA289B" w:rsidRDefault="00F10AF4" w:rsidP="00E62A02">
                  <w:pPr>
                    <w:pStyle w:val="aff4"/>
                    <w:jc w:val="center"/>
                  </w:pPr>
                  <w:r w:rsidRPr="00DA289B">
                    <w:t>非甲烷总烃</w:t>
                  </w:r>
                </w:p>
              </w:tc>
            </w:tr>
            <w:tr w:rsidR="009C5E7A" w:rsidRPr="00DA289B" w14:paraId="24B9EE7B" w14:textId="77777777" w:rsidTr="00D7061E">
              <w:trPr>
                <w:trHeight w:val="397"/>
                <w:jc w:val="center"/>
              </w:trPr>
              <w:tc>
                <w:tcPr>
                  <w:tcW w:w="712" w:type="dxa"/>
                  <w:tcBorders>
                    <w:right w:val="single" w:sz="4" w:space="0" w:color="auto"/>
                  </w:tcBorders>
                  <w:vAlign w:val="center"/>
                </w:tcPr>
                <w:p w14:paraId="749B69AD" w14:textId="77777777" w:rsidR="00F10AF4" w:rsidRPr="00DA289B" w:rsidRDefault="00F10AF4" w:rsidP="00E62A02">
                  <w:pPr>
                    <w:pStyle w:val="aff4"/>
                    <w:jc w:val="center"/>
                  </w:pPr>
                  <w:r w:rsidRPr="00DA289B">
                    <w:rPr>
                      <w:rFonts w:hint="eastAsia"/>
                    </w:rPr>
                    <w:t>噪声</w:t>
                  </w:r>
                </w:p>
              </w:tc>
              <w:tc>
                <w:tcPr>
                  <w:tcW w:w="4946" w:type="dxa"/>
                  <w:gridSpan w:val="2"/>
                  <w:tcBorders>
                    <w:right w:val="single" w:sz="4" w:space="0" w:color="auto"/>
                  </w:tcBorders>
                  <w:vAlign w:val="center"/>
                </w:tcPr>
                <w:p w14:paraId="09320C36" w14:textId="1B8878B8" w:rsidR="00F10AF4" w:rsidRPr="00DA289B" w:rsidRDefault="00F10AF4" w:rsidP="00C07CA3">
                  <w:pPr>
                    <w:pStyle w:val="aff4"/>
                    <w:rPr>
                      <w:lang w:eastAsia="zh-CN"/>
                    </w:rPr>
                  </w:pPr>
                  <w:r w:rsidRPr="00DA289B">
                    <w:rPr>
                      <w:rFonts w:hint="eastAsia"/>
                      <w:lang w:eastAsia="zh-CN"/>
                    </w:rPr>
                    <w:t>加油机、加油车辆等产生的噪声及营业噪声</w:t>
                  </w:r>
                </w:p>
              </w:tc>
              <w:tc>
                <w:tcPr>
                  <w:tcW w:w="2746" w:type="dxa"/>
                  <w:tcBorders>
                    <w:left w:val="single" w:sz="4" w:space="0" w:color="auto"/>
                  </w:tcBorders>
                  <w:vAlign w:val="center"/>
                </w:tcPr>
                <w:p w14:paraId="600B188E" w14:textId="77777777" w:rsidR="00F10AF4" w:rsidRPr="00DA289B" w:rsidRDefault="00F10AF4" w:rsidP="00E62A02">
                  <w:pPr>
                    <w:pStyle w:val="aff4"/>
                    <w:jc w:val="center"/>
                  </w:pPr>
                  <w:r w:rsidRPr="00DA289B">
                    <w:t>噪声</w:t>
                  </w:r>
                </w:p>
              </w:tc>
            </w:tr>
            <w:tr w:rsidR="009C5E7A" w:rsidRPr="00DA289B" w14:paraId="45361260" w14:textId="77777777" w:rsidTr="00D7061E">
              <w:trPr>
                <w:trHeight w:val="397"/>
                <w:jc w:val="center"/>
              </w:trPr>
              <w:tc>
                <w:tcPr>
                  <w:tcW w:w="712" w:type="dxa"/>
                  <w:vMerge w:val="restart"/>
                  <w:tcBorders>
                    <w:right w:val="single" w:sz="4" w:space="0" w:color="auto"/>
                  </w:tcBorders>
                  <w:vAlign w:val="center"/>
                </w:tcPr>
                <w:p w14:paraId="0BFEB7EF" w14:textId="77777777" w:rsidR="00F10AF4" w:rsidRPr="00DA289B" w:rsidRDefault="00F10AF4" w:rsidP="00E62A02">
                  <w:pPr>
                    <w:pStyle w:val="aff4"/>
                    <w:jc w:val="center"/>
                  </w:pPr>
                  <w:r w:rsidRPr="00DA289B">
                    <w:rPr>
                      <w:rFonts w:hint="eastAsia"/>
                    </w:rPr>
                    <w:t>固废</w:t>
                  </w:r>
                </w:p>
              </w:tc>
              <w:tc>
                <w:tcPr>
                  <w:tcW w:w="4946" w:type="dxa"/>
                  <w:gridSpan w:val="2"/>
                  <w:tcBorders>
                    <w:right w:val="single" w:sz="4" w:space="0" w:color="auto"/>
                  </w:tcBorders>
                  <w:vAlign w:val="center"/>
                </w:tcPr>
                <w:p w14:paraId="45E2F7BB" w14:textId="09BBE6C9" w:rsidR="00F10AF4" w:rsidRPr="00DA289B" w:rsidRDefault="00E62A02" w:rsidP="00F10AF4">
                  <w:pPr>
                    <w:pStyle w:val="aff4"/>
                  </w:pPr>
                  <w:r w:rsidRPr="00DA289B">
                    <w:t>员工</w:t>
                  </w:r>
                  <w:r w:rsidR="00F10AF4" w:rsidRPr="00DA289B">
                    <w:t>及</w:t>
                  </w:r>
                  <w:r w:rsidR="00FC3237" w:rsidRPr="00DA289B">
                    <w:t>外来人员</w:t>
                  </w:r>
                </w:p>
              </w:tc>
              <w:tc>
                <w:tcPr>
                  <w:tcW w:w="2746" w:type="dxa"/>
                  <w:tcBorders>
                    <w:left w:val="single" w:sz="4" w:space="0" w:color="auto"/>
                  </w:tcBorders>
                  <w:vAlign w:val="center"/>
                </w:tcPr>
                <w:p w14:paraId="2F46ABB5" w14:textId="77777777" w:rsidR="00F10AF4" w:rsidRPr="00DA289B" w:rsidRDefault="00F10AF4" w:rsidP="00E62A02">
                  <w:pPr>
                    <w:pStyle w:val="aff4"/>
                    <w:jc w:val="center"/>
                  </w:pPr>
                  <w:r w:rsidRPr="00DA289B">
                    <w:t>生活垃圾</w:t>
                  </w:r>
                </w:p>
              </w:tc>
            </w:tr>
            <w:tr w:rsidR="009C5E7A" w:rsidRPr="00DA289B" w14:paraId="5E3DB72A" w14:textId="77777777" w:rsidTr="00D7061E">
              <w:trPr>
                <w:trHeight w:val="397"/>
                <w:jc w:val="center"/>
              </w:trPr>
              <w:tc>
                <w:tcPr>
                  <w:tcW w:w="712" w:type="dxa"/>
                  <w:vMerge/>
                  <w:tcBorders>
                    <w:right w:val="single" w:sz="4" w:space="0" w:color="auto"/>
                  </w:tcBorders>
                  <w:vAlign w:val="center"/>
                </w:tcPr>
                <w:p w14:paraId="466BBBA0" w14:textId="77777777" w:rsidR="00F10AF4" w:rsidRPr="00DA289B" w:rsidRDefault="00F10AF4" w:rsidP="00F10AF4">
                  <w:pPr>
                    <w:pStyle w:val="aff4"/>
                  </w:pPr>
                </w:p>
              </w:tc>
              <w:tc>
                <w:tcPr>
                  <w:tcW w:w="4946" w:type="dxa"/>
                  <w:gridSpan w:val="2"/>
                  <w:tcBorders>
                    <w:right w:val="single" w:sz="4" w:space="0" w:color="auto"/>
                  </w:tcBorders>
                  <w:vAlign w:val="center"/>
                </w:tcPr>
                <w:p w14:paraId="2E09BF4B" w14:textId="538CD2E0" w:rsidR="00F10AF4" w:rsidRPr="00DA289B" w:rsidRDefault="008F7B31" w:rsidP="00F53B52">
                  <w:pPr>
                    <w:pStyle w:val="aff4"/>
                    <w:rPr>
                      <w:lang w:eastAsia="zh-CN"/>
                    </w:rPr>
                  </w:pPr>
                  <w:r w:rsidRPr="00DA289B">
                    <w:rPr>
                      <w:rFonts w:hint="eastAsia"/>
                      <w:szCs w:val="21"/>
                      <w:lang w:eastAsia="zh-CN"/>
                    </w:rPr>
                    <w:t>油罐清洗</w:t>
                  </w:r>
                </w:p>
              </w:tc>
              <w:tc>
                <w:tcPr>
                  <w:tcW w:w="2746" w:type="dxa"/>
                  <w:tcBorders>
                    <w:left w:val="single" w:sz="4" w:space="0" w:color="auto"/>
                  </w:tcBorders>
                  <w:vAlign w:val="center"/>
                </w:tcPr>
                <w:p w14:paraId="46FC75BD" w14:textId="3D8037DE" w:rsidR="00F10AF4" w:rsidRPr="00DA289B" w:rsidRDefault="00FB675F" w:rsidP="00E62A02">
                  <w:pPr>
                    <w:pStyle w:val="aff4"/>
                    <w:jc w:val="center"/>
                  </w:pPr>
                  <w:r>
                    <w:t>油罐底泥</w:t>
                  </w:r>
                </w:p>
              </w:tc>
            </w:tr>
          </w:tbl>
          <w:p w14:paraId="0DA3530F" w14:textId="77777777" w:rsidR="00D2295D" w:rsidRPr="009C5E7A" w:rsidRDefault="00D2295D" w:rsidP="00363776">
            <w:pPr>
              <w:ind w:firstLine="480"/>
              <w:rPr>
                <w:rFonts w:cs="Times New Roman"/>
                <w:color w:val="FF0000"/>
                <w:lang w:eastAsia="zh-CN"/>
              </w:rPr>
            </w:pPr>
          </w:p>
          <w:p w14:paraId="5C82ACE5" w14:textId="77777777" w:rsidR="00F10AF4" w:rsidRPr="009C5E7A" w:rsidRDefault="00F10AF4" w:rsidP="00363776">
            <w:pPr>
              <w:ind w:firstLine="480"/>
              <w:rPr>
                <w:rFonts w:cs="Times New Roman"/>
                <w:color w:val="FF0000"/>
                <w:lang w:eastAsia="zh-CN"/>
              </w:rPr>
            </w:pPr>
          </w:p>
          <w:p w14:paraId="30E0B2F7" w14:textId="77777777" w:rsidR="00E62A02" w:rsidRDefault="00E62A02" w:rsidP="00363776">
            <w:pPr>
              <w:ind w:firstLine="480"/>
              <w:rPr>
                <w:rFonts w:cs="Times New Roman"/>
                <w:color w:val="FF0000"/>
                <w:lang w:eastAsia="zh-CN"/>
              </w:rPr>
            </w:pPr>
          </w:p>
          <w:p w14:paraId="5ECEC9D1" w14:textId="77777777" w:rsidR="00237FC0" w:rsidRPr="009C5E7A" w:rsidRDefault="00237FC0" w:rsidP="00363776">
            <w:pPr>
              <w:ind w:firstLine="480"/>
              <w:rPr>
                <w:rFonts w:cs="Times New Roman"/>
                <w:color w:val="FF0000"/>
                <w:lang w:eastAsia="zh-CN"/>
              </w:rPr>
            </w:pPr>
          </w:p>
        </w:tc>
      </w:tr>
    </w:tbl>
    <w:p w14:paraId="0F5D1DFB" w14:textId="77777777" w:rsidR="00DA65C8" w:rsidRPr="009C5E7A" w:rsidRDefault="00DA65C8">
      <w:pPr>
        <w:widowControl/>
        <w:spacing w:line="240" w:lineRule="auto"/>
        <w:ind w:firstLineChars="0" w:firstLine="0"/>
        <w:rPr>
          <w:rFonts w:eastAsia="黑体" w:cs="Times New Roman"/>
          <w:b/>
          <w:bCs/>
          <w:color w:val="FF0000"/>
          <w:sz w:val="30"/>
          <w:lang w:eastAsia="zh-CN"/>
        </w:rPr>
      </w:pPr>
      <w:r w:rsidRPr="009C5E7A">
        <w:rPr>
          <w:rFonts w:eastAsia="黑体" w:cs="Times New Roman"/>
          <w:b/>
          <w:bCs/>
          <w:color w:val="FF0000"/>
          <w:sz w:val="30"/>
          <w:lang w:eastAsia="zh-CN"/>
        </w:rPr>
        <w:br w:type="page"/>
      </w:r>
    </w:p>
    <w:p w14:paraId="2F69232A" w14:textId="77777777" w:rsidR="00CF2628" w:rsidRPr="00FB675F" w:rsidRDefault="00CF2628" w:rsidP="00C33BD7">
      <w:pPr>
        <w:pStyle w:val="1"/>
      </w:pPr>
      <w:r w:rsidRPr="00FB675F">
        <w:lastRenderedPageBreak/>
        <w:t>建设项目主要污染物产生及预计排放情况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707"/>
        <w:gridCol w:w="295"/>
        <w:gridCol w:w="978"/>
        <w:gridCol w:w="1277"/>
        <w:gridCol w:w="2834"/>
        <w:gridCol w:w="2799"/>
      </w:tblGrid>
      <w:tr w:rsidR="009C5E7A" w:rsidRPr="00FB675F" w14:paraId="15EF1CEC" w14:textId="77777777" w:rsidTr="00E449D8">
        <w:trPr>
          <w:trHeight w:val="397"/>
          <w:jc w:val="center"/>
        </w:trPr>
        <w:tc>
          <w:tcPr>
            <w:tcW w:w="398" w:type="pct"/>
            <w:tcBorders>
              <w:tl2br w:val="single" w:sz="4" w:space="0" w:color="auto"/>
            </w:tcBorders>
            <w:vAlign w:val="center"/>
          </w:tcPr>
          <w:p w14:paraId="6F76C012" w14:textId="77777777" w:rsidR="00CF2628" w:rsidRPr="00FB675F" w:rsidRDefault="00CF2628" w:rsidP="0031578D">
            <w:pPr>
              <w:pStyle w:val="aff4"/>
              <w:jc w:val="right"/>
              <w:rPr>
                <w:b/>
                <w:szCs w:val="21"/>
              </w:rPr>
            </w:pPr>
            <w:r w:rsidRPr="00FB675F">
              <w:rPr>
                <w:b/>
                <w:szCs w:val="21"/>
              </w:rPr>
              <w:t>内容</w:t>
            </w:r>
          </w:p>
          <w:p w14:paraId="39B36D1F" w14:textId="77777777" w:rsidR="00CF2628" w:rsidRPr="00FB675F" w:rsidRDefault="00CF2628" w:rsidP="0031578D">
            <w:pPr>
              <w:pStyle w:val="aff4"/>
              <w:rPr>
                <w:b/>
                <w:szCs w:val="21"/>
              </w:rPr>
            </w:pPr>
            <w:r w:rsidRPr="00FB675F">
              <w:rPr>
                <w:b/>
                <w:szCs w:val="21"/>
              </w:rPr>
              <w:t>类型</w:t>
            </w:r>
          </w:p>
        </w:tc>
        <w:tc>
          <w:tcPr>
            <w:tcW w:w="716" w:type="pct"/>
            <w:gridSpan w:val="2"/>
            <w:vAlign w:val="center"/>
          </w:tcPr>
          <w:p w14:paraId="336E1E65" w14:textId="77777777" w:rsidR="00CF2628" w:rsidRPr="00FB675F" w:rsidRDefault="00CF2628" w:rsidP="00F313C8">
            <w:pPr>
              <w:pStyle w:val="aff4"/>
              <w:jc w:val="center"/>
              <w:rPr>
                <w:b/>
                <w:szCs w:val="21"/>
              </w:rPr>
            </w:pPr>
            <w:r w:rsidRPr="00FB675F">
              <w:rPr>
                <w:b/>
                <w:szCs w:val="21"/>
              </w:rPr>
              <w:t>排放源</w:t>
            </w:r>
          </w:p>
        </w:tc>
        <w:tc>
          <w:tcPr>
            <w:tcW w:w="718" w:type="pct"/>
            <w:vAlign w:val="center"/>
          </w:tcPr>
          <w:p w14:paraId="2290E442" w14:textId="77777777" w:rsidR="00CF2628" w:rsidRPr="00FB675F" w:rsidRDefault="00CF2628" w:rsidP="00BC61D3">
            <w:pPr>
              <w:pStyle w:val="aff4"/>
              <w:jc w:val="center"/>
              <w:rPr>
                <w:b/>
                <w:szCs w:val="21"/>
              </w:rPr>
            </w:pPr>
            <w:r w:rsidRPr="00FB675F">
              <w:rPr>
                <w:b/>
                <w:szCs w:val="21"/>
              </w:rPr>
              <w:t>污染物名称</w:t>
            </w:r>
          </w:p>
        </w:tc>
        <w:tc>
          <w:tcPr>
            <w:tcW w:w="1594" w:type="pct"/>
            <w:vAlign w:val="center"/>
          </w:tcPr>
          <w:p w14:paraId="2B916A1B" w14:textId="77777777" w:rsidR="00CF2628" w:rsidRPr="00FB675F" w:rsidRDefault="00CF2628" w:rsidP="0031578D">
            <w:pPr>
              <w:pStyle w:val="aff4"/>
              <w:rPr>
                <w:b/>
                <w:szCs w:val="21"/>
                <w:lang w:eastAsia="zh-CN"/>
              </w:rPr>
            </w:pPr>
            <w:r w:rsidRPr="00FB675F">
              <w:rPr>
                <w:b/>
                <w:szCs w:val="21"/>
                <w:lang w:eastAsia="zh-CN"/>
              </w:rPr>
              <w:t>处理前产生浓度及产生量</w:t>
            </w:r>
          </w:p>
        </w:tc>
        <w:tc>
          <w:tcPr>
            <w:tcW w:w="1574" w:type="pct"/>
            <w:vAlign w:val="center"/>
          </w:tcPr>
          <w:p w14:paraId="04A05525" w14:textId="77777777" w:rsidR="00CF2628" w:rsidRPr="00FB675F" w:rsidRDefault="00CF2628" w:rsidP="0031578D">
            <w:pPr>
              <w:pStyle w:val="aff4"/>
              <w:rPr>
                <w:b/>
                <w:szCs w:val="21"/>
                <w:lang w:eastAsia="zh-CN"/>
              </w:rPr>
            </w:pPr>
            <w:r w:rsidRPr="00FB675F">
              <w:rPr>
                <w:b/>
                <w:szCs w:val="21"/>
                <w:lang w:eastAsia="zh-CN"/>
              </w:rPr>
              <w:t>处理后排放浓度及排放量</w:t>
            </w:r>
          </w:p>
        </w:tc>
      </w:tr>
      <w:tr w:rsidR="009C5E7A" w:rsidRPr="00FB675F" w14:paraId="4F744BC2" w14:textId="77777777" w:rsidTr="00E449D8">
        <w:trPr>
          <w:trHeight w:val="397"/>
          <w:jc w:val="center"/>
        </w:trPr>
        <w:tc>
          <w:tcPr>
            <w:tcW w:w="398" w:type="pct"/>
            <w:vMerge w:val="restart"/>
            <w:vAlign w:val="center"/>
          </w:tcPr>
          <w:p w14:paraId="11355138" w14:textId="77777777" w:rsidR="00E449D8" w:rsidRPr="00FB675F" w:rsidRDefault="00E449D8" w:rsidP="00437BCD">
            <w:pPr>
              <w:pStyle w:val="aff4"/>
              <w:jc w:val="center"/>
              <w:rPr>
                <w:szCs w:val="21"/>
              </w:rPr>
            </w:pPr>
            <w:r w:rsidRPr="00FB675F">
              <w:rPr>
                <w:szCs w:val="21"/>
              </w:rPr>
              <w:t>废气</w:t>
            </w:r>
          </w:p>
          <w:p w14:paraId="45798FC2" w14:textId="77777777" w:rsidR="00E449D8" w:rsidRPr="00FB675F" w:rsidRDefault="00E449D8" w:rsidP="00437BCD">
            <w:pPr>
              <w:pStyle w:val="aff4"/>
              <w:jc w:val="center"/>
              <w:rPr>
                <w:szCs w:val="21"/>
              </w:rPr>
            </w:pPr>
            <w:r w:rsidRPr="00FB675F">
              <w:rPr>
                <w:szCs w:val="21"/>
              </w:rPr>
              <w:t>污染</w:t>
            </w:r>
          </w:p>
        </w:tc>
        <w:tc>
          <w:tcPr>
            <w:tcW w:w="716" w:type="pct"/>
            <w:gridSpan w:val="2"/>
            <w:vAlign w:val="center"/>
          </w:tcPr>
          <w:p w14:paraId="638CEB14" w14:textId="541FA420" w:rsidR="00E449D8" w:rsidRPr="00FB675F" w:rsidRDefault="00E449D8" w:rsidP="00437BCD">
            <w:pPr>
              <w:pStyle w:val="aff4"/>
              <w:jc w:val="center"/>
              <w:rPr>
                <w:szCs w:val="21"/>
              </w:rPr>
            </w:pPr>
            <w:r w:rsidRPr="00FB675F">
              <w:rPr>
                <w:szCs w:val="21"/>
              </w:rPr>
              <w:t>汽车尾气</w:t>
            </w:r>
          </w:p>
        </w:tc>
        <w:tc>
          <w:tcPr>
            <w:tcW w:w="718" w:type="pct"/>
            <w:vMerge w:val="restart"/>
            <w:shd w:val="clear" w:color="auto" w:fill="auto"/>
            <w:vAlign w:val="center"/>
          </w:tcPr>
          <w:p w14:paraId="44D1CA23" w14:textId="77777777" w:rsidR="00E449D8" w:rsidRPr="00FB675F" w:rsidRDefault="00E449D8" w:rsidP="00437BCD">
            <w:pPr>
              <w:pStyle w:val="aff4"/>
              <w:jc w:val="center"/>
              <w:rPr>
                <w:szCs w:val="21"/>
                <w:lang w:eastAsia="zh-CN"/>
              </w:rPr>
            </w:pPr>
            <w:r w:rsidRPr="00FB675F">
              <w:rPr>
                <w:szCs w:val="21"/>
                <w:lang w:eastAsia="zh-CN"/>
              </w:rPr>
              <w:t>非甲烷总烃</w:t>
            </w:r>
          </w:p>
          <w:p w14:paraId="302343CB" w14:textId="3CF80D91" w:rsidR="00EC72B7" w:rsidRPr="00FB675F" w:rsidRDefault="00EC72B7" w:rsidP="00437BCD">
            <w:pPr>
              <w:pStyle w:val="aff4"/>
              <w:jc w:val="center"/>
              <w:rPr>
                <w:szCs w:val="21"/>
                <w:lang w:eastAsia="zh-CN"/>
              </w:rPr>
            </w:pPr>
            <w:r w:rsidRPr="00FB675F">
              <w:rPr>
                <w:szCs w:val="21"/>
                <w:lang w:eastAsia="zh-CN"/>
              </w:rPr>
              <w:t>（无组织）</w:t>
            </w:r>
          </w:p>
        </w:tc>
        <w:tc>
          <w:tcPr>
            <w:tcW w:w="1594" w:type="pct"/>
            <w:vAlign w:val="center"/>
          </w:tcPr>
          <w:p w14:paraId="53ECA14E" w14:textId="71747BF2" w:rsidR="00E449D8" w:rsidRPr="00E0278E" w:rsidRDefault="00E449D8" w:rsidP="00437BCD">
            <w:pPr>
              <w:pStyle w:val="aff4"/>
              <w:jc w:val="center"/>
              <w:rPr>
                <w:szCs w:val="21"/>
                <w:lang w:eastAsia="zh-CN"/>
              </w:rPr>
            </w:pPr>
            <w:r w:rsidRPr="00E0278E">
              <w:rPr>
                <w:szCs w:val="21"/>
                <w:lang w:eastAsia="zh-CN"/>
              </w:rPr>
              <w:t>少量</w:t>
            </w:r>
          </w:p>
        </w:tc>
        <w:tc>
          <w:tcPr>
            <w:tcW w:w="1574" w:type="pct"/>
            <w:vAlign w:val="center"/>
          </w:tcPr>
          <w:p w14:paraId="37F51004" w14:textId="7B3ADF00" w:rsidR="00E449D8" w:rsidRPr="00E0278E" w:rsidRDefault="00E449D8" w:rsidP="00437BCD">
            <w:pPr>
              <w:pStyle w:val="aff4"/>
              <w:jc w:val="center"/>
              <w:rPr>
                <w:szCs w:val="21"/>
                <w:lang w:eastAsia="zh-CN"/>
              </w:rPr>
            </w:pPr>
            <w:r w:rsidRPr="00E0278E">
              <w:rPr>
                <w:szCs w:val="21"/>
                <w:lang w:eastAsia="zh-CN"/>
              </w:rPr>
              <w:t>少量</w:t>
            </w:r>
          </w:p>
        </w:tc>
      </w:tr>
      <w:tr w:rsidR="009C5E7A" w:rsidRPr="00FB675F" w14:paraId="7152C5FB" w14:textId="77777777" w:rsidTr="004C72D2">
        <w:trPr>
          <w:trHeight w:val="397"/>
          <w:jc w:val="center"/>
        </w:trPr>
        <w:tc>
          <w:tcPr>
            <w:tcW w:w="398" w:type="pct"/>
            <w:vMerge/>
            <w:vAlign w:val="center"/>
          </w:tcPr>
          <w:p w14:paraId="51B95C4A" w14:textId="77777777" w:rsidR="00E449D8" w:rsidRPr="00FB675F" w:rsidRDefault="00E449D8" w:rsidP="00437BCD">
            <w:pPr>
              <w:pStyle w:val="aff4"/>
              <w:jc w:val="center"/>
              <w:rPr>
                <w:szCs w:val="21"/>
              </w:rPr>
            </w:pPr>
          </w:p>
        </w:tc>
        <w:tc>
          <w:tcPr>
            <w:tcW w:w="166" w:type="pct"/>
            <w:vMerge w:val="restart"/>
            <w:vAlign w:val="center"/>
          </w:tcPr>
          <w:p w14:paraId="0679E6EF" w14:textId="49854D29" w:rsidR="00E449D8" w:rsidRPr="00FB675F" w:rsidRDefault="00E449D8" w:rsidP="00437BCD">
            <w:pPr>
              <w:pStyle w:val="aff4"/>
              <w:jc w:val="center"/>
              <w:rPr>
                <w:szCs w:val="21"/>
              </w:rPr>
            </w:pPr>
            <w:r w:rsidRPr="00FB675F">
              <w:rPr>
                <w:szCs w:val="21"/>
              </w:rPr>
              <w:t>油气废气</w:t>
            </w:r>
          </w:p>
        </w:tc>
        <w:tc>
          <w:tcPr>
            <w:tcW w:w="550" w:type="pct"/>
            <w:vAlign w:val="center"/>
          </w:tcPr>
          <w:p w14:paraId="4F165B26" w14:textId="4C61D4E5" w:rsidR="00E449D8" w:rsidRPr="00FB675F" w:rsidRDefault="00E449D8" w:rsidP="00E449D8">
            <w:pPr>
              <w:pStyle w:val="aff4"/>
              <w:jc w:val="center"/>
              <w:rPr>
                <w:szCs w:val="21"/>
              </w:rPr>
            </w:pPr>
            <w:r w:rsidRPr="00FB675F">
              <w:rPr>
                <w:rFonts w:hint="eastAsia"/>
                <w:szCs w:val="21"/>
                <w:lang w:eastAsia="zh-CN"/>
              </w:rPr>
              <w:t>卸油</w:t>
            </w:r>
            <w:r w:rsidR="000C515B" w:rsidRPr="00FB675F">
              <w:rPr>
                <w:rFonts w:hint="eastAsia"/>
                <w:szCs w:val="21"/>
                <w:lang w:eastAsia="zh-CN"/>
              </w:rPr>
              <w:t>废气</w:t>
            </w:r>
          </w:p>
        </w:tc>
        <w:tc>
          <w:tcPr>
            <w:tcW w:w="718" w:type="pct"/>
            <w:vMerge/>
            <w:shd w:val="clear" w:color="auto" w:fill="auto"/>
            <w:vAlign w:val="center"/>
          </w:tcPr>
          <w:p w14:paraId="27B39999" w14:textId="1F100429" w:rsidR="00E449D8" w:rsidRPr="00FB675F" w:rsidRDefault="00E449D8" w:rsidP="00437BCD">
            <w:pPr>
              <w:pStyle w:val="aff4"/>
              <w:jc w:val="center"/>
              <w:rPr>
                <w:szCs w:val="21"/>
                <w:lang w:eastAsia="zh-CN"/>
              </w:rPr>
            </w:pPr>
          </w:p>
        </w:tc>
        <w:tc>
          <w:tcPr>
            <w:tcW w:w="1594" w:type="pct"/>
            <w:vAlign w:val="center"/>
          </w:tcPr>
          <w:p w14:paraId="30183F6D" w14:textId="4F80C537" w:rsidR="00E449D8" w:rsidRPr="00E0278E" w:rsidRDefault="00FB675F" w:rsidP="00E0278E">
            <w:pPr>
              <w:pStyle w:val="aff4"/>
              <w:jc w:val="center"/>
              <w:rPr>
                <w:szCs w:val="21"/>
                <w:lang w:eastAsia="zh-CN"/>
              </w:rPr>
            </w:pPr>
            <w:r w:rsidRPr="00E0278E">
              <w:rPr>
                <w:szCs w:val="21"/>
                <w:lang w:eastAsia="zh-CN"/>
              </w:rPr>
              <w:t>0.</w:t>
            </w:r>
            <w:r w:rsidR="00E0278E" w:rsidRPr="00E0278E">
              <w:rPr>
                <w:szCs w:val="21"/>
                <w:lang w:eastAsia="zh-CN"/>
              </w:rPr>
              <w:t>7</w:t>
            </w:r>
            <w:r w:rsidR="00E449D8" w:rsidRPr="00E0278E">
              <w:rPr>
                <w:szCs w:val="21"/>
                <w:lang w:eastAsia="zh-CN"/>
              </w:rPr>
              <w:t>t/a</w:t>
            </w:r>
          </w:p>
        </w:tc>
        <w:tc>
          <w:tcPr>
            <w:tcW w:w="1574" w:type="pct"/>
            <w:vAlign w:val="center"/>
          </w:tcPr>
          <w:p w14:paraId="2D45FEF5" w14:textId="1A1ABEDA" w:rsidR="00E449D8" w:rsidRPr="00E0278E" w:rsidRDefault="00FB675F" w:rsidP="00437BCD">
            <w:pPr>
              <w:pStyle w:val="aff4"/>
              <w:jc w:val="center"/>
              <w:rPr>
                <w:szCs w:val="21"/>
                <w:lang w:eastAsia="zh-CN"/>
              </w:rPr>
            </w:pPr>
            <w:r w:rsidRPr="00E0278E">
              <w:rPr>
                <w:szCs w:val="21"/>
                <w:lang w:eastAsia="zh-CN"/>
              </w:rPr>
              <w:t>0.03</w:t>
            </w:r>
            <w:r w:rsidR="00E0278E" w:rsidRPr="00E0278E">
              <w:rPr>
                <w:szCs w:val="21"/>
                <w:lang w:eastAsia="zh-CN"/>
              </w:rPr>
              <w:t>5</w:t>
            </w:r>
            <w:r w:rsidR="00E449D8" w:rsidRPr="00E0278E">
              <w:rPr>
                <w:szCs w:val="21"/>
                <w:lang w:eastAsia="zh-CN"/>
              </w:rPr>
              <w:t>t/a</w:t>
            </w:r>
          </w:p>
        </w:tc>
      </w:tr>
      <w:tr w:rsidR="009C5E7A" w:rsidRPr="00FB675F" w14:paraId="47105A57" w14:textId="77777777" w:rsidTr="004C72D2">
        <w:trPr>
          <w:trHeight w:val="397"/>
          <w:jc w:val="center"/>
        </w:trPr>
        <w:tc>
          <w:tcPr>
            <w:tcW w:w="398" w:type="pct"/>
            <w:vMerge/>
            <w:vAlign w:val="center"/>
          </w:tcPr>
          <w:p w14:paraId="68CDEEDE" w14:textId="77777777" w:rsidR="00E449D8" w:rsidRPr="00FB675F" w:rsidRDefault="00E449D8" w:rsidP="00E449D8">
            <w:pPr>
              <w:pStyle w:val="aff4"/>
              <w:jc w:val="center"/>
              <w:rPr>
                <w:szCs w:val="21"/>
              </w:rPr>
            </w:pPr>
          </w:p>
        </w:tc>
        <w:tc>
          <w:tcPr>
            <w:tcW w:w="166" w:type="pct"/>
            <w:vMerge/>
            <w:vAlign w:val="center"/>
          </w:tcPr>
          <w:p w14:paraId="3F51B588" w14:textId="77777777" w:rsidR="00E449D8" w:rsidRPr="00FB675F" w:rsidRDefault="00E449D8" w:rsidP="00E449D8">
            <w:pPr>
              <w:pStyle w:val="aff4"/>
              <w:jc w:val="center"/>
              <w:rPr>
                <w:szCs w:val="21"/>
              </w:rPr>
            </w:pPr>
          </w:p>
        </w:tc>
        <w:tc>
          <w:tcPr>
            <w:tcW w:w="550" w:type="pct"/>
            <w:vAlign w:val="center"/>
          </w:tcPr>
          <w:p w14:paraId="3CADF80D" w14:textId="7B15314E" w:rsidR="00E449D8" w:rsidRPr="00FB675F" w:rsidRDefault="00E449D8" w:rsidP="00E449D8">
            <w:pPr>
              <w:pStyle w:val="aff4"/>
              <w:jc w:val="center"/>
              <w:rPr>
                <w:szCs w:val="21"/>
                <w:lang w:eastAsia="zh-CN"/>
              </w:rPr>
            </w:pPr>
            <w:r w:rsidRPr="00FB675F">
              <w:rPr>
                <w:rFonts w:hint="eastAsia"/>
                <w:szCs w:val="21"/>
                <w:lang w:eastAsia="zh-CN"/>
              </w:rPr>
              <w:t>储油</w:t>
            </w:r>
            <w:r w:rsidR="000C515B" w:rsidRPr="00FB675F">
              <w:rPr>
                <w:rFonts w:hint="eastAsia"/>
                <w:szCs w:val="21"/>
                <w:lang w:eastAsia="zh-CN"/>
              </w:rPr>
              <w:t>废气</w:t>
            </w:r>
          </w:p>
        </w:tc>
        <w:tc>
          <w:tcPr>
            <w:tcW w:w="718" w:type="pct"/>
            <w:vMerge/>
            <w:shd w:val="clear" w:color="auto" w:fill="auto"/>
            <w:vAlign w:val="center"/>
          </w:tcPr>
          <w:p w14:paraId="7911D5CC" w14:textId="77777777" w:rsidR="00E449D8" w:rsidRPr="00FB675F" w:rsidRDefault="00E449D8" w:rsidP="00E449D8">
            <w:pPr>
              <w:pStyle w:val="aff4"/>
              <w:jc w:val="center"/>
              <w:rPr>
                <w:szCs w:val="21"/>
                <w:lang w:eastAsia="zh-CN"/>
              </w:rPr>
            </w:pPr>
          </w:p>
        </w:tc>
        <w:tc>
          <w:tcPr>
            <w:tcW w:w="1594" w:type="pct"/>
            <w:vAlign w:val="center"/>
          </w:tcPr>
          <w:p w14:paraId="3C43F376" w14:textId="39B3C737" w:rsidR="00E449D8" w:rsidRPr="00E0278E" w:rsidRDefault="00E449D8" w:rsidP="00E449D8">
            <w:pPr>
              <w:pStyle w:val="aff4"/>
              <w:jc w:val="center"/>
              <w:rPr>
                <w:szCs w:val="21"/>
                <w:lang w:eastAsia="zh-CN"/>
              </w:rPr>
            </w:pPr>
            <w:r w:rsidRPr="00E0278E">
              <w:rPr>
                <w:szCs w:val="21"/>
                <w:lang w:eastAsia="zh-CN"/>
              </w:rPr>
              <w:t>少量</w:t>
            </w:r>
          </w:p>
        </w:tc>
        <w:tc>
          <w:tcPr>
            <w:tcW w:w="1574" w:type="pct"/>
            <w:vAlign w:val="center"/>
          </w:tcPr>
          <w:p w14:paraId="15DFD58E" w14:textId="40EE6598" w:rsidR="00E449D8" w:rsidRPr="00E0278E" w:rsidRDefault="00E449D8" w:rsidP="00E449D8">
            <w:pPr>
              <w:pStyle w:val="aff4"/>
              <w:jc w:val="center"/>
              <w:rPr>
                <w:szCs w:val="21"/>
                <w:lang w:eastAsia="zh-CN"/>
              </w:rPr>
            </w:pPr>
            <w:r w:rsidRPr="00E0278E">
              <w:rPr>
                <w:szCs w:val="21"/>
                <w:lang w:eastAsia="zh-CN"/>
              </w:rPr>
              <w:t>少量</w:t>
            </w:r>
          </w:p>
        </w:tc>
      </w:tr>
      <w:tr w:rsidR="00FB675F" w:rsidRPr="00FB675F" w14:paraId="283ADB0C" w14:textId="77777777" w:rsidTr="004C72D2">
        <w:trPr>
          <w:trHeight w:val="397"/>
          <w:jc w:val="center"/>
        </w:trPr>
        <w:tc>
          <w:tcPr>
            <w:tcW w:w="398" w:type="pct"/>
            <w:vMerge/>
            <w:vAlign w:val="center"/>
          </w:tcPr>
          <w:p w14:paraId="28C55F2B" w14:textId="77777777" w:rsidR="00E449D8" w:rsidRPr="00FB675F" w:rsidRDefault="00E449D8" w:rsidP="00E449D8">
            <w:pPr>
              <w:pStyle w:val="aff4"/>
              <w:jc w:val="center"/>
              <w:rPr>
                <w:szCs w:val="21"/>
              </w:rPr>
            </w:pPr>
          </w:p>
        </w:tc>
        <w:tc>
          <w:tcPr>
            <w:tcW w:w="166" w:type="pct"/>
            <w:vMerge/>
            <w:vAlign w:val="center"/>
          </w:tcPr>
          <w:p w14:paraId="36E0BD01" w14:textId="77777777" w:rsidR="00E449D8" w:rsidRPr="00FB675F" w:rsidRDefault="00E449D8" w:rsidP="00E449D8">
            <w:pPr>
              <w:pStyle w:val="aff4"/>
              <w:jc w:val="center"/>
              <w:rPr>
                <w:szCs w:val="21"/>
              </w:rPr>
            </w:pPr>
          </w:p>
        </w:tc>
        <w:tc>
          <w:tcPr>
            <w:tcW w:w="550" w:type="pct"/>
            <w:vAlign w:val="center"/>
          </w:tcPr>
          <w:p w14:paraId="66BF94AB" w14:textId="73521CBD" w:rsidR="00E449D8" w:rsidRPr="00FB675F" w:rsidRDefault="00E449D8" w:rsidP="00E449D8">
            <w:pPr>
              <w:pStyle w:val="aff4"/>
              <w:jc w:val="center"/>
              <w:rPr>
                <w:szCs w:val="21"/>
                <w:lang w:eastAsia="zh-CN"/>
              </w:rPr>
            </w:pPr>
            <w:r w:rsidRPr="00FB675F">
              <w:rPr>
                <w:rFonts w:hint="eastAsia"/>
                <w:szCs w:val="21"/>
                <w:lang w:eastAsia="zh-CN"/>
              </w:rPr>
              <w:t>加油作业</w:t>
            </w:r>
            <w:r w:rsidR="000C515B" w:rsidRPr="00FB675F">
              <w:rPr>
                <w:rFonts w:hint="eastAsia"/>
                <w:szCs w:val="21"/>
                <w:lang w:eastAsia="zh-CN"/>
              </w:rPr>
              <w:t>废气</w:t>
            </w:r>
          </w:p>
        </w:tc>
        <w:tc>
          <w:tcPr>
            <w:tcW w:w="718" w:type="pct"/>
            <w:vMerge/>
            <w:shd w:val="clear" w:color="auto" w:fill="auto"/>
            <w:vAlign w:val="center"/>
          </w:tcPr>
          <w:p w14:paraId="5EB764FF" w14:textId="77777777" w:rsidR="00E449D8" w:rsidRPr="00FB675F" w:rsidRDefault="00E449D8" w:rsidP="00E449D8">
            <w:pPr>
              <w:pStyle w:val="aff4"/>
              <w:jc w:val="center"/>
              <w:rPr>
                <w:szCs w:val="21"/>
                <w:lang w:eastAsia="zh-CN"/>
              </w:rPr>
            </w:pPr>
          </w:p>
        </w:tc>
        <w:tc>
          <w:tcPr>
            <w:tcW w:w="1594" w:type="pct"/>
            <w:vAlign w:val="center"/>
          </w:tcPr>
          <w:p w14:paraId="3CAA74A9" w14:textId="74DFE10F" w:rsidR="00E449D8" w:rsidRPr="00E0278E" w:rsidRDefault="00E0278E" w:rsidP="00E0278E">
            <w:pPr>
              <w:pStyle w:val="aff4"/>
              <w:jc w:val="center"/>
              <w:rPr>
                <w:szCs w:val="21"/>
                <w:lang w:eastAsia="zh-CN"/>
              </w:rPr>
            </w:pPr>
            <w:r>
              <w:rPr>
                <w:szCs w:val="21"/>
                <w:lang w:eastAsia="zh-CN"/>
              </w:rPr>
              <w:t>1.03</w:t>
            </w:r>
            <w:r w:rsidR="00E449D8" w:rsidRPr="00E0278E">
              <w:rPr>
                <w:szCs w:val="21"/>
                <w:lang w:eastAsia="zh-CN"/>
              </w:rPr>
              <w:t>t/a</w:t>
            </w:r>
          </w:p>
        </w:tc>
        <w:tc>
          <w:tcPr>
            <w:tcW w:w="1574" w:type="pct"/>
            <w:vAlign w:val="center"/>
          </w:tcPr>
          <w:p w14:paraId="724A520E" w14:textId="69CBD2A8" w:rsidR="00E449D8" w:rsidRPr="00E0278E" w:rsidRDefault="00E449D8" w:rsidP="00E0278E">
            <w:pPr>
              <w:pStyle w:val="aff4"/>
              <w:jc w:val="center"/>
              <w:rPr>
                <w:szCs w:val="21"/>
                <w:lang w:eastAsia="zh-CN"/>
              </w:rPr>
            </w:pPr>
            <w:r w:rsidRPr="00E0278E">
              <w:rPr>
                <w:szCs w:val="21"/>
                <w:lang w:eastAsia="zh-CN"/>
              </w:rPr>
              <w:t>0.</w:t>
            </w:r>
            <w:r w:rsidR="00FB675F" w:rsidRPr="00E0278E">
              <w:rPr>
                <w:szCs w:val="21"/>
                <w:lang w:eastAsia="zh-CN"/>
              </w:rPr>
              <w:t>0</w:t>
            </w:r>
            <w:r w:rsidR="00E0278E">
              <w:rPr>
                <w:szCs w:val="21"/>
                <w:lang w:eastAsia="zh-CN"/>
              </w:rPr>
              <w:t>94</w:t>
            </w:r>
            <w:r w:rsidR="00FB675F" w:rsidRPr="00E0278E">
              <w:rPr>
                <w:szCs w:val="21"/>
                <w:lang w:eastAsia="zh-CN"/>
              </w:rPr>
              <w:t>5</w:t>
            </w:r>
            <w:r w:rsidRPr="00E0278E">
              <w:rPr>
                <w:szCs w:val="21"/>
                <w:lang w:eastAsia="zh-CN"/>
              </w:rPr>
              <w:t>t/a</w:t>
            </w:r>
          </w:p>
        </w:tc>
      </w:tr>
      <w:tr w:rsidR="004C72D2" w:rsidRPr="009C5E7A" w14:paraId="602D8A3A" w14:textId="77777777" w:rsidTr="00E449D8">
        <w:trPr>
          <w:trHeight w:val="397"/>
          <w:jc w:val="center"/>
        </w:trPr>
        <w:tc>
          <w:tcPr>
            <w:tcW w:w="398" w:type="pct"/>
            <w:vMerge w:val="restart"/>
            <w:tcBorders>
              <w:bottom w:val="single" w:sz="4" w:space="0" w:color="auto"/>
            </w:tcBorders>
            <w:vAlign w:val="center"/>
          </w:tcPr>
          <w:p w14:paraId="269210D1" w14:textId="77777777" w:rsidR="004C72D2" w:rsidRPr="00FB675F" w:rsidRDefault="004C72D2" w:rsidP="004C72D2">
            <w:pPr>
              <w:pStyle w:val="aff4"/>
              <w:jc w:val="center"/>
              <w:rPr>
                <w:szCs w:val="21"/>
              </w:rPr>
            </w:pPr>
            <w:r w:rsidRPr="00FB675F">
              <w:rPr>
                <w:szCs w:val="21"/>
              </w:rPr>
              <w:t>水污</w:t>
            </w:r>
          </w:p>
          <w:p w14:paraId="54ED085B" w14:textId="4C9BDC98" w:rsidR="004C72D2" w:rsidRPr="00FB675F" w:rsidRDefault="004C72D2" w:rsidP="004C72D2">
            <w:pPr>
              <w:pStyle w:val="aff4"/>
              <w:jc w:val="center"/>
              <w:rPr>
                <w:szCs w:val="21"/>
                <w:lang w:eastAsia="zh-CN"/>
              </w:rPr>
            </w:pPr>
            <w:r w:rsidRPr="00FB675F">
              <w:rPr>
                <w:szCs w:val="21"/>
              </w:rPr>
              <w:t>染物</w:t>
            </w:r>
          </w:p>
        </w:tc>
        <w:tc>
          <w:tcPr>
            <w:tcW w:w="716" w:type="pct"/>
            <w:gridSpan w:val="2"/>
            <w:vMerge w:val="restart"/>
            <w:tcBorders>
              <w:bottom w:val="single" w:sz="4" w:space="0" w:color="auto"/>
            </w:tcBorders>
            <w:vAlign w:val="center"/>
          </w:tcPr>
          <w:p w14:paraId="24666E31" w14:textId="3535505E" w:rsidR="004C72D2" w:rsidRPr="00FB675F" w:rsidRDefault="004C72D2" w:rsidP="004C72D2">
            <w:pPr>
              <w:pStyle w:val="aff4"/>
              <w:jc w:val="center"/>
              <w:rPr>
                <w:szCs w:val="21"/>
              </w:rPr>
            </w:pPr>
            <w:r w:rsidRPr="00FB675F">
              <w:rPr>
                <w:szCs w:val="21"/>
                <w:lang w:eastAsia="zh-CN"/>
              </w:rPr>
              <w:t>生活污水</w:t>
            </w:r>
          </w:p>
        </w:tc>
        <w:tc>
          <w:tcPr>
            <w:tcW w:w="718" w:type="pct"/>
            <w:tcBorders>
              <w:bottom w:val="single" w:sz="4" w:space="0" w:color="auto"/>
            </w:tcBorders>
            <w:shd w:val="clear" w:color="auto" w:fill="auto"/>
            <w:vAlign w:val="center"/>
          </w:tcPr>
          <w:p w14:paraId="089E0D32" w14:textId="19DEBAD4" w:rsidR="004C72D2" w:rsidRPr="00FB675F" w:rsidRDefault="004C72D2" w:rsidP="004C72D2">
            <w:pPr>
              <w:pStyle w:val="aff4"/>
              <w:jc w:val="center"/>
              <w:rPr>
                <w:szCs w:val="21"/>
                <w:lang w:eastAsia="zh-CN"/>
              </w:rPr>
            </w:pPr>
            <w:r w:rsidRPr="00FB675F">
              <w:rPr>
                <w:szCs w:val="21"/>
              </w:rPr>
              <w:t>废水总量</w:t>
            </w:r>
          </w:p>
        </w:tc>
        <w:tc>
          <w:tcPr>
            <w:tcW w:w="1594" w:type="pct"/>
            <w:tcBorders>
              <w:bottom w:val="single" w:sz="4" w:space="0" w:color="auto"/>
            </w:tcBorders>
            <w:vAlign w:val="center"/>
          </w:tcPr>
          <w:p w14:paraId="326CDDE7" w14:textId="14A26F00" w:rsidR="004C72D2" w:rsidRPr="00FB675F" w:rsidRDefault="004C72D2" w:rsidP="004C72D2">
            <w:pPr>
              <w:pStyle w:val="aff4"/>
              <w:jc w:val="center"/>
              <w:rPr>
                <w:szCs w:val="21"/>
              </w:rPr>
            </w:pPr>
            <w:r w:rsidRPr="00FB675F">
              <w:rPr>
                <w:bCs/>
                <w:szCs w:val="21"/>
                <w:lang w:eastAsia="zh-CN"/>
              </w:rPr>
              <w:t>252</w:t>
            </w:r>
            <w:r w:rsidRPr="00FB675F">
              <w:rPr>
                <w:szCs w:val="21"/>
              </w:rPr>
              <w:t>m</w:t>
            </w:r>
            <w:r w:rsidRPr="00FB675F">
              <w:rPr>
                <w:szCs w:val="21"/>
                <w:vertAlign w:val="superscript"/>
              </w:rPr>
              <w:t>3</w:t>
            </w:r>
            <w:r w:rsidRPr="00FB675F">
              <w:rPr>
                <w:szCs w:val="21"/>
              </w:rPr>
              <w:t>/a</w:t>
            </w:r>
          </w:p>
        </w:tc>
        <w:tc>
          <w:tcPr>
            <w:tcW w:w="1574" w:type="pct"/>
            <w:vMerge w:val="restart"/>
            <w:tcBorders>
              <w:bottom w:val="single" w:sz="4" w:space="0" w:color="auto"/>
            </w:tcBorders>
            <w:vAlign w:val="center"/>
          </w:tcPr>
          <w:p w14:paraId="1589BD3D" w14:textId="776B1388" w:rsidR="004C72D2" w:rsidRPr="00FB675F" w:rsidRDefault="004C72D2" w:rsidP="004C72D2">
            <w:pPr>
              <w:pStyle w:val="aff4"/>
              <w:jc w:val="center"/>
              <w:rPr>
                <w:szCs w:val="21"/>
                <w:lang w:eastAsia="zh-CN"/>
              </w:rPr>
            </w:pPr>
            <w:r w:rsidRPr="00FB675F">
              <w:rPr>
                <w:szCs w:val="24"/>
                <w:lang w:eastAsia="zh-CN"/>
              </w:rPr>
              <w:t>生活污水经化粪池处理，定期由附近村民拉走堆肥</w:t>
            </w:r>
          </w:p>
        </w:tc>
      </w:tr>
      <w:tr w:rsidR="004C72D2" w:rsidRPr="009C5E7A" w14:paraId="67647571" w14:textId="77777777" w:rsidTr="00E449D8">
        <w:trPr>
          <w:trHeight w:val="397"/>
          <w:jc w:val="center"/>
        </w:trPr>
        <w:tc>
          <w:tcPr>
            <w:tcW w:w="398" w:type="pct"/>
            <w:vMerge/>
            <w:vAlign w:val="center"/>
          </w:tcPr>
          <w:p w14:paraId="6558D9E3" w14:textId="77777777" w:rsidR="004C72D2" w:rsidRPr="00FB675F" w:rsidRDefault="004C72D2" w:rsidP="004C72D2">
            <w:pPr>
              <w:pStyle w:val="aff4"/>
              <w:jc w:val="center"/>
              <w:rPr>
                <w:szCs w:val="21"/>
                <w:lang w:eastAsia="zh-CN"/>
              </w:rPr>
            </w:pPr>
          </w:p>
        </w:tc>
        <w:tc>
          <w:tcPr>
            <w:tcW w:w="716" w:type="pct"/>
            <w:gridSpan w:val="2"/>
            <w:vMerge/>
            <w:vAlign w:val="center"/>
          </w:tcPr>
          <w:p w14:paraId="1CABC92F" w14:textId="77777777" w:rsidR="004C72D2" w:rsidRPr="00FB675F" w:rsidRDefault="004C72D2" w:rsidP="004C72D2">
            <w:pPr>
              <w:pStyle w:val="aff4"/>
              <w:rPr>
                <w:szCs w:val="21"/>
                <w:lang w:eastAsia="zh-CN"/>
              </w:rPr>
            </w:pPr>
          </w:p>
        </w:tc>
        <w:tc>
          <w:tcPr>
            <w:tcW w:w="718" w:type="pct"/>
            <w:tcBorders>
              <w:bottom w:val="single" w:sz="4" w:space="0" w:color="auto"/>
            </w:tcBorders>
            <w:vAlign w:val="center"/>
          </w:tcPr>
          <w:p w14:paraId="0551E340" w14:textId="77777777" w:rsidR="004C72D2" w:rsidRPr="00FB675F" w:rsidRDefault="004C72D2" w:rsidP="004C72D2">
            <w:pPr>
              <w:pStyle w:val="aff4"/>
              <w:jc w:val="center"/>
              <w:rPr>
                <w:szCs w:val="21"/>
              </w:rPr>
            </w:pPr>
            <w:r w:rsidRPr="00FB675F">
              <w:rPr>
                <w:bCs/>
                <w:szCs w:val="21"/>
              </w:rPr>
              <w:t>COD</w:t>
            </w:r>
          </w:p>
        </w:tc>
        <w:tc>
          <w:tcPr>
            <w:tcW w:w="1594" w:type="pct"/>
            <w:vAlign w:val="center"/>
          </w:tcPr>
          <w:p w14:paraId="3DF22755" w14:textId="45EC1866" w:rsidR="004C72D2" w:rsidRPr="00FB675F" w:rsidRDefault="004C72D2" w:rsidP="004C72D2">
            <w:pPr>
              <w:pStyle w:val="aff4"/>
              <w:jc w:val="center"/>
              <w:rPr>
                <w:szCs w:val="21"/>
              </w:rPr>
            </w:pPr>
            <w:r w:rsidRPr="00FB675F">
              <w:rPr>
                <w:szCs w:val="21"/>
              </w:rPr>
              <w:t>0.0756t/a</w:t>
            </w:r>
            <w:r w:rsidRPr="00FB675F">
              <w:rPr>
                <w:bCs/>
                <w:szCs w:val="21"/>
              </w:rPr>
              <w:t>；</w:t>
            </w:r>
            <w:r w:rsidRPr="00FB675F">
              <w:rPr>
                <w:szCs w:val="21"/>
              </w:rPr>
              <w:t>300</w:t>
            </w:r>
            <w:r w:rsidRPr="00FB675F">
              <w:rPr>
                <w:bCs/>
                <w:szCs w:val="21"/>
              </w:rPr>
              <w:t>mg/L</w:t>
            </w:r>
          </w:p>
        </w:tc>
        <w:tc>
          <w:tcPr>
            <w:tcW w:w="1574" w:type="pct"/>
            <w:vMerge/>
            <w:vAlign w:val="center"/>
          </w:tcPr>
          <w:p w14:paraId="733C3259" w14:textId="4DC6B201" w:rsidR="004C72D2" w:rsidRPr="00FB675F" w:rsidRDefault="004C72D2" w:rsidP="004C72D2">
            <w:pPr>
              <w:pStyle w:val="aff4"/>
              <w:jc w:val="center"/>
              <w:rPr>
                <w:szCs w:val="21"/>
              </w:rPr>
            </w:pPr>
          </w:p>
        </w:tc>
      </w:tr>
      <w:tr w:rsidR="004C72D2" w:rsidRPr="009C5E7A" w14:paraId="671BA1C7" w14:textId="77777777" w:rsidTr="00E449D8">
        <w:trPr>
          <w:trHeight w:val="397"/>
          <w:jc w:val="center"/>
        </w:trPr>
        <w:tc>
          <w:tcPr>
            <w:tcW w:w="398" w:type="pct"/>
            <w:vMerge/>
            <w:vAlign w:val="center"/>
          </w:tcPr>
          <w:p w14:paraId="13FA6CA9" w14:textId="77777777" w:rsidR="004C72D2" w:rsidRPr="00FB675F" w:rsidRDefault="004C72D2" w:rsidP="004C72D2">
            <w:pPr>
              <w:pStyle w:val="aff4"/>
              <w:jc w:val="center"/>
              <w:rPr>
                <w:szCs w:val="21"/>
              </w:rPr>
            </w:pPr>
          </w:p>
        </w:tc>
        <w:tc>
          <w:tcPr>
            <w:tcW w:w="716" w:type="pct"/>
            <w:gridSpan w:val="2"/>
            <w:vMerge/>
            <w:vAlign w:val="center"/>
          </w:tcPr>
          <w:p w14:paraId="0927457F" w14:textId="77777777" w:rsidR="004C72D2" w:rsidRPr="00FB675F" w:rsidRDefault="004C72D2" w:rsidP="004C72D2">
            <w:pPr>
              <w:pStyle w:val="aff4"/>
              <w:rPr>
                <w:szCs w:val="21"/>
              </w:rPr>
            </w:pPr>
          </w:p>
        </w:tc>
        <w:tc>
          <w:tcPr>
            <w:tcW w:w="718" w:type="pct"/>
            <w:tcBorders>
              <w:bottom w:val="single" w:sz="4" w:space="0" w:color="auto"/>
            </w:tcBorders>
            <w:vAlign w:val="center"/>
          </w:tcPr>
          <w:p w14:paraId="42A1D228" w14:textId="77777777" w:rsidR="004C72D2" w:rsidRPr="00FB675F" w:rsidRDefault="004C72D2" w:rsidP="004C72D2">
            <w:pPr>
              <w:pStyle w:val="aff4"/>
              <w:jc w:val="center"/>
              <w:rPr>
                <w:szCs w:val="21"/>
              </w:rPr>
            </w:pPr>
            <w:r w:rsidRPr="00FB675F">
              <w:rPr>
                <w:bCs/>
                <w:szCs w:val="21"/>
              </w:rPr>
              <w:t>BOD</w:t>
            </w:r>
            <w:r w:rsidRPr="00FB675F">
              <w:rPr>
                <w:bCs/>
                <w:szCs w:val="21"/>
                <w:vertAlign w:val="subscript"/>
              </w:rPr>
              <w:t>5</w:t>
            </w:r>
          </w:p>
        </w:tc>
        <w:tc>
          <w:tcPr>
            <w:tcW w:w="1594" w:type="pct"/>
            <w:vAlign w:val="center"/>
          </w:tcPr>
          <w:p w14:paraId="356BB90E" w14:textId="402AF69A" w:rsidR="004C72D2" w:rsidRPr="00FB675F" w:rsidRDefault="004C72D2" w:rsidP="004C72D2">
            <w:pPr>
              <w:pStyle w:val="aff4"/>
              <w:jc w:val="center"/>
              <w:rPr>
                <w:szCs w:val="21"/>
              </w:rPr>
            </w:pPr>
            <w:r w:rsidRPr="00FB675F">
              <w:rPr>
                <w:szCs w:val="21"/>
              </w:rPr>
              <w:t>0.0504t/a</w:t>
            </w:r>
            <w:r w:rsidRPr="00FB675F">
              <w:rPr>
                <w:szCs w:val="21"/>
              </w:rPr>
              <w:t>；</w:t>
            </w:r>
            <w:r w:rsidRPr="00FB675F">
              <w:rPr>
                <w:szCs w:val="21"/>
              </w:rPr>
              <w:t>200</w:t>
            </w:r>
            <w:r w:rsidRPr="00FB675F">
              <w:rPr>
                <w:bCs/>
                <w:szCs w:val="21"/>
              </w:rPr>
              <w:t>mg/L</w:t>
            </w:r>
          </w:p>
        </w:tc>
        <w:tc>
          <w:tcPr>
            <w:tcW w:w="1574" w:type="pct"/>
            <w:vMerge/>
            <w:vAlign w:val="center"/>
          </w:tcPr>
          <w:p w14:paraId="21702A83" w14:textId="0C69C270" w:rsidR="004C72D2" w:rsidRPr="00FB675F" w:rsidRDefault="004C72D2" w:rsidP="004C72D2">
            <w:pPr>
              <w:pStyle w:val="aff4"/>
              <w:jc w:val="center"/>
              <w:rPr>
                <w:szCs w:val="21"/>
              </w:rPr>
            </w:pPr>
          </w:p>
        </w:tc>
      </w:tr>
      <w:tr w:rsidR="004C72D2" w:rsidRPr="009C5E7A" w14:paraId="04669C96" w14:textId="77777777" w:rsidTr="00E449D8">
        <w:trPr>
          <w:trHeight w:val="397"/>
          <w:jc w:val="center"/>
        </w:trPr>
        <w:tc>
          <w:tcPr>
            <w:tcW w:w="398" w:type="pct"/>
            <w:vMerge/>
            <w:vAlign w:val="center"/>
          </w:tcPr>
          <w:p w14:paraId="2A1A465B" w14:textId="77777777" w:rsidR="004C72D2" w:rsidRPr="00FB675F" w:rsidRDefault="004C72D2" w:rsidP="004C72D2">
            <w:pPr>
              <w:pStyle w:val="aff4"/>
              <w:jc w:val="center"/>
              <w:rPr>
                <w:szCs w:val="21"/>
              </w:rPr>
            </w:pPr>
          </w:p>
        </w:tc>
        <w:tc>
          <w:tcPr>
            <w:tcW w:w="716" w:type="pct"/>
            <w:gridSpan w:val="2"/>
            <w:vMerge/>
            <w:vAlign w:val="center"/>
          </w:tcPr>
          <w:p w14:paraId="4D09DC96" w14:textId="77777777" w:rsidR="004C72D2" w:rsidRPr="00FB675F" w:rsidRDefault="004C72D2" w:rsidP="004C72D2">
            <w:pPr>
              <w:pStyle w:val="aff4"/>
              <w:rPr>
                <w:szCs w:val="21"/>
              </w:rPr>
            </w:pPr>
          </w:p>
        </w:tc>
        <w:tc>
          <w:tcPr>
            <w:tcW w:w="718" w:type="pct"/>
            <w:tcBorders>
              <w:bottom w:val="single" w:sz="4" w:space="0" w:color="auto"/>
            </w:tcBorders>
            <w:vAlign w:val="center"/>
          </w:tcPr>
          <w:p w14:paraId="0E6043EE" w14:textId="77777777" w:rsidR="004C72D2" w:rsidRPr="00FB675F" w:rsidRDefault="004C72D2" w:rsidP="004C72D2">
            <w:pPr>
              <w:pStyle w:val="aff4"/>
              <w:jc w:val="center"/>
              <w:rPr>
                <w:szCs w:val="21"/>
              </w:rPr>
            </w:pPr>
            <w:r w:rsidRPr="00FB675F">
              <w:rPr>
                <w:bCs/>
                <w:szCs w:val="21"/>
              </w:rPr>
              <w:t>SS</w:t>
            </w:r>
          </w:p>
        </w:tc>
        <w:tc>
          <w:tcPr>
            <w:tcW w:w="1594" w:type="pct"/>
            <w:vAlign w:val="center"/>
          </w:tcPr>
          <w:p w14:paraId="0484AB5E" w14:textId="6EE4B985" w:rsidR="004C72D2" w:rsidRPr="00FB675F" w:rsidRDefault="004C72D2" w:rsidP="004C72D2">
            <w:pPr>
              <w:pStyle w:val="aff4"/>
              <w:jc w:val="center"/>
              <w:rPr>
                <w:szCs w:val="21"/>
              </w:rPr>
            </w:pPr>
            <w:r w:rsidRPr="00FB675F">
              <w:rPr>
                <w:szCs w:val="21"/>
              </w:rPr>
              <w:t>0.0554t/a</w:t>
            </w:r>
            <w:r w:rsidRPr="00FB675F">
              <w:rPr>
                <w:bCs/>
                <w:szCs w:val="21"/>
              </w:rPr>
              <w:t>；</w:t>
            </w:r>
            <w:r w:rsidRPr="00FB675F">
              <w:rPr>
                <w:bCs/>
                <w:szCs w:val="21"/>
              </w:rPr>
              <w:t>220mg/L</w:t>
            </w:r>
          </w:p>
        </w:tc>
        <w:tc>
          <w:tcPr>
            <w:tcW w:w="1574" w:type="pct"/>
            <w:vMerge/>
            <w:vAlign w:val="center"/>
          </w:tcPr>
          <w:p w14:paraId="038E47D6" w14:textId="5AA90AA0" w:rsidR="004C72D2" w:rsidRPr="00FB675F" w:rsidRDefault="004C72D2" w:rsidP="004C72D2">
            <w:pPr>
              <w:pStyle w:val="aff4"/>
              <w:jc w:val="center"/>
              <w:rPr>
                <w:szCs w:val="21"/>
              </w:rPr>
            </w:pPr>
          </w:p>
        </w:tc>
      </w:tr>
      <w:tr w:rsidR="004C72D2" w:rsidRPr="009C5E7A" w14:paraId="091151BE" w14:textId="77777777" w:rsidTr="00E449D8">
        <w:trPr>
          <w:trHeight w:val="397"/>
          <w:jc w:val="center"/>
        </w:trPr>
        <w:tc>
          <w:tcPr>
            <w:tcW w:w="398" w:type="pct"/>
            <w:vMerge/>
            <w:vAlign w:val="center"/>
          </w:tcPr>
          <w:p w14:paraId="6F91D0AD" w14:textId="77777777" w:rsidR="004C72D2" w:rsidRPr="00FB675F" w:rsidRDefault="004C72D2" w:rsidP="004C72D2">
            <w:pPr>
              <w:pStyle w:val="aff4"/>
              <w:jc w:val="center"/>
              <w:rPr>
                <w:szCs w:val="21"/>
              </w:rPr>
            </w:pPr>
          </w:p>
        </w:tc>
        <w:tc>
          <w:tcPr>
            <w:tcW w:w="716" w:type="pct"/>
            <w:gridSpan w:val="2"/>
            <w:vMerge/>
            <w:vAlign w:val="center"/>
          </w:tcPr>
          <w:p w14:paraId="47FF60CD" w14:textId="77777777" w:rsidR="004C72D2" w:rsidRPr="00FB675F" w:rsidRDefault="004C72D2" w:rsidP="004C72D2">
            <w:pPr>
              <w:pStyle w:val="aff4"/>
              <w:rPr>
                <w:szCs w:val="21"/>
              </w:rPr>
            </w:pPr>
          </w:p>
        </w:tc>
        <w:tc>
          <w:tcPr>
            <w:tcW w:w="718" w:type="pct"/>
            <w:tcBorders>
              <w:bottom w:val="single" w:sz="4" w:space="0" w:color="auto"/>
            </w:tcBorders>
            <w:vAlign w:val="center"/>
          </w:tcPr>
          <w:p w14:paraId="2B317E4D" w14:textId="77777777" w:rsidR="004C72D2" w:rsidRPr="00FB675F" w:rsidRDefault="004C72D2" w:rsidP="004C72D2">
            <w:pPr>
              <w:pStyle w:val="aff4"/>
              <w:jc w:val="center"/>
              <w:rPr>
                <w:szCs w:val="21"/>
              </w:rPr>
            </w:pPr>
            <w:r w:rsidRPr="00FB675F">
              <w:rPr>
                <w:bCs/>
                <w:szCs w:val="21"/>
              </w:rPr>
              <w:t>NH</w:t>
            </w:r>
            <w:r w:rsidRPr="00FB675F">
              <w:rPr>
                <w:bCs/>
                <w:szCs w:val="21"/>
                <w:vertAlign w:val="subscript"/>
              </w:rPr>
              <w:t>3</w:t>
            </w:r>
            <w:r w:rsidRPr="00FB675F">
              <w:rPr>
                <w:bCs/>
                <w:szCs w:val="21"/>
              </w:rPr>
              <w:t>-N</w:t>
            </w:r>
          </w:p>
        </w:tc>
        <w:tc>
          <w:tcPr>
            <w:tcW w:w="1594" w:type="pct"/>
            <w:vAlign w:val="center"/>
          </w:tcPr>
          <w:p w14:paraId="06BE8C32" w14:textId="49B5EF31" w:rsidR="004C72D2" w:rsidRPr="00FB675F" w:rsidRDefault="004C72D2" w:rsidP="004C72D2">
            <w:pPr>
              <w:pStyle w:val="aff4"/>
              <w:jc w:val="center"/>
              <w:rPr>
                <w:szCs w:val="21"/>
              </w:rPr>
            </w:pPr>
            <w:r w:rsidRPr="00FB675F">
              <w:rPr>
                <w:szCs w:val="21"/>
                <w:lang w:eastAsia="zh-CN"/>
              </w:rPr>
              <w:t>0.0076</w:t>
            </w:r>
            <w:r w:rsidRPr="00FB675F">
              <w:rPr>
                <w:szCs w:val="21"/>
              </w:rPr>
              <w:t>t/a</w:t>
            </w:r>
            <w:r w:rsidRPr="00FB675F">
              <w:rPr>
                <w:bCs/>
                <w:szCs w:val="21"/>
              </w:rPr>
              <w:t>；</w:t>
            </w:r>
            <w:r w:rsidRPr="00FB675F">
              <w:rPr>
                <w:szCs w:val="21"/>
              </w:rPr>
              <w:t>30</w:t>
            </w:r>
            <w:r w:rsidRPr="00FB675F">
              <w:rPr>
                <w:bCs/>
                <w:szCs w:val="21"/>
              </w:rPr>
              <w:t>mg/L</w:t>
            </w:r>
          </w:p>
        </w:tc>
        <w:tc>
          <w:tcPr>
            <w:tcW w:w="1574" w:type="pct"/>
            <w:vMerge/>
            <w:vAlign w:val="center"/>
          </w:tcPr>
          <w:p w14:paraId="21104AC6" w14:textId="4C214FEF" w:rsidR="004C72D2" w:rsidRPr="00FB675F" w:rsidRDefault="004C72D2" w:rsidP="004C72D2">
            <w:pPr>
              <w:pStyle w:val="aff4"/>
              <w:jc w:val="center"/>
              <w:rPr>
                <w:szCs w:val="21"/>
              </w:rPr>
            </w:pPr>
          </w:p>
        </w:tc>
      </w:tr>
      <w:tr w:rsidR="009C5E7A" w:rsidRPr="009C5E7A" w14:paraId="211BC3AF" w14:textId="77777777" w:rsidTr="00E449D8">
        <w:trPr>
          <w:trHeight w:val="397"/>
          <w:jc w:val="center"/>
        </w:trPr>
        <w:tc>
          <w:tcPr>
            <w:tcW w:w="398" w:type="pct"/>
            <w:vMerge w:val="restart"/>
            <w:vAlign w:val="center"/>
          </w:tcPr>
          <w:p w14:paraId="3CD00BBF" w14:textId="77777777" w:rsidR="00524843" w:rsidRPr="00C07CA3" w:rsidRDefault="00524843" w:rsidP="00524843">
            <w:pPr>
              <w:pStyle w:val="aff4"/>
              <w:jc w:val="center"/>
              <w:rPr>
                <w:szCs w:val="21"/>
              </w:rPr>
            </w:pPr>
            <w:r w:rsidRPr="00C07CA3">
              <w:rPr>
                <w:szCs w:val="21"/>
              </w:rPr>
              <w:t>固体</w:t>
            </w:r>
          </w:p>
          <w:p w14:paraId="145F7109" w14:textId="77777777" w:rsidR="00524843" w:rsidRPr="00C07CA3" w:rsidRDefault="00524843" w:rsidP="00524843">
            <w:pPr>
              <w:pStyle w:val="aff4"/>
              <w:jc w:val="center"/>
              <w:rPr>
                <w:szCs w:val="21"/>
              </w:rPr>
            </w:pPr>
            <w:r w:rsidRPr="00C07CA3">
              <w:rPr>
                <w:szCs w:val="21"/>
              </w:rPr>
              <w:t>废物</w:t>
            </w:r>
          </w:p>
        </w:tc>
        <w:tc>
          <w:tcPr>
            <w:tcW w:w="716" w:type="pct"/>
            <w:gridSpan w:val="2"/>
            <w:vAlign w:val="center"/>
          </w:tcPr>
          <w:p w14:paraId="2C802729" w14:textId="4CD9522E" w:rsidR="00524843" w:rsidRPr="00C07CA3" w:rsidRDefault="00E62A02" w:rsidP="00524843">
            <w:pPr>
              <w:pStyle w:val="aff4"/>
              <w:jc w:val="center"/>
              <w:rPr>
                <w:szCs w:val="21"/>
              </w:rPr>
            </w:pPr>
            <w:r w:rsidRPr="00C07CA3">
              <w:t>员工</w:t>
            </w:r>
            <w:r w:rsidR="00EC72B7" w:rsidRPr="00C07CA3">
              <w:t>及</w:t>
            </w:r>
            <w:r w:rsidR="00FC3237" w:rsidRPr="00C07CA3">
              <w:t>外来人员</w:t>
            </w:r>
          </w:p>
        </w:tc>
        <w:tc>
          <w:tcPr>
            <w:tcW w:w="718" w:type="pct"/>
            <w:vAlign w:val="center"/>
          </w:tcPr>
          <w:p w14:paraId="4B6B0EE9" w14:textId="62A245F3" w:rsidR="00524843" w:rsidRPr="00C07CA3" w:rsidRDefault="00524843" w:rsidP="00524843">
            <w:pPr>
              <w:pStyle w:val="aff4"/>
              <w:jc w:val="center"/>
              <w:rPr>
                <w:szCs w:val="21"/>
              </w:rPr>
            </w:pPr>
            <w:r w:rsidRPr="00C07CA3">
              <w:rPr>
                <w:szCs w:val="21"/>
              </w:rPr>
              <w:t>生活垃圾</w:t>
            </w:r>
          </w:p>
        </w:tc>
        <w:tc>
          <w:tcPr>
            <w:tcW w:w="1594" w:type="pct"/>
            <w:vAlign w:val="center"/>
          </w:tcPr>
          <w:p w14:paraId="6527D144" w14:textId="0773E0FF" w:rsidR="00524843" w:rsidRPr="00C07CA3" w:rsidRDefault="00C07CA3" w:rsidP="00524843">
            <w:pPr>
              <w:pStyle w:val="aff4"/>
              <w:jc w:val="center"/>
              <w:rPr>
                <w:szCs w:val="21"/>
                <w:lang w:eastAsia="zh-CN"/>
              </w:rPr>
            </w:pPr>
            <w:r w:rsidRPr="00C07CA3">
              <w:rPr>
                <w:szCs w:val="21"/>
                <w:lang w:eastAsia="zh-CN"/>
              </w:rPr>
              <w:t>2.7</w:t>
            </w:r>
            <w:r w:rsidRPr="00C07CA3">
              <w:rPr>
                <w:rFonts w:hint="eastAsia"/>
                <w:szCs w:val="21"/>
                <w:lang w:eastAsia="zh-CN"/>
              </w:rPr>
              <w:t>t</w:t>
            </w:r>
            <w:r w:rsidRPr="00C07CA3">
              <w:rPr>
                <w:szCs w:val="21"/>
                <w:lang w:eastAsia="zh-CN"/>
              </w:rPr>
              <w:t>/a</w:t>
            </w:r>
          </w:p>
        </w:tc>
        <w:tc>
          <w:tcPr>
            <w:tcW w:w="1574" w:type="pct"/>
            <w:vAlign w:val="center"/>
          </w:tcPr>
          <w:p w14:paraId="439408A0" w14:textId="64334194" w:rsidR="00524843" w:rsidRPr="00C07CA3" w:rsidRDefault="00524843" w:rsidP="00524843">
            <w:pPr>
              <w:pStyle w:val="aff4"/>
              <w:jc w:val="center"/>
              <w:rPr>
                <w:szCs w:val="21"/>
                <w:lang w:eastAsia="zh-CN"/>
              </w:rPr>
            </w:pPr>
            <w:r w:rsidRPr="00C07CA3">
              <w:rPr>
                <w:rFonts w:hint="eastAsia"/>
                <w:szCs w:val="21"/>
                <w:lang w:eastAsia="zh-CN"/>
              </w:rPr>
              <w:t>集中收集后，由环卫部门统一处理</w:t>
            </w:r>
          </w:p>
        </w:tc>
      </w:tr>
      <w:tr w:rsidR="009C5E7A" w:rsidRPr="009C5E7A" w14:paraId="73BAA1EC" w14:textId="77777777" w:rsidTr="00E449D8">
        <w:trPr>
          <w:trHeight w:val="397"/>
          <w:jc w:val="center"/>
        </w:trPr>
        <w:tc>
          <w:tcPr>
            <w:tcW w:w="398" w:type="pct"/>
            <w:vMerge/>
            <w:vAlign w:val="center"/>
          </w:tcPr>
          <w:p w14:paraId="24A3A4FC" w14:textId="77777777" w:rsidR="00524843" w:rsidRPr="00C07CA3" w:rsidRDefault="00524843" w:rsidP="00524843">
            <w:pPr>
              <w:pStyle w:val="aff4"/>
              <w:jc w:val="center"/>
              <w:rPr>
                <w:szCs w:val="21"/>
                <w:lang w:eastAsia="zh-CN"/>
              </w:rPr>
            </w:pPr>
          </w:p>
        </w:tc>
        <w:tc>
          <w:tcPr>
            <w:tcW w:w="716" w:type="pct"/>
            <w:gridSpan w:val="2"/>
            <w:vAlign w:val="center"/>
          </w:tcPr>
          <w:p w14:paraId="34FD2480" w14:textId="192E0630" w:rsidR="00524843" w:rsidRPr="00C07CA3" w:rsidRDefault="00B015A3" w:rsidP="00F53B52">
            <w:pPr>
              <w:pStyle w:val="aff4"/>
              <w:jc w:val="center"/>
              <w:rPr>
                <w:szCs w:val="21"/>
              </w:rPr>
            </w:pPr>
            <w:r w:rsidRPr="00C07CA3">
              <w:rPr>
                <w:szCs w:val="21"/>
              </w:rPr>
              <w:t>油罐</w:t>
            </w:r>
            <w:r w:rsidR="00F53B52" w:rsidRPr="00C07CA3">
              <w:rPr>
                <w:szCs w:val="21"/>
              </w:rPr>
              <w:t>清洗</w:t>
            </w:r>
          </w:p>
        </w:tc>
        <w:tc>
          <w:tcPr>
            <w:tcW w:w="718" w:type="pct"/>
            <w:vAlign w:val="center"/>
          </w:tcPr>
          <w:p w14:paraId="6E6E0AE1" w14:textId="4EC00066" w:rsidR="00524843" w:rsidRPr="00C07CA3" w:rsidRDefault="00FB675F" w:rsidP="00524843">
            <w:pPr>
              <w:pStyle w:val="aff4"/>
              <w:jc w:val="center"/>
              <w:rPr>
                <w:szCs w:val="21"/>
              </w:rPr>
            </w:pPr>
            <w:r w:rsidRPr="00C07CA3">
              <w:rPr>
                <w:szCs w:val="21"/>
              </w:rPr>
              <w:t>油罐底泥</w:t>
            </w:r>
          </w:p>
        </w:tc>
        <w:tc>
          <w:tcPr>
            <w:tcW w:w="1594" w:type="pct"/>
            <w:vAlign w:val="center"/>
          </w:tcPr>
          <w:p w14:paraId="0EA4456A" w14:textId="73A966F7" w:rsidR="00524843" w:rsidRPr="00C07CA3" w:rsidRDefault="00C07CA3" w:rsidP="00C07CA3">
            <w:pPr>
              <w:pStyle w:val="aff4"/>
              <w:jc w:val="center"/>
              <w:rPr>
                <w:szCs w:val="21"/>
                <w:lang w:eastAsia="zh-CN"/>
              </w:rPr>
            </w:pPr>
            <w:r w:rsidRPr="00C07CA3">
              <w:rPr>
                <w:szCs w:val="21"/>
                <w:lang w:eastAsia="zh-CN"/>
              </w:rPr>
              <w:t>0.8m</w:t>
            </w:r>
            <w:r w:rsidRPr="00C07CA3">
              <w:rPr>
                <w:szCs w:val="21"/>
                <w:vertAlign w:val="superscript"/>
                <w:lang w:eastAsia="zh-CN"/>
              </w:rPr>
              <w:t>3</w:t>
            </w:r>
            <w:r w:rsidRPr="00C07CA3">
              <w:rPr>
                <w:rFonts w:hint="eastAsia"/>
                <w:szCs w:val="21"/>
                <w:lang w:eastAsia="zh-CN"/>
              </w:rPr>
              <w:t>/</w:t>
            </w:r>
            <w:r w:rsidRPr="00C07CA3">
              <w:rPr>
                <w:szCs w:val="21"/>
                <w:lang w:eastAsia="zh-CN"/>
              </w:rPr>
              <w:t>3</w:t>
            </w:r>
            <w:r w:rsidRPr="00C07CA3">
              <w:rPr>
                <w:rFonts w:hint="eastAsia"/>
                <w:szCs w:val="21"/>
                <w:lang w:eastAsia="zh-CN"/>
              </w:rPr>
              <w:t>a</w:t>
            </w:r>
          </w:p>
        </w:tc>
        <w:tc>
          <w:tcPr>
            <w:tcW w:w="1574" w:type="pct"/>
            <w:vAlign w:val="center"/>
          </w:tcPr>
          <w:p w14:paraId="4F07A7BB" w14:textId="5D00D08B" w:rsidR="00524843" w:rsidRPr="00C07CA3" w:rsidRDefault="00C07CA3" w:rsidP="00524843">
            <w:pPr>
              <w:pStyle w:val="aff4"/>
              <w:jc w:val="center"/>
              <w:rPr>
                <w:szCs w:val="21"/>
                <w:lang w:eastAsia="zh-CN"/>
              </w:rPr>
            </w:pPr>
            <w:r w:rsidRPr="00C07CA3">
              <w:rPr>
                <w:rFonts w:hint="eastAsia"/>
                <w:szCs w:val="21"/>
                <w:lang w:eastAsia="zh-CN"/>
              </w:rPr>
              <w:t>委托有资质的单位清理油罐并且回收油罐底泥，加油站不负责存放</w:t>
            </w:r>
          </w:p>
        </w:tc>
      </w:tr>
      <w:tr w:rsidR="009C5E7A" w:rsidRPr="009C5E7A" w14:paraId="29E9B38F" w14:textId="77777777" w:rsidTr="00E449D8">
        <w:trPr>
          <w:trHeight w:val="397"/>
          <w:jc w:val="center"/>
        </w:trPr>
        <w:tc>
          <w:tcPr>
            <w:tcW w:w="398" w:type="pct"/>
            <w:vAlign w:val="center"/>
          </w:tcPr>
          <w:p w14:paraId="26A81858" w14:textId="1273EE80" w:rsidR="00524843" w:rsidRPr="00C07CA3" w:rsidRDefault="00524843" w:rsidP="00524843">
            <w:pPr>
              <w:pStyle w:val="aff4"/>
              <w:jc w:val="center"/>
              <w:rPr>
                <w:szCs w:val="21"/>
              </w:rPr>
            </w:pPr>
            <w:r w:rsidRPr="00C07CA3">
              <w:rPr>
                <w:szCs w:val="21"/>
              </w:rPr>
              <w:t>噪声</w:t>
            </w:r>
          </w:p>
        </w:tc>
        <w:tc>
          <w:tcPr>
            <w:tcW w:w="4602" w:type="pct"/>
            <w:gridSpan w:val="5"/>
            <w:vAlign w:val="center"/>
          </w:tcPr>
          <w:p w14:paraId="0F0BE71C" w14:textId="77777777" w:rsidR="00524843" w:rsidRPr="00C07CA3" w:rsidRDefault="00524843" w:rsidP="00524843">
            <w:pPr>
              <w:pStyle w:val="aff4"/>
              <w:rPr>
                <w:szCs w:val="21"/>
                <w:lang w:eastAsia="zh-CN"/>
              </w:rPr>
            </w:pPr>
          </w:p>
          <w:p w14:paraId="56ADC6AE" w14:textId="034D4F7F" w:rsidR="00524843" w:rsidRPr="00C07CA3" w:rsidRDefault="00524843" w:rsidP="00524843">
            <w:pPr>
              <w:pStyle w:val="aff4"/>
              <w:ind w:firstLineChars="200" w:firstLine="420"/>
              <w:rPr>
                <w:szCs w:val="21"/>
                <w:lang w:eastAsia="zh-CN"/>
              </w:rPr>
            </w:pPr>
            <w:r w:rsidRPr="00C07CA3">
              <w:rPr>
                <w:rFonts w:hint="eastAsia"/>
                <w:szCs w:val="21"/>
                <w:lang w:eastAsia="zh-CN"/>
              </w:rPr>
              <w:t>项目运营期噪声主要包括加油机、加油车辆等产生的噪声及营业噪声。进出车辆噪声源强为</w:t>
            </w:r>
            <w:r w:rsidRPr="00C07CA3">
              <w:rPr>
                <w:rFonts w:hint="eastAsia"/>
                <w:szCs w:val="21"/>
                <w:lang w:eastAsia="zh-CN"/>
              </w:rPr>
              <w:t>70dB(A)</w:t>
            </w:r>
            <w:r w:rsidRPr="00C07CA3">
              <w:rPr>
                <w:rFonts w:hint="eastAsia"/>
                <w:szCs w:val="21"/>
                <w:lang w:eastAsia="zh-CN"/>
              </w:rPr>
              <w:t>，加油机正常运行时噪声源强约为</w:t>
            </w:r>
            <w:r w:rsidRPr="00C07CA3">
              <w:rPr>
                <w:rFonts w:hint="eastAsia"/>
                <w:szCs w:val="21"/>
                <w:lang w:eastAsia="zh-CN"/>
              </w:rPr>
              <w:t>65dB(A)</w:t>
            </w:r>
            <w:r w:rsidRPr="00C07CA3">
              <w:rPr>
                <w:rFonts w:hint="eastAsia"/>
                <w:szCs w:val="21"/>
                <w:lang w:eastAsia="zh-CN"/>
              </w:rPr>
              <w:t>。选用低噪声设备、</w:t>
            </w:r>
            <w:r w:rsidR="00B015A3" w:rsidRPr="00C07CA3">
              <w:rPr>
                <w:rFonts w:hint="eastAsia"/>
                <w:szCs w:val="21"/>
                <w:lang w:eastAsia="zh-CN"/>
              </w:rPr>
              <w:t>加强维修及保养等</w:t>
            </w:r>
            <w:r w:rsidRPr="00C07CA3">
              <w:rPr>
                <w:szCs w:val="21"/>
                <w:lang w:eastAsia="zh-CN"/>
              </w:rPr>
              <w:t>措施后可将其对周边环境产生的影响降到最低。</w:t>
            </w:r>
          </w:p>
          <w:p w14:paraId="19BAAF74" w14:textId="54EFD172" w:rsidR="00524843" w:rsidRPr="00C07CA3" w:rsidRDefault="00524843" w:rsidP="00524843">
            <w:pPr>
              <w:pStyle w:val="aff4"/>
              <w:rPr>
                <w:szCs w:val="21"/>
                <w:lang w:val="zh-CN" w:eastAsia="zh-CN"/>
              </w:rPr>
            </w:pPr>
          </w:p>
        </w:tc>
      </w:tr>
      <w:tr w:rsidR="009C5E7A" w:rsidRPr="009C5E7A" w14:paraId="19787E7B" w14:textId="77777777" w:rsidTr="00E449D8">
        <w:trPr>
          <w:trHeight w:val="397"/>
          <w:jc w:val="center"/>
        </w:trPr>
        <w:tc>
          <w:tcPr>
            <w:tcW w:w="5000" w:type="pct"/>
            <w:gridSpan w:val="6"/>
            <w:vAlign w:val="center"/>
          </w:tcPr>
          <w:p w14:paraId="059A3431" w14:textId="77777777" w:rsidR="00524843" w:rsidRPr="00C07CA3" w:rsidRDefault="00524843" w:rsidP="00524843">
            <w:pPr>
              <w:ind w:firstLineChars="0" w:firstLine="0"/>
              <w:rPr>
                <w:b/>
                <w:sz w:val="21"/>
                <w:szCs w:val="21"/>
                <w:lang w:eastAsia="zh-CN"/>
              </w:rPr>
            </w:pPr>
            <w:r w:rsidRPr="00C07CA3">
              <w:rPr>
                <w:b/>
                <w:sz w:val="21"/>
                <w:szCs w:val="21"/>
                <w:lang w:eastAsia="zh-CN"/>
              </w:rPr>
              <w:t>主要生态影响（不够时可附另页）</w:t>
            </w:r>
          </w:p>
          <w:p w14:paraId="7738B449" w14:textId="256978C5" w:rsidR="00524843" w:rsidRPr="00C07CA3" w:rsidRDefault="00524843" w:rsidP="00524843">
            <w:pPr>
              <w:ind w:firstLine="420"/>
              <w:rPr>
                <w:sz w:val="21"/>
                <w:szCs w:val="21"/>
                <w:lang w:val="zh-CN" w:eastAsia="zh-CN"/>
              </w:rPr>
            </w:pPr>
            <w:r w:rsidRPr="00C07CA3">
              <w:rPr>
                <w:rFonts w:hint="eastAsia"/>
                <w:sz w:val="21"/>
                <w:szCs w:val="21"/>
                <w:lang w:val="zh-CN" w:eastAsia="zh-CN"/>
              </w:rPr>
              <w:t>本项目位于</w:t>
            </w:r>
            <w:r w:rsidR="009C5E7A" w:rsidRPr="00C07CA3">
              <w:rPr>
                <w:rFonts w:hint="eastAsia"/>
                <w:kern w:val="2"/>
                <w:sz w:val="21"/>
                <w:szCs w:val="21"/>
                <w:lang w:eastAsia="zh-CN"/>
              </w:rPr>
              <w:t>濮阳市新习镇国防路与政和路交叉口南</w:t>
            </w:r>
            <w:r w:rsidR="009C5E7A" w:rsidRPr="00C07CA3">
              <w:rPr>
                <w:rFonts w:hint="eastAsia"/>
                <w:kern w:val="2"/>
                <w:sz w:val="21"/>
                <w:szCs w:val="21"/>
                <w:lang w:eastAsia="zh-CN"/>
              </w:rPr>
              <w:t>1500</w:t>
            </w:r>
            <w:r w:rsidR="009C5E7A" w:rsidRPr="00C07CA3">
              <w:rPr>
                <w:rFonts w:hint="eastAsia"/>
                <w:kern w:val="2"/>
                <w:sz w:val="21"/>
                <w:szCs w:val="21"/>
                <w:lang w:eastAsia="zh-CN"/>
              </w:rPr>
              <w:t>米路东</w:t>
            </w:r>
            <w:r w:rsidRPr="00C07CA3">
              <w:rPr>
                <w:rFonts w:hint="eastAsia"/>
                <w:sz w:val="21"/>
                <w:szCs w:val="21"/>
                <w:lang w:val="zh-CN" w:eastAsia="zh-CN"/>
              </w:rPr>
              <w:t>，该区域无珍稀和受保护的物种。运营期间对污染采取有效的预防措施，所以项目建设不会对周围生态环境产生重大影响。</w:t>
            </w:r>
          </w:p>
          <w:p w14:paraId="6E07A736" w14:textId="77777777" w:rsidR="00524843" w:rsidRPr="009C5E7A" w:rsidRDefault="00524843" w:rsidP="00524843">
            <w:pPr>
              <w:ind w:firstLine="420"/>
              <w:rPr>
                <w:rFonts w:cs="Times New Roman"/>
                <w:color w:val="FF0000"/>
                <w:sz w:val="21"/>
                <w:szCs w:val="21"/>
                <w:lang w:eastAsia="zh-CN"/>
              </w:rPr>
            </w:pPr>
          </w:p>
          <w:p w14:paraId="51791A89" w14:textId="77777777" w:rsidR="00EC72B7" w:rsidRDefault="00EC72B7" w:rsidP="00524843">
            <w:pPr>
              <w:ind w:firstLine="420"/>
              <w:rPr>
                <w:rFonts w:cs="Times New Roman"/>
                <w:color w:val="FF0000"/>
                <w:sz w:val="21"/>
                <w:szCs w:val="21"/>
                <w:lang w:eastAsia="zh-CN"/>
              </w:rPr>
            </w:pPr>
          </w:p>
          <w:p w14:paraId="7C0CBC08" w14:textId="77777777" w:rsidR="00237FC0" w:rsidRPr="009C5E7A" w:rsidRDefault="00237FC0" w:rsidP="00524843">
            <w:pPr>
              <w:ind w:firstLine="420"/>
              <w:rPr>
                <w:rFonts w:cs="Times New Roman"/>
                <w:color w:val="FF0000"/>
                <w:sz w:val="21"/>
                <w:szCs w:val="21"/>
                <w:lang w:eastAsia="zh-CN"/>
              </w:rPr>
            </w:pPr>
          </w:p>
          <w:p w14:paraId="2DFBC7C5" w14:textId="77777777" w:rsidR="00EC72B7" w:rsidRPr="009C5E7A" w:rsidRDefault="00EC72B7" w:rsidP="00524843">
            <w:pPr>
              <w:ind w:firstLine="420"/>
              <w:rPr>
                <w:rFonts w:cs="Times New Roman"/>
                <w:color w:val="FF0000"/>
                <w:sz w:val="21"/>
                <w:szCs w:val="21"/>
                <w:lang w:eastAsia="zh-CN"/>
              </w:rPr>
            </w:pPr>
          </w:p>
          <w:p w14:paraId="2F2BADC7" w14:textId="77777777" w:rsidR="00EC72B7" w:rsidRPr="009C5E7A" w:rsidRDefault="00EC72B7" w:rsidP="00524843">
            <w:pPr>
              <w:ind w:firstLine="420"/>
              <w:rPr>
                <w:rFonts w:cs="Times New Roman"/>
                <w:color w:val="FF0000"/>
                <w:sz w:val="21"/>
                <w:szCs w:val="21"/>
                <w:lang w:eastAsia="zh-CN"/>
              </w:rPr>
            </w:pPr>
          </w:p>
          <w:p w14:paraId="3F5ACD08" w14:textId="77777777" w:rsidR="00524843" w:rsidRPr="009C5E7A" w:rsidRDefault="00524843" w:rsidP="00524843">
            <w:pPr>
              <w:ind w:firstLineChars="0" w:firstLine="0"/>
              <w:rPr>
                <w:rFonts w:cs="Times New Roman"/>
                <w:color w:val="FF0000"/>
                <w:sz w:val="21"/>
                <w:szCs w:val="21"/>
                <w:lang w:eastAsia="zh-CN"/>
              </w:rPr>
            </w:pPr>
          </w:p>
        </w:tc>
      </w:tr>
    </w:tbl>
    <w:p w14:paraId="3E98EE9B" w14:textId="77777777" w:rsidR="00CF2628" w:rsidRPr="009C5E7A" w:rsidRDefault="00CF2628" w:rsidP="00AF6184">
      <w:pPr>
        <w:pStyle w:val="1"/>
        <w:rPr>
          <w:color w:val="FF0000"/>
        </w:rPr>
      </w:pPr>
      <w:r w:rsidRPr="009C5E7A">
        <w:rPr>
          <w:color w:val="FF0000"/>
        </w:rPr>
        <w:br w:type="page"/>
      </w:r>
      <w:r w:rsidRPr="00DA289B">
        <w:lastRenderedPageBreak/>
        <w:t>环境影响分析</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90"/>
      </w:tblGrid>
      <w:tr w:rsidR="009C5E7A" w:rsidRPr="009C5E7A" w14:paraId="65F7BDD6" w14:textId="77777777" w:rsidTr="00EC749B">
        <w:trPr>
          <w:trHeight w:val="1311"/>
          <w:jc w:val="center"/>
        </w:trPr>
        <w:tc>
          <w:tcPr>
            <w:tcW w:w="5000" w:type="pct"/>
            <w:tcBorders>
              <w:bottom w:val="single" w:sz="4" w:space="0" w:color="auto"/>
            </w:tcBorders>
          </w:tcPr>
          <w:p w14:paraId="0C067373" w14:textId="77777777" w:rsidR="00CF2628" w:rsidRPr="00DA289B" w:rsidRDefault="00CF2628" w:rsidP="00AF6184">
            <w:pPr>
              <w:spacing w:line="480" w:lineRule="exact"/>
              <w:ind w:firstLineChars="0" w:firstLine="0"/>
              <w:rPr>
                <w:rFonts w:cs="Times New Roman"/>
                <w:b/>
                <w:lang w:eastAsia="zh-CN"/>
              </w:rPr>
            </w:pPr>
            <w:r w:rsidRPr="00DA289B">
              <w:rPr>
                <w:rFonts w:cs="Times New Roman"/>
                <w:b/>
                <w:lang w:eastAsia="zh-CN"/>
              </w:rPr>
              <w:t>施工期环境影响分析：</w:t>
            </w:r>
          </w:p>
          <w:p w14:paraId="363954BE" w14:textId="77777777" w:rsidR="005B6DB4" w:rsidRPr="005B6DB4" w:rsidRDefault="005B6DB4" w:rsidP="005B6DB4">
            <w:pPr>
              <w:ind w:firstLine="482"/>
              <w:rPr>
                <w:b/>
                <w:lang w:eastAsia="zh-CN"/>
              </w:rPr>
            </w:pPr>
            <w:r w:rsidRPr="005B6DB4">
              <w:rPr>
                <w:b/>
                <w:lang w:eastAsia="zh-CN"/>
              </w:rPr>
              <w:t>一、废水</w:t>
            </w:r>
          </w:p>
          <w:p w14:paraId="5074C75A" w14:textId="77777777" w:rsidR="005B6DB4" w:rsidRPr="004670A7" w:rsidRDefault="005B6DB4" w:rsidP="005B6DB4">
            <w:pPr>
              <w:ind w:firstLine="480"/>
              <w:rPr>
                <w:lang w:eastAsia="zh-CN"/>
              </w:rPr>
            </w:pPr>
            <w:r w:rsidRPr="004670A7">
              <w:rPr>
                <w:lang w:eastAsia="zh-CN"/>
              </w:rPr>
              <w:t>施工期产生的废水主要是施工建筑队人员产生的生活污水及施工废水。</w:t>
            </w:r>
          </w:p>
          <w:p w14:paraId="2B10A8BB" w14:textId="77777777" w:rsidR="005B6DB4" w:rsidRPr="004670A7" w:rsidRDefault="005B6DB4" w:rsidP="005B6DB4">
            <w:pPr>
              <w:ind w:firstLine="480"/>
              <w:rPr>
                <w:lang w:eastAsia="zh-CN"/>
              </w:rPr>
            </w:pPr>
            <w:r w:rsidRPr="004670A7">
              <w:rPr>
                <w:rFonts w:hint="eastAsia"/>
                <w:lang w:eastAsia="zh-CN"/>
              </w:rPr>
              <w:t>1</w:t>
            </w:r>
            <w:r w:rsidRPr="004670A7">
              <w:rPr>
                <w:lang w:eastAsia="zh-CN"/>
              </w:rPr>
              <w:t>.</w:t>
            </w:r>
            <w:r w:rsidRPr="004670A7">
              <w:rPr>
                <w:lang w:eastAsia="zh-CN"/>
              </w:rPr>
              <w:t>施工废水</w:t>
            </w:r>
          </w:p>
          <w:p w14:paraId="3925CA07" w14:textId="77777777" w:rsidR="005B6DB4" w:rsidRPr="004670A7" w:rsidRDefault="005B6DB4" w:rsidP="005B6DB4">
            <w:pPr>
              <w:ind w:firstLine="480"/>
              <w:rPr>
                <w:lang w:eastAsia="zh-CN"/>
              </w:rPr>
            </w:pPr>
            <w:r w:rsidRPr="004670A7">
              <w:rPr>
                <w:lang w:eastAsia="zh-CN"/>
              </w:rPr>
              <w:t>施工期产生的废水主要为含有水泥砂浆成分的冲洗设备废水，会对施工场地产生一定的影响。本报告要求建设单位设置简易集水沉淀池将施工废水收集沉淀后用于施工场地洒水抑尘。采取以上措施后，产生的施工废水不会对周围环境产生影响。</w:t>
            </w:r>
          </w:p>
          <w:p w14:paraId="79C43BF1" w14:textId="77777777" w:rsidR="005B6DB4" w:rsidRPr="004670A7" w:rsidRDefault="005B6DB4" w:rsidP="005B6DB4">
            <w:pPr>
              <w:ind w:firstLine="480"/>
              <w:rPr>
                <w:lang w:eastAsia="zh-CN"/>
              </w:rPr>
            </w:pPr>
            <w:r w:rsidRPr="004670A7">
              <w:rPr>
                <w:rFonts w:hint="eastAsia"/>
                <w:lang w:eastAsia="zh-CN"/>
              </w:rPr>
              <w:t>2</w:t>
            </w:r>
            <w:r w:rsidRPr="004670A7">
              <w:rPr>
                <w:lang w:eastAsia="zh-CN"/>
              </w:rPr>
              <w:t>.</w:t>
            </w:r>
            <w:r w:rsidRPr="004670A7">
              <w:rPr>
                <w:lang w:eastAsia="zh-CN"/>
              </w:rPr>
              <w:t>施工人员产生的生活污水，施工人员为</w:t>
            </w:r>
            <w:r w:rsidRPr="004670A7">
              <w:rPr>
                <w:lang w:eastAsia="zh-CN"/>
              </w:rPr>
              <w:t>10</w:t>
            </w:r>
            <w:r w:rsidRPr="004670A7">
              <w:rPr>
                <w:lang w:eastAsia="zh-CN"/>
              </w:rPr>
              <w:t>人，用水量按</w:t>
            </w:r>
            <w:r w:rsidRPr="004670A7">
              <w:rPr>
                <w:lang w:eastAsia="zh-CN"/>
              </w:rPr>
              <w:t>30L</w:t>
            </w:r>
            <w:r w:rsidRPr="004670A7">
              <w:rPr>
                <w:lang w:eastAsia="zh-CN"/>
              </w:rPr>
              <w:t>每人每天计算，则每天污水产生量为</w:t>
            </w:r>
            <w:r w:rsidRPr="004670A7">
              <w:rPr>
                <w:lang w:eastAsia="zh-CN"/>
              </w:rPr>
              <w:t>0.3t/d</w:t>
            </w:r>
            <w:r w:rsidRPr="004670A7">
              <w:rPr>
                <w:lang w:eastAsia="zh-CN"/>
              </w:rPr>
              <w:t>。主要为清洗手废水，这部分用于施工场地泼洒抑尘，不会对周围环境产生影响。</w:t>
            </w:r>
          </w:p>
          <w:p w14:paraId="783C7EBD" w14:textId="77777777" w:rsidR="005B6DB4" w:rsidRPr="004670A7" w:rsidRDefault="005B6DB4" w:rsidP="005B6DB4">
            <w:pPr>
              <w:ind w:firstLine="480"/>
              <w:rPr>
                <w:lang w:eastAsia="zh-CN"/>
              </w:rPr>
            </w:pPr>
            <w:r w:rsidRPr="004670A7">
              <w:rPr>
                <w:lang w:eastAsia="zh-CN"/>
              </w:rPr>
              <w:t>考虑到项目施工期废水水质简单，可直接用于场地抑尘。同时为了降低施工期废水的产生，评价提出了以下防治措施：</w:t>
            </w:r>
          </w:p>
          <w:p w14:paraId="43D711F8" w14:textId="77777777" w:rsidR="005B6DB4" w:rsidRPr="004670A7" w:rsidRDefault="005B6DB4" w:rsidP="005B6DB4">
            <w:pPr>
              <w:ind w:firstLine="480"/>
              <w:rPr>
                <w:lang w:eastAsia="zh-CN"/>
              </w:rPr>
            </w:pPr>
            <w:r w:rsidRPr="004670A7">
              <w:rPr>
                <w:lang w:eastAsia="zh-CN"/>
              </w:rPr>
              <w:t>A</w:t>
            </w:r>
            <w:r w:rsidRPr="004670A7">
              <w:rPr>
                <w:lang w:eastAsia="zh-CN"/>
              </w:rPr>
              <w:t>、水泥、黄沙、石灰类等建筑材料需集中堆放，并采取防雨淋措施，及时清扫施工运输过程中抛洒的水泥、石灰等建筑材料，避免其随雨水冲刷，污染附近水体；</w:t>
            </w:r>
          </w:p>
          <w:p w14:paraId="2CD933EE" w14:textId="77777777" w:rsidR="005B6DB4" w:rsidRPr="004670A7" w:rsidRDefault="005B6DB4" w:rsidP="005B6DB4">
            <w:pPr>
              <w:ind w:firstLine="480"/>
              <w:rPr>
                <w:lang w:eastAsia="zh-CN"/>
              </w:rPr>
            </w:pPr>
            <w:r w:rsidRPr="004670A7">
              <w:rPr>
                <w:lang w:eastAsia="zh-CN"/>
              </w:rPr>
              <w:t>B</w:t>
            </w:r>
            <w:r w:rsidRPr="004670A7">
              <w:rPr>
                <w:lang w:eastAsia="zh-CN"/>
              </w:rPr>
              <w:t>、安装小流量的设备和器具，并加强管理和提高建筑员工的环保意识，减少施工期间的用水量。</w:t>
            </w:r>
          </w:p>
          <w:p w14:paraId="23AA0D53" w14:textId="77777777" w:rsidR="005B6DB4" w:rsidRPr="004670A7" w:rsidRDefault="005B6DB4" w:rsidP="005B6DB4">
            <w:pPr>
              <w:ind w:firstLine="480"/>
              <w:rPr>
                <w:lang w:eastAsia="zh-CN"/>
              </w:rPr>
            </w:pPr>
            <w:r w:rsidRPr="004670A7">
              <w:rPr>
                <w:lang w:eastAsia="zh-CN"/>
              </w:rPr>
              <w:t>通过采取上述措施后，项目施工期废水对周围环境影响较小。</w:t>
            </w:r>
          </w:p>
          <w:p w14:paraId="4DCDF727" w14:textId="77777777" w:rsidR="005B6DB4" w:rsidRPr="005B6DB4" w:rsidRDefault="005B6DB4" w:rsidP="005B6DB4">
            <w:pPr>
              <w:ind w:firstLine="482"/>
              <w:rPr>
                <w:b/>
                <w:lang w:eastAsia="zh-CN"/>
              </w:rPr>
            </w:pPr>
            <w:r w:rsidRPr="005B6DB4">
              <w:rPr>
                <w:b/>
                <w:lang w:eastAsia="zh-CN"/>
              </w:rPr>
              <w:t>二、废气</w:t>
            </w:r>
          </w:p>
          <w:p w14:paraId="718F7060" w14:textId="77777777" w:rsidR="005B6DB4" w:rsidRPr="004670A7" w:rsidRDefault="005B6DB4" w:rsidP="005B6DB4">
            <w:pPr>
              <w:ind w:firstLine="480"/>
              <w:rPr>
                <w:lang w:eastAsia="zh-CN"/>
              </w:rPr>
            </w:pPr>
            <w:r w:rsidRPr="004670A7">
              <w:rPr>
                <w:lang w:eastAsia="zh-CN"/>
              </w:rPr>
              <w:t>施工期废气主要是在开挖、堆积土方时，遇大风天气产生的扬尘，会造成局部扬尘污染；另外在原辅材料的运输过程中也会产生一定量的扬尘污染。</w:t>
            </w:r>
          </w:p>
          <w:p w14:paraId="26D71195" w14:textId="77777777" w:rsidR="005B6DB4" w:rsidRPr="004670A7" w:rsidRDefault="005B6DB4" w:rsidP="005B6DB4">
            <w:pPr>
              <w:ind w:firstLine="480"/>
              <w:rPr>
                <w:lang w:eastAsia="zh-CN"/>
              </w:rPr>
            </w:pPr>
            <w:r w:rsidRPr="004670A7">
              <w:rPr>
                <w:lang w:eastAsia="zh-CN"/>
              </w:rPr>
              <w:t>施工期对环境的影响主要表现在扬尘的影响，对本项目施工期而言，施工期产生的扬尘主要集中站房、加油区的建设以及硬化场地过程中扬尘的无组织排放。</w:t>
            </w:r>
          </w:p>
          <w:p w14:paraId="23CA3A9A" w14:textId="77777777" w:rsidR="005B6DB4" w:rsidRPr="005B6DB4" w:rsidRDefault="005B6DB4" w:rsidP="005B6DB4">
            <w:pPr>
              <w:ind w:firstLine="482"/>
              <w:rPr>
                <w:b/>
                <w:lang w:eastAsia="zh-CN"/>
              </w:rPr>
            </w:pPr>
            <w:r w:rsidRPr="005B6DB4">
              <w:rPr>
                <w:rFonts w:hint="eastAsia"/>
                <w:b/>
                <w:lang w:eastAsia="zh-CN"/>
              </w:rPr>
              <w:t>1.</w:t>
            </w:r>
            <w:r w:rsidRPr="005B6DB4">
              <w:rPr>
                <w:b/>
                <w:lang w:eastAsia="zh-CN"/>
              </w:rPr>
              <w:t>施工工期扬尘防治措施</w:t>
            </w:r>
          </w:p>
          <w:p w14:paraId="2036E5A3" w14:textId="77777777" w:rsidR="005B6DB4" w:rsidRPr="004670A7" w:rsidRDefault="005B6DB4" w:rsidP="005B6DB4">
            <w:pPr>
              <w:ind w:firstLine="480"/>
              <w:rPr>
                <w:lang w:eastAsia="zh-CN"/>
              </w:rPr>
            </w:pPr>
            <w:r w:rsidRPr="004670A7">
              <w:rPr>
                <w:lang w:eastAsia="zh-CN"/>
              </w:rPr>
              <w:lastRenderedPageBreak/>
              <w:t>（</w:t>
            </w:r>
            <w:r w:rsidRPr="004670A7">
              <w:rPr>
                <w:lang w:eastAsia="zh-CN"/>
              </w:rPr>
              <w:t>1</w:t>
            </w:r>
            <w:r w:rsidRPr="004670A7">
              <w:rPr>
                <w:lang w:eastAsia="zh-CN"/>
              </w:rPr>
              <w:t>）施工过程中使用的水泥、石灰、砂石、涂料、辅装材料等容易产生扬尘的建筑材料，应采取封闭储存、设置围挡等措施。</w:t>
            </w:r>
          </w:p>
          <w:p w14:paraId="751460D3" w14:textId="77777777" w:rsidR="005B6DB4" w:rsidRPr="004670A7" w:rsidRDefault="005B6DB4" w:rsidP="005B6DB4">
            <w:pPr>
              <w:ind w:firstLine="480"/>
              <w:rPr>
                <w:lang w:eastAsia="zh-CN"/>
              </w:rPr>
            </w:pPr>
            <w:r w:rsidRPr="004670A7">
              <w:rPr>
                <w:lang w:eastAsia="zh-CN"/>
              </w:rPr>
              <w:t>（</w:t>
            </w:r>
            <w:r w:rsidRPr="004670A7">
              <w:rPr>
                <w:lang w:eastAsia="zh-CN"/>
              </w:rPr>
              <w:t>2</w:t>
            </w:r>
            <w:r w:rsidRPr="004670A7">
              <w:rPr>
                <w:lang w:eastAsia="zh-CN"/>
              </w:rPr>
              <w:t>）施工现场定期洒水，保证地面润湿、不起尘。</w:t>
            </w:r>
          </w:p>
          <w:p w14:paraId="29D36ADA" w14:textId="77777777" w:rsidR="005B6DB4" w:rsidRPr="004670A7" w:rsidRDefault="005B6DB4" w:rsidP="005B6DB4">
            <w:pPr>
              <w:ind w:firstLine="480"/>
              <w:rPr>
                <w:lang w:eastAsia="zh-CN"/>
              </w:rPr>
            </w:pPr>
            <w:r w:rsidRPr="004670A7">
              <w:rPr>
                <w:rFonts w:hint="eastAsia"/>
                <w:lang w:eastAsia="zh-CN"/>
              </w:rPr>
              <w:t>（</w:t>
            </w:r>
            <w:r w:rsidRPr="004670A7">
              <w:rPr>
                <w:rFonts w:hint="eastAsia"/>
                <w:lang w:eastAsia="zh-CN"/>
              </w:rPr>
              <w:t>3</w:t>
            </w:r>
            <w:r w:rsidRPr="004670A7">
              <w:rPr>
                <w:rFonts w:hint="eastAsia"/>
                <w:lang w:eastAsia="zh-CN"/>
              </w:rPr>
              <w:t>）施工时合理安排工期，在风速达四级及以上的天气情况下，应当停止易产生扬尘污染的施工作业，并采取相应的防尘措施，如洒水抑尘，禁止在夜间施工。</w:t>
            </w:r>
          </w:p>
          <w:p w14:paraId="2EB6EBC3" w14:textId="77777777" w:rsidR="005B6DB4" w:rsidRPr="004670A7" w:rsidRDefault="005B6DB4" w:rsidP="005B6DB4">
            <w:pPr>
              <w:ind w:firstLine="480"/>
              <w:rPr>
                <w:lang w:eastAsia="zh-CN"/>
              </w:rPr>
            </w:pPr>
            <w:r w:rsidRPr="004670A7">
              <w:rPr>
                <w:rFonts w:hint="eastAsia"/>
                <w:lang w:eastAsia="zh-CN"/>
              </w:rPr>
              <w:t>（</w:t>
            </w:r>
            <w:r w:rsidRPr="004670A7">
              <w:rPr>
                <w:rFonts w:hint="eastAsia"/>
                <w:lang w:eastAsia="zh-CN"/>
              </w:rPr>
              <w:t>4</w:t>
            </w:r>
            <w:r w:rsidRPr="004670A7">
              <w:rPr>
                <w:rFonts w:hint="eastAsia"/>
                <w:lang w:eastAsia="zh-CN"/>
              </w:rPr>
              <w:t>）在工地建筑结构脚手架外侧设置有效抑尘的密目防尘网。</w:t>
            </w:r>
          </w:p>
          <w:p w14:paraId="3A7F6504" w14:textId="77777777" w:rsidR="005B6DB4" w:rsidRPr="004670A7" w:rsidRDefault="005B6DB4" w:rsidP="005B6DB4">
            <w:pPr>
              <w:ind w:firstLine="480"/>
              <w:rPr>
                <w:lang w:eastAsia="zh-CN"/>
              </w:rPr>
            </w:pPr>
            <w:r w:rsidRPr="004670A7">
              <w:rPr>
                <w:rFonts w:hint="eastAsia"/>
                <w:lang w:eastAsia="zh-CN"/>
              </w:rPr>
              <w:t>（</w:t>
            </w:r>
            <w:r w:rsidRPr="004670A7">
              <w:rPr>
                <w:rFonts w:hint="eastAsia"/>
                <w:lang w:eastAsia="zh-CN"/>
              </w:rPr>
              <w:t>5</w:t>
            </w:r>
            <w:r w:rsidRPr="004670A7">
              <w:rPr>
                <w:rFonts w:hint="eastAsia"/>
                <w:lang w:eastAsia="zh-CN"/>
              </w:rPr>
              <w:t>）施工区出入口、场内道路、加工区、材料堆放区应做地面硬化处理。</w:t>
            </w:r>
          </w:p>
          <w:p w14:paraId="445327BD" w14:textId="77777777" w:rsidR="005B6DB4" w:rsidRPr="004670A7" w:rsidRDefault="005B6DB4" w:rsidP="005B6DB4">
            <w:pPr>
              <w:ind w:firstLine="480"/>
              <w:rPr>
                <w:lang w:eastAsia="zh-CN"/>
              </w:rPr>
            </w:pPr>
            <w:r w:rsidRPr="004670A7">
              <w:rPr>
                <w:rFonts w:hint="eastAsia"/>
                <w:lang w:eastAsia="zh-CN"/>
              </w:rPr>
              <w:t>（</w:t>
            </w:r>
            <w:r w:rsidRPr="004670A7">
              <w:rPr>
                <w:rFonts w:hint="eastAsia"/>
                <w:lang w:eastAsia="zh-CN"/>
              </w:rPr>
              <w:t>6</w:t>
            </w:r>
            <w:r w:rsidRPr="004670A7">
              <w:rPr>
                <w:rFonts w:hint="eastAsia"/>
                <w:lang w:eastAsia="zh-CN"/>
              </w:rPr>
              <w:t>）选用商品混凝土。</w:t>
            </w:r>
          </w:p>
          <w:p w14:paraId="45285CF8" w14:textId="77777777" w:rsidR="005B6DB4" w:rsidRPr="004670A7" w:rsidRDefault="005B6DB4" w:rsidP="005B6DB4">
            <w:pPr>
              <w:ind w:firstLine="480"/>
              <w:rPr>
                <w:lang w:eastAsia="zh-CN"/>
              </w:rPr>
            </w:pPr>
            <w:r w:rsidRPr="004670A7">
              <w:rPr>
                <w:rFonts w:hint="eastAsia"/>
                <w:lang w:eastAsia="zh-CN"/>
              </w:rPr>
              <w:t>（</w:t>
            </w:r>
            <w:r w:rsidRPr="004670A7">
              <w:rPr>
                <w:rFonts w:hint="eastAsia"/>
                <w:lang w:eastAsia="zh-CN"/>
              </w:rPr>
              <w:t>7</w:t>
            </w:r>
            <w:r w:rsidRPr="004670A7">
              <w:rPr>
                <w:rFonts w:hint="eastAsia"/>
                <w:lang w:eastAsia="zh-CN"/>
              </w:rPr>
              <w:t>）禁止在施工工地围挡外堆放施工材料、建筑垃圾和渣土。</w:t>
            </w:r>
          </w:p>
          <w:p w14:paraId="388371BB" w14:textId="77777777" w:rsidR="005B6DB4" w:rsidRPr="004670A7" w:rsidRDefault="005B6DB4" w:rsidP="005B6DB4">
            <w:pPr>
              <w:ind w:firstLine="480"/>
              <w:rPr>
                <w:lang w:eastAsia="zh-CN"/>
              </w:rPr>
            </w:pPr>
            <w:r w:rsidRPr="004670A7">
              <w:rPr>
                <w:rFonts w:hint="eastAsia"/>
                <w:lang w:eastAsia="zh-CN"/>
              </w:rPr>
              <w:t>（</w:t>
            </w:r>
            <w:r w:rsidRPr="004670A7">
              <w:rPr>
                <w:rFonts w:hint="eastAsia"/>
                <w:lang w:eastAsia="zh-CN"/>
              </w:rPr>
              <w:t>8</w:t>
            </w:r>
            <w:r w:rsidRPr="004670A7">
              <w:rPr>
                <w:rFonts w:hint="eastAsia"/>
                <w:lang w:eastAsia="zh-CN"/>
              </w:rPr>
              <w:t>）施工现场堆放的土石方及易产生扬尘污染的灰土、灰浆等物料应以不透水的隔尘布完全覆盖或放置在顶部且四周均密封、遮蔽的设施内。</w:t>
            </w:r>
          </w:p>
          <w:p w14:paraId="25AEF265" w14:textId="77777777" w:rsidR="005B6DB4" w:rsidRPr="004670A7" w:rsidRDefault="005B6DB4" w:rsidP="005B6DB4">
            <w:pPr>
              <w:ind w:firstLine="480"/>
              <w:rPr>
                <w:lang w:eastAsia="zh-CN"/>
              </w:rPr>
            </w:pPr>
            <w:r w:rsidRPr="004670A7">
              <w:rPr>
                <w:rFonts w:hint="eastAsia"/>
                <w:lang w:eastAsia="zh-CN"/>
              </w:rPr>
              <w:t>（</w:t>
            </w:r>
            <w:r w:rsidRPr="004670A7">
              <w:rPr>
                <w:rFonts w:hint="eastAsia"/>
                <w:lang w:eastAsia="zh-CN"/>
              </w:rPr>
              <w:t>9</w:t>
            </w:r>
            <w:r w:rsidRPr="004670A7">
              <w:rPr>
                <w:rFonts w:hint="eastAsia"/>
                <w:lang w:eastAsia="zh-CN"/>
              </w:rPr>
              <w:t>）施工工地出入口处必须建设车辆出入口喷淋、冲洗设施，并设置统一格式的环境保护监督牌，标明扬尘防治措施、责任人及环保监督电话等。施工工地运输车辆驶出工地前，应对车轮、车身、车槽帮、车底等部位做除泥除尘清理或清洗，严禁将泥土、灰尘带出工地。</w:t>
            </w:r>
          </w:p>
          <w:p w14:paraId="4395CFE7" w14:textId="77777777" w:rsidR="005B6DB4" w:rsidRPr="004670A7" w:rsidRDefault="005B6DB4" w:rsidP="005B6DB4">
            <w:pPr>
              <w:ind w:firstLine="480"/>
              <w:rPr>
                <w:lang w:eastAsia="zh-CN"/>
              </w:rPr>
            </w:pPr>
            <w:r w:rsidRPr="004670A7">
              <w:rPr>
                <w:rFonts w:hint="eastAsia"/>
                <w:lang w:eastAsia="zh-CN"/>
              </w:rPr>
              <w:t>（</w:t>
            </w:r>
            <w:r w:rsidRPr="004670A7">
              <w:rPr>
                <w:rFonts w:hint="eastAsia"/>
                <w:lang w:eastAsia="zh-CN"/>
              </w:rPr>
              <w:t>10</w:t>
            </w:r>
            <w:r w:rsidRPr="004670A7">
              <w:rPr>
                <w:rFonts w:hint="eastAsia"/>
                <w:lang w:eastAsia="zh-CN"/>
              </w:rPr>
              <w:t>）施工现场裸露地面应采取覆盖或临时绿化措施，施工场所定期喷洒水，保持地面湿润，不起尘。</w:t>
            </w:r>
          </w:p>
          <w:p w14:paraId="6555A822" w14:textId="77777777" w:rsidR="005B6DB4" w:rsidRPr="004670A7" w:rsidRDefault="005B6DB4" w:rsidP="005B6DB4">
            <w:pPr>
              <w:ind w:firstLine="480"/>
              <w:rPr>
                <w:lang w:eastAsia="zh-CN"/>
              </w:rPr>
            </w:pPr>
            <w:r w:rsidRPr="004670A7">
              <w:rPr>
                <w:rFonts w:hint="eastAsia"/>
                <w:lang w:eastAsia="zh-CN"/>
              </w:rPr>
              <w:t>（</w:t>
            </w:r>
            <w:r w:rsidRPr="004670A7">
              <w:rPr>
                <w:rFonts w:hint="eastAsia"/>
                <w:lang w:eastAsia="zh-CN"/>
              </w:rPr>
              <w:t>11</w:t>
            </w:r>
            <w:r w:rsidRPr="004670A7">
              <w:rPr>
                <w:rFonts w:hint="eastAsia"/>
                <w:lang w:eastAsia="zh-CN"/>
              </w:rPr>
              <w:t>）严禁抛洒建筑垃圾，建筑垃圾及时清运至住建部门指定场所，不能及时清运的要定点密闭堆存，并覆盖绿网。</w:t>
            </w:r>
          </w:p>
          <w:p w14:paraId="22200AAD" w14:textId="77777777" w:rsidR="005B6DB4" w:rsidRPr="004670A7" w:rsidRDefault="005B6DB4" w:rsidP="005B6DB4">
            <w:pPr>
              <w:ind w:firstLine="480"/>
              <w:rPr>
                <w:lang w:eastAsia="zh-CN"/>
              </w:rPr>
            </w:pPr>
            <w:r w:rsidRPr="004670A7">
              <w:rPr>
                <w:rFonts w:hint="eastAsia"/>
                <w:lang w:eastAsia="zh-CN"/>
              </w:rPr>
              <w:t>（</w:t>
            </w:r>
            <w:r w:rsidRPr="004670A7">
              <w:rPr>
                <w:rFonts w:hint="eastAsia"/>
                <w:lang w:eastAsia="zh-CN"/>
              </w:rPr>
              <w:t>12</w:t>
            </w:r>
            <w:r w:rsidRPr="004670A7">
              <w:rPr>
                <w:rFonts w:hint="eastAsia"/>
                <w:lang w:eastAsia="zh-CN"/>
              </w:rPr>
              <w:t>）不设施工营地，施工人员均来自周边村庄。</w:t>
            </w:r>
          </w:p>
          <w:p w14:paraId="42465F05" w14:textId="77777777" w:rsidR="005B6DB4" w:rsidRPr="00136C52" w:rsidRDefault="005B6DB4" w:rsidP="00136C52">
            <w:pPr>
              <w:ind w:firstLine="482"/>
              <w:rPr>
                <w:b/>
                <w:lang w:eastAsia="zh-CN"/>
              </w:rPr>
            </w:pPr>
            <w:r w:rsidRPr="00136C52">
              <w:rPr>
                <w:rFonts w:hint="eastAsia"/>
                <w:b/>
                <w:lang w:eastAsia="zh-CN"/>
              </w:rPr>
              <w:t>2.</w:t>
            </w:r>
            <w:r w:rsidRPr="00136C52">
              <w:rPr>
                <w:rFonts w:hint="eastAsia"/>
                <w:b/>
                <w:lang w:eastAsia="zh-CN"/>
              </w:rPr>
              <w:t>文明施工措施</w:t>
            </w:r>
          </w:p>
          <w:p w14:paraId="20B82A4B" w14:textId="77777777" w:rsidR="005B6DB4" w:rsidRPr="004670A7" w:rsidRDefault="005B6DB4" w:rsidP="00136C52">
            <w:pPr>
              <w:ind w:firstLine="480"/>
              <w:rPr>
                <w:lang w:eastAsia="zh-CN"/>
              </w:rPr>
            </w:pPr>
            <w:r w:rsidRPr="004670A7">
              <w:rPr>
                <w:rFonts w:hint="eastAsia"/>
                <w:lang w:eastAsia="zh-CN"/>
              </w:rPr>
              <w:t>为加强文明施工管理，防治扬尘污染，评价要求项目施工现场，必须做到“八个百分之百”目标，即工地周边</w:t>
            </w:r>
            <w:r w:rsidRPr="004670A7">
              <w:rPr>
                <w:lang w:eastAsia="zh-CN"/>
              </w:rPr>
              <w:t>100%</w:t>
            </w:r>
            <w:r w:rsidRPr="004670A7">
              <w:rPr>
                <w:rFonts w:hint="eastAsia"/>
                <w:lang w:eastAsia="zh-CN"/>
              </w:rPr>
              <w:t>围挡、各类物料堆放</w:t>
            </w:r>
            <w:r w:rsidRPr="004670A7">
              <w:rPr>
                <w:lang w:eastAsia="zh-CN"/>
              </w:rPr>
              <w:t>100%</w:t>
            </w:r>
            <w:r w:rsidRPr="004670A7">
              <w:rPr>
                <w:rFonts w:hint="eastAsia"/>
                <w:lang w:eastAsia="zh-CN"/>
              </w:rPr>
              <w:t>覆盖、土方开挖及拆除作业</w:t>
            </w:r>
            <w:r w:rsidRPr="004670A7">
              <w:rPr>
                <w:lang w:eastAsia="zh-CN"/>
              </w:rPr>
              <w:t>100%</w:t>
            </w:r>
            <w:r w:rsidRPr="004670A7">
              <w:rPr>
                <w:rFonts w:hint="eastAsia"/>
                <w:lang w:eastAsia="zh-CN"/>
              </w:rPr>
              <w:t>湿法作业、出入车辆</w:t>
            </w:r>
            <w:r w:rsidRPr="004670A7">
              <w:rPr>
                <w:lang w:eastAsia="zh-CN"/>
              </w:rPr>
              <w:t>100%</w:t>
            </w:r>
            <w:r w:rsidRPr="004670A7">
              <w:rPr>
                <w:rFonts w:hint="eastAsia"/>
                <w:lang w:eastAsia="zh-CN"/>
              </w:rPr>
              <w:t>清洗、施工现场路面</w:t>
            </w:r>
            <w:r w:rsidRPr="004670A7">
              <w:rPr>
                <w:lang w:eastAsia="zh-CN"/>
              </w:rPr>
              <w:t>100%</w:t>
            </w:r>
            <w:r w:rsidRPr="004670A7">
              <w:rPr>
                <w:rFonts w:hint="eastAsia"/>
                <w:lang w:eastAsia="zh-CN"/>
              </w:rPr>
              <w:t>硬化、渣土车辆</w:t>
            </w:r>
            <w:r w:rsidRPr="004670A7">
              <w:rPr>
                <w:lang w:eastAsia="zh-CN"/>
              </w:rPr>
              <w:t>100%</w:t>
            </w:r>
            <w:r w:rsidRPr="004670A7">
              <w:rPr>
                <w:rFonts w:hint="eastAsia"/>
                <w:lang w:eastAsia="zh-CN"/>
              </w:rPr>
              <w:t>密闭运输、施工工地</w:t>
            </w:r>
            <w:r w:rsidRPr="004670A7">
              <w:rPr>
                <w:lang w:eastAsia="zh-CN"/>
              </w:rPr>
              <w:t>100%</w:t>
            </w:r>
            <w:r w:rsidRPr="004670A7">
              <w:rPr>
                <w:rFonts w:hint="eastAsia"/>
                <w:lang w:eastAsia="zh-CN"/>
              </w:rPr>
              <w:t>安装在线视频监控、工地内非道路移动机械</w:t>
            </w:r>
            <w:r w:rsidRPr="004670A7">
              <w:rPr>
                <w:rFonts w:hint="eastAsia"/>
                <w:lang w:eastAsia="zh-CN"/>
              </w:rPr>
              <w:lastRenderedPageBreak/>
              <w:t>使用油</w:t>
            </w:r>
            <w:r w:rsidRPr="004670A7">
              <w:rPr>
                <w:lang w:eastAsia="zh-CN"/>
              </w:rPr>
              <w:t>100%</w:t>
            </w:r>
            <w:r w:rsidRPr="004670A7">
              <w:rPr>
                <w:rFonts w:hint="eastAsia"/>
                <w:lang w:eastAsia="zh-CN"/>
              </w:rPr>
              <w:t>达标，主要措施有：</w:t>
            </w:r>
          </w:p>
          <w:p w14:paraId="543B532A" w14:textId="77777777" w:rsidR="005B6DB4" w:rsidRPr="004670A7" w:rsidRDefault="005B6DB4" w:rsidP="00136C52">
            <w:pPr>
              <w:ind w:firstLine="480"/>
              <w:rPr>
                <w:lang w:eastAsia="zh-CN"/>
              </w:rPr>
            </w:pPr>
            <w:r w:rsidRPr="004670A7">
              <w:rPr>
                <w:rFonts w:hint="eastAsia"/>
                <w:lang w:eastAsia="zh-CN"/>
              </w:rPr>
              <w:t>（</w:t>
            </w:r>
            <w:r w:rsidRPr="004670A7">
              <w:rPr>
                <w:lang w:eastAsia="zh-CN"/>
              </w:rPr>
              <w:t>1</w:t>
            </w:r>
            <w:r w:rsidRPr="004670A7">
              <w:rPr>
                <w:rFonts w:hint="eastAsia"/>
                <w:lang w:eastAsia="zh-CN"/>
              </w:rPr>
              <w:t>）运输建筑材料的车辆不应装载过满，以免在运输途中震动洒落，水泥，沙石和石灰等容易洒落的物料在装卸，使用和运输，运转和临时存放过程中，必须采取防风遮盖措施，可以采用帆布覆盖的方法减少洒落。</w:t>
            </w:r>
          </w:p>
          <w:p w14:paraId="02F25CE3" w14:textId="77777777" w:rsidR="005B6DB4" w:rsidRPr="004670A7" w:rsidRDefault="005B6DB4" w:rsidP="00136C52">
            <w:pPr>
              <w:ind w:firstLine="480"/>
              <w:rPr>
                <w:lang w:eastAsia="zh-CN"/>
              </w:rPr>
            </w:pPr>
            <w:r w:rsidRPr="004670A7">
              <w:rPr>
                <w:lang w:eastAsia="zh-CN"/>
              </w:rPr>
              <w:t>（</w:t>
            </w:r>
            <w:r w:rsidRPr="004670A7">
              <w:rPr>
                <w:lang w:eastAsia="zh-CN"/>
              </w:rPr>
              <w:t>2</w:t>
            </w:r>
            <w:r w:rsidRPr="004670A7">
              <w:rPr>
                <w:lang w:eastAsia="zh-CN"/>
              </w:rPr>
              <w:t>）施工场地和原料堆积地要有专人负责，在大风天气或空气干燥易产生扬尘的天气条件下，采用覆盖和洒水等措施，减少扬尘的污染，同时对道路也要有专门的洒水装置，在风沙扬尘天气时，采取路面洒水方式控制大气污染，一般每天可洒水</w:t>
            </w:r>
            <w:r w:rsidRPr="004670A7">
              <w:rPr>
                <w:lang w:eastAsia="zh-CN"/>
              </w:rPr>
              <w:t>2</w:t>
            </w:r>
            <w:r w:rsidRPr="004670A7">
              <w:rPr>
                <w:lang w:eastAsia="zh-CN"/>
              </w:rPr>
              <w:t>次，在进出口处保持路面湿润，以减少由于汽车经过和风吹引起的道路扬尘。</w:t>
            </w:r>
          </w:p>
          <w:p w14:paraId="26E20FC9" w14:textId="77777777" w:rsidR="005B6DB4" w:rsidRPr="004670A7" w:rsidRDefault="005B6DB4" w:rsidP="00136C52">
            <w:pPr>
              <w:ind w:firstLine="480"/>
              <w:rPr>
                <w:lang w:eastAsia="zh-CN"/>
              </w:rPr>
            </w:pPr>
            <w:r w:rsidRPr="004670A7">
              <w:rPr>
                <w:lang w:eastAsia="zh-CN"/>
              </w:rPr>
              <w:t>（</w:t>
            </w:r>
            <w:r w:rsidRPr="004670A7">
              <w:rPr>
                <w:lang w:eastAsia="zh-CN"/>
              </w:rPr>
              <w:t>3</w:t>
            </w:r>
            <w:r w:rsidRPr="004670A7">
              <w:rPr>
                <w:lang w:eastAsia="zh-CN"/>
              </w:rPr>
              <w:t>）进行建筑物拆除和各类施工活动时，需对施工区域进行封闭，设置</w:t>
            </w:r>
            <w:r w:rsidRPr="004670A7">
              <w:rPr>
                <w:lang w:eastAsia="zh-CN"/>
              </w:rPr>
              <w:t xml:space="preserve">1.8m </w:t>
            </w:r>
            <w:r w:rsidRPr="004670A7">
              <w:rPr>
                <w:lang w:eastAsia="zh-CN"/>
              </w:rPr>
              <w:t>以上的围挡，并设置洒水装置。</w:t>
            </w:r>
          </w:p>
          <w:p w14:paraId="49846903" w14:textId="77777777" w:rsidR="005B6DB4" w:rsidRPr="004670A7" w:rsidRDefault="005B6DB4" w:rsidP="00136C52">
            <w:pPr>
              <w:ind w:firstLine="480"/>
              <w:rPr>
                <w:rFonts w:eastAsia="PMingLiU"/>
                <w:lang w:eastAsia="zh-CN"/>
              </w:rPr>
            </w:pPr>
            <w:r w:rsidRPr="004670A7">
              <w:rPr>
                <w:lang w:eastAsia="zh-CN"/>
              </w:rPr>
              <w:t>（</w:t>
            </w:r>
            <w:r w:rsidRPr="004670A7">
              <w:rPr>
                <w:lang w:eastAsia="zh-CN"/>
              </w:rPr>
              <w:t>4</w:t>
            </w:r>
            <w:r w:rsidRPr="004670A7">
              <w:rPr>
                <w:lang w:eastAsia="zh-CN"/>
              </w:rPr>
              <w:t>）渣土，垃圾应当在拆除完成后及时清运，不能及时清运的，必须采取覆盖等防尘措施。</w:t>
            </w:r>
          </w:p>
          <w:p w14:paraId="77BD8482" w14:textId="77777777" w:rsidR="005B6DB4" w:rsidRPr="004670A7" w:rsidRDefault="005B6DB4" w:rsidP="00136C52">
            <w:pPr>
              <w:ind w:firstLine="480"/>
              <w:rPr>
                <w:rFonts w:eastAsia="PMingLiU"/>
                <w:lang w:eastAsia="zh-CN"/>
              </w:rPr>
            </w:pPr>
            <w:r w:rsidRPr="004670A7">
              <w:rPr>
                <w:lang w:eastAsia="zh-CN"/>
              </w:rPr>
              <w:t>（</w:t>
            </w:r>
            <w:r w:rsidRPr="004670A7">
              <w:rPr>
                <w:rFonts w:eastAsia="TimesNewRomanPSMT"/>
                <w:lang w:eastAsia="zh-CN"/>
              </w:rPr>
              <w:t>5</w:t>
            </w:r>
            <w:r w:rsidRPr="004670A7">
              <w:rPr>
                <w:lang w:eastAsia="zh-CN"/>
              </w:rPr>
              <w:t>）运输车辆要统一调度，避免出现拥挤，尽可能正常行驶，以免在交通不畅通的情况下排出更多的尾气。</w:t>
            </w:r>
          </w:p>
          <w:p w14:paraId="3C91690F" w14:textId="77777777" w:rsidR="005B6DB4" w:rsidRPr="004670A7" w:rsidRDefault="005B6DB4" w:rsidP="00136C52">
            <w:pPr>
              <w:ind w:firstLine="480"/>
              <w:rPr>
                <w:szCs w:val="24"/>
                <w:lang w:eastAsia="zh-CN"/>
              </w:rPr>
            </w:pPr>
            <w:r w:rsidRPr="004670A7">
              <w:rPr>
                <w:szCs w:val="24"/>
                <w:lang w:eastAsia="zh-CN"/>
              </w:rPr>
              <w:t>总之，只要加强管理、切实落实好上述措施，施工场地扬尘对环境的影响将会大大降低，同时其对环境的影响也将随施工的结束而消失，因此，评价认为，本工程施工期间采取以上扬尘污染防治措施是可行的，采取上述措施进行防治后，本项目施工期扬尘可以得到有效控制，不会对周围环境造成长期、较大影响。</w:t>
            </w:r>
          </w:p>
          <w:p w14:paraId="31784BC7" w14:textId="77777777" w:rsidR="005B6DB4" w:rsidRPr="004670A7" w:rsidRDefault="005B6DB4" w:rsidP="005B6DB4">
            <w:pPr>
              <w:pStyle w:val="a6"/>
              <w:spacing w:line="500" w:lineRule="exact"/>
              <w:ind w:firstLine="482"/>
              <w:rPr>
                <w:rFonts w:ascii="Times New Roman" w:hAnsi="Times New Roman"/>
                <w:b/>
                <w:sz w:val="24"/>
                <w:szCs w:val="24"/>
              </w:rPr>
            </w:pPr>
            <w:r w:rsidRPr="004670A7">
              <w:rPr>
                <w:rFonts w:ascii="Times New Roman" w:hAnsi="Times New Roman"/>
                <w:b/>
                <w:sz w:val="24"/>
                <w:szCs w:val="24"/>
              </w:rPr>
              <w:t>三、噪声</w:t>
            </w:r>
          </w:p>
          <w:p w14:paraId="6EFFD746" w14:textId="77777777" w:rsidR="005B6DB4" w:rsidRPr="004670A7" w:rsidRDefault="005B6DB4" w:rsidP="005B6DB4">
            <w:pPr>
              <w:pStyle w:val="a6"/>
              <w:spacing w:line="500" w:lineRule="exact"/>
              <w:ind w:firstLine="480"/>
              <w:rPr>
                <w:rFonts w:ascii="Times New Roman" w:hAnsi="Times New Roman"/>
                <w:sz w:val="24"/>
                <w:szCs w:val="24"/>
              </w:rPr>
            </w:pPr>
            <w:r w:rsidRPr="004670A7">
              <w:rPr>
                <w:rFonts w:ascii="Times New Roman" w:hAnsi="Times New Roman"/>
                <w:sz w:val="24"/>
                <w:szCs w:val="24"/>
              </w:rPr>
              <w:t>本项目施工期噪声主要是挖掘机、装载机等高噪声设备产生的设备噪声，其声源值大多在</w:t>
            </w:r>
            <w:r w:rsidRPr="004670A7">
              <w:rPr>
                <w:rFonts w:ascii="Times New Roman" w:hAnsi="Times New Roman"/>
                <w:sz w:val="24"/>
                <w:szCs w:val="24"/>
              </w:rPr>
              <w:t>80~95dB(A)</w:t>
            </w:r>
            <w:r w:rsidRPr="004670A7">
              <w:rPr>
                <w:rFonts w:ascii="Times New Roman" w:hAnsi="Times New Roman"/>
                <w:sz w:val="24"/>
                <w:szCs w:val="24"/>
              </w:rPr>
              <w:t>之间，由于施工持续时间较长，因此项目施工期噪声会对周围声环境敏感点造成一定程度的影响。</w:t>
            </w:r>
          </w:p>
          <w:p w14:paraId="67F28B4B" w14:textId="77777777" w:rsidR="005B6DB4" w:rsidRPr="004670A7" w:rsidRDefault="005B6DB4" w:rsidP="005B6DB4">
            <w:pPr>
              <w:pStyle w:val="a6"/>
              <w:spacing w:line="500" w:lineRule="exact"/>
              <w:ind w:firstLine="480"/>
              <w:rPr>
                <w:rFonts w:ascii="Times New Roman" w:hAnsi="Times New Roman"/>
                <w:sz w:val="24"/>
                <w:szCs w:val="24"/>
              </w:rPr>
            </w:pPr>
            <w:r w:rsidRPr="004670A7">
              <w:rPr>
                <w:rFonts w:ascii="Times New Roman" w:hAnsi="Times New Roman"/>
                <w:sz w:val="24"/>
                <w:szCs w:val="24"/>
              </w:rPr>
              <w:t>评价建议施工期应采取的噪声防治措施主要有：</w:t>
            </w:r>
          </w:p>
          <w:p w14:paraId="5ED6A79E" w14:textId="77777777" w:rsidR="005B6DB4" w:rsidRPr="004670A7" w:rsidRDefault="005B6DB4" w:rsidP="005B6DB4">
            <w:pPr>
              <w:ind w:firstLine="480"/>
              <w:rPr>
                <w:lang w:eastAsia="zh-CN"/>
              </w:rPr>
            </w:pPr>
            <w:r w:rsidRPr="004670A7">
              <w:rPr>
                <w:rFonts w:hint="eastAsia"/>
                <w:lang w:eastAsia="zh-CN"/>
              </w:rPr>
              <w:t>1.</w:t>
            </w:r>
            <w:r w:rsidRPr="004670A7">
              <w:rPr>
                <w:lang w:eastAsia="zh-CN"/>
              </w:rPr>
              <w:t>从声源上控制：尽量选用低噪声机械设备，同时在施工过程中施工单位应设专人对设备进行定期保养和维护，并负责对现场工作人员进行培训，严格按操作规</w:t>
            </w:r>
            <w:r w:rsidRPr="004670A7">
              <w:rPr>
                <w:lang w:eastAsia="zh-CN"/>
              </w:rPr>
              <w:lastRenderedPageBreak/>
              <w:t>范使用各类机械。</w:t>
            </w:r>
          </w:p>
          <w:p w14:paraId="6BE93D66" w14:textId="77777777" w:rsidR="005B6DB4" w:rsidRPr="00294FCB" w:rsidRDefault="005B6DB4" w:rsidP="00136C52">
            <w:pPr>
              <w:ind w:firstLine="480"/>
              <w:rPr>
                <w:lang w:eastAsia="zh-CN"/>
              </w:rPr>
            </w:pPr>
            <w:r w:rsidRPr="00294FCB">
              <w:rPr>
                <w:rFonts w:hint="eastAsia"/>
                <w:lang w:eastAsia="zh-CN"/>
              </w:rPr>
              <w:t>2.</w:t>
            </w:r>
            <w:r w:rsidRPr="00294FCB">
              <w:rPr>
                <w:rFonts w:hint="eastAsia"/>
                <w:lang w:eastAsia="zh-CN"/>
              </w:rPr>
              <w:t>合理安排施工时间：施工单位应合理安排好施工时间，除工程必须并取得建设主管部门批准外，</w:t>
            </w:r>
            <w:r w:rsidRPr="00294FCB">
              <w:rPr>
                <w:rFonts w:hint="eastAsia"/>
                <w:lang w:eastAsia="zh-CN"/>
              </w:rPr>
              <w:t>22</w:t>
            </w:r>
            <w:r w:rsidRPr="00294FCB">
              <w:rPr>
                <w:rFonts w:hint="eastAsia"/>
                <w:lang w:eastAsia="zh-CN"/>
              </w:rPr>
              <w:t>：</w:t>
            </w:r>
            <w:r w:rsidRPr="00294FCB">
              <w:rPr>
                <w:rFonts w:hint="eastAsia"/>
                <w:lang w:eastAsia="zh-CN"/>
              </w:rPr>
              <w:t>00~6</w:t>
            </w:r>
            <w:r w:rsidRPr="00294FCB">
              <w:rPr>
                <w:rFonts w:hint="eastAsia"/>
                <w:lang w:eastAsia="zh-CN"/>
              </w:rPr>
              <w:t>：</w:t>
            </w:r>
            <w:r w:rsidRPr="00294FCB">
              <w:rPr>
                <w:rFonts w:hint="eastAsia"/>
                <w:lang w:eastAsia="zh-CN"/>
              </w:rPr>
              <w:t>00</w:t>
            </w:r>
            <w:r w:rsidRPr="00294FCB">
              <w:rPr>
                <w:rFonts w:hint="eastAsia"/>
                <w:lang w:eastAsia="zh-CN"/>
              </w:rPr>
              <w:t>期间施工。</w:t>
            </w:r>
          </w:p>
          <w:p w14:paraId="6DE56C8F" w14:textId="77777777" w:rsidR="005B6DB4" w:rsidRPr="004670A7" w:rsidRDefault="005B6DB4" w:rsidP="005B6DB4">
            <w:pPr>
              <w:ind w:firstLine="480"/>
              <w:rPr>
                <w:lang w:eastAsia="zh-CN"/>
              </w:rPr>
            </w:pPr>
            <w:r w:rsidRPr="004670A7">
              <w:rPr>
                <w:rFonts w:hint="eastAsia"/>
                <w:lang w:eastAsia="zh-CN"/>
              </w:rPr>
              <w:t>3.</w:t>
            </w:r>
            <w:r w:rsidRPr="004670A7">
              <w:rPr>
                <w:lang w:eastAsia="zh-CN"/>
              </w:rPr>
              <w:t>采用距离防护措施：在不影响施工情况下将噪声设备尽量不集中安排，并将其移至地块中部，为保障居民区有一个良好的生活环境，同时对固定的机械设备尽量入棚操作。</w:t>
            </w:r>
          </w:p>
          <w:p w14:paraId="1582A98E" w14:textId="77777777" w:rsidR="005B6DB4" w:rsidRPr="004670A7" w:rsidRDefault="005B6DB4" w:rsidP="005B6DB4">
            <w:pPr>
              <w:ind w:firstLine="480"/>
              <w:rPr>
                <w:lang w:eastAsia="zh-CN"/>
              </w:rPr>
            </w:pPr>
            <w:r w:rsidRPr="004670A7">
              <w:rPr>
                <w:rFonts w:hint="eastAsia"/>
                <w:lang w:eastAsia="zh-CN"/>
              </w:rPr>
              <w:t>4.</w:t>
            </w:r>
            <w:r w:rsidRPr="004670A7">
              <w:rPr>
                <w:lang w:eastAsia="zh-CN"/>
              </w:rPr>
              <w:t>施工场地的施工车辆出入地点应尽量远离敏感点，车辆出入现场时应低速、禁鸣。</w:t>
            </w:r>
          </w:p>
          <w:p w14:paraId="50AF6CF3" w14:textId="77777777" w:rsidR="005B6DB4" w:rsidRPr="004670A7" w:rsidRDefault="005B6DB4" w:rsidP="005B6DB4">
            <w:pPr>
              <w:ind w:firstLine="480"/>
              <w:rPr>
                <w:lang w:eastAsia="zh-CN"/>
              </w:rPr>
            </w:pPr>
            <w:r w:rsidRPr="004670A7">
              <w:rPr>
                <w:rFonts w:hint="eastAsia"/>
                <w:lang w:eastAsia="zh-CN"/>
              </w:rPr>
              <w:t>5.</w:t>
            </w:r>
            <w:r w:rsidRPr="004670A7">
              <w:rPr>
                <w:lang w:eastAsia="zh-CN"/>
              </w:rPr>
              <w:t>建设管理部门应加强对施工场地的噪声管理，施工企业也应对施工噪声进行自律，文明施工，避免因施工噪声产生纠纷。建设与施工单位还应与施工场地周围单位、居民建立良好的关系，及时让他们了解施工进度及采取的降噪措施，并取得大家的共同理解。</w:t>
            </w:r>
          </w:p>
          <w:p w14:paraId="74F3813D" w14:textId="77777777" w:rsidR="005B6DB4" w:rsidRPr="004670A7" w:rsidRDefault="005B6DB4" w:rsidP="005B6DB4">
            <w:pPr>
              <w:pStyle w:val="a6"/>
              <w:spacing w:line="500" w:lineRule="exact"/>
              <w:ind w:firstLine="480"/>
              <w:rPr>
                <w:rFonts w:ascii="Times New Roman" w:hAnsi="Times New Roman"/>
                <w:sz w:val="24"/>
                <w:szCs w:val="24"/>
              </w:rPr>
            </w:pPr>
            <w:r w:rsidRPr="004670A7">
              <w:rPr>
                <w:rFonts w:ascii="Times New Roman" w:hAnsi="Times New Roman"/>
                <w:sz w:val="24"/>
                <w:szCs w:val="24"/>
              </w:rPr>
              <w:t>采取上述噪声防治措施后，可有效降低施工期噪声对周围居民生活的影响，同时由于施工期的噪声对周围环境的影响只是暂时的，将会随施工期的结束而结束，评价认为本项目施工期噪声对周围环境影响是可接受的。</w:t>
            </w:r>
          </w:p>
          <w:p w14:paraId="3CB1EEA2" w14:textId="77777777" w:rsidR="005B6DB4" w:rsidRPr="00136C52" w:rsidRDefault="005B6DB4" w:rsidP="005B6DB4">
            <w:pPr>
              <w:pStyle w:val="a6"/>
              <w:spacing w:line="500" w:lineRule="exact"/>
              <w:ind w:firstLine="482"/>
              <w:rPr>
                <w:rFonts w:ascii="Times New Roman" w:hAnsi="Times New Roman"/>
                <w:b/>
                <w:sz w:val="24"/>
                <w:szCs w:val="24"/>
              </w:rPr>
            </w:pPr>
            <w:r w:rsidRPr="00136C52">
              <w:rPr>
                <w:rFonts w:ascii="Times New Roman" w:hAnsi="Times New Roman"/>
                <w:b/>
                <w:sz w:val="24"/>
                <w:szCs w:val="24"/>
              </w:rPr>
              <w:t>四、固废</w:t>
            </w:r>
          </w:p>
          <w:p w14:paraId="111C7EDE" w14:textId="77777777" w:rsidR="005B6DB4" w:rsidRPr="00136C52" w:rsidRDefault="005B6DB4" w:rsidP="00136C52">
            <w:pPr>
              <w:ind w:firstLine="480"/>
              <w:rPr>
                <w:lang w:eastAsia="zh-CN"/>
              </w:rPr>
            </w:pPr>
            <w:r w:rsidRPr="00136C52">
              <w:rPr>
                <w:lang w:eastAsia="zh-CN"/>
              </w:rPr>
              <w:t>施工期产生的固体废物主要是建筑垃圾</w:t>
            </w:r>
            <w:r w:rsidRPr="00136C52">
              <w:rPr>
                <w:rFonts w:hint="eastAsia"/>
                <w:lang w:eastAsia="zh-CN"/>
              </w:rPr>
              <w:t>、</w:t>
            </w:r>
            <w:r w:rsidRPr="00136C52">
              <w:rPr>
                <w:lang w:eastAsia="zh-CN"/>
              </w:rPr>
              <w:t>建筑工人生活垃圾。</w:t>
            </w:r>
          </w:p>
          <w:p w14:paraId="0D3BBF1A" w14:textId="77777777" w:rsidR="005B6DB4" w:rsidRPr="00136C52" w:rsidRDefault="005B6DB4" w:rsidP="00136C52">
            <w:pPr>
              <w:ind w:firstLine="482"/>
              <w:rPr>
                <w:b/>
                <w:lang w:eastAsia="zh-CN"/>
              </w:rPr>
            </w:pPr>
            <w:bookmarkStart w:id="4" w:name="_Toc395534885"/>
            <w:bookmarkStart w:id="5" w:name="_Toc389643715"/>
            <w:r w:rsidRPr="00136C52">
              <w:rPr>
                <w:rFonts w:hint="eastAsia"/>
                <w:b/>
                <w:lang w:eastAsia="zh-CN"/>
              </w:rPr>
              <w:t>1</w:t>
            </w:r>
            <w:r w:rsidRPr="00136C52">
              <w:rPr>
                <w:b/>
                <w:lang w:eastAsia="zh-CN"/>
              </w:rPr>
              <w:t>.</w:t>
            </w:r>
            <w:r w:rsidRPr="00136C52">
              <w:rPr>
                <w:b/>
                <w:lang w:eastAsia="zh-CN"/>
              </w:rPr>
              <w:t>生活垃圾</w:t>
            </w:r>
            <w:bookmarkEnd w:id="4"/>
            <w:bookmarkEnd w:id="5"/>
          </w:p>
          <w:p w14:paraId="481F019E" w14:textId="77777777" w:rsidR="005B6DB4" w:rsidRPr="00136C52" w:rsidRDefault="005B6DB4" w:rsidP="00136C52">
            <w:pPr>
              <w:ind w:firstLine="480"/>
              <w:rPr>
                <w:lang w:eastAsia="zh-CN"/>
              </w:rPr>
            </w:pPr>
            <w:r w:rsidRPr="00136C52">
              <w:rPr>
                <w:lang w:eastAsia="zh-CN"/>
              </w:rPr>
              <w:t>项目施工期产生的生活垃圾主要为施工人员日常生活中的废弃物，施工现场生活垃圾按</w:t>
            </w:r>
            <w:r w:rsidRPr="00136C52">
              <w:rPr>
                <w:lang w:eastAsia="zh-CN"/>
              </w:rPr>
              <w:t>0.5kg/</w:t>
            </w:r>
            <w:r w:rsidRPr="00136C52">
              <w:rPr>
                <w:lang w:eastAsia="zh-CN"/>
              </w:rPr>
              <w:t>人</w:t>
            </w:r>
            <w:r w:rsidRPr="00136C52">
              <w:rPr>
                <w:lang w:eastAsia="zh-CN"/>
              </w:rPr>
              <w:t>·d</w:t>
            </w:r>
            <w:r w:rsidRPr="00136C52">
              <w:rPr>
                <w:lang w:eastAsia="zh-CN"/>
              </w:rPr>
              <w:t>，施工人数</w:t>
            </w:r>
            <w:r w:rsidRPr="00136C52">
              <w:rPr>
                <w:lang w:eastAsia="zh-CN"/>
              </w:rPr>
              <w:t>10</w:t>
            </w:r>
            <w:r w:rsidRPr="00136C52">
              <w:rPr>
                <w:lang w:eastAsia="zh-CN"/>
              </w:rPr>
              <w:t>人，施工时间</w:t>
            </w:r>
            <w:r w:rsidRPr="00136C52">
              <w:rPr>
                <w:lang w:eastAsia="zh-CN"/>
              </w:rPr>
              <w:t>4</w:t>
            </w:r>
            <w:r w:rsidRPr="00136C52">
              <w:rPr>
                <w:lang w:eastAsia="zh-CN"/>
              </w:rPr>
              <w:t>个月，则日产生生活垃圾</w:t>
            </w:r>
            <w:r w:rsidRPr="00136C52">
              <w:rPr>
                <w:lang w:eastAsia="zh-CN"/>
              </w:rPr>
              <w:t>0.005 t/d</w:t>
            </w:r>
            <w:r w:rsidRPr="00136C52">
              <w:rPr>
                <w:lang w:eastAsia="zh-CN"/>
              </w:rPr>
              <w:t>，施工期内共产生生活垃圾</w:t>
            </w:r>
            <w:r w:rsidRPr="00136C52">
              <w:rPr>
                <w:lang w:eastAsia="zh-CN"/>
              </w:rPr>
              <w:t>0.6t</w:t>
            </w:r>
            <w:r w:rsidRPr="00136C52">
              <w:rPr>
                <w:lang w:eastAsia="zh-CN"/>
              </w:rPr>
              <w:t>。评价要求在生活垃圾定点堆放，经收集后由当地环卫部门统一处理，对环境影响较小。</w:t>
            </w:r>
          </w:p>
          <w:p w14:paraId="688DD493" w14:textId="77777777" w:rsidR="005B6DB4" w:rsidRPr="00136C52" w:rsidRDefault="005B6DB4" w:rsidP="00136C52">
            <w:pPr>
              <w:ind w:firstLine="482"/>
              <w:rPr>
                <w:b/>
                <w:lang w:eastAsia="zh-CN"/>
              </w:rPr>
            </w:pPr>
            <w:bookmarkStart w:id="6" w:name="_Toc395534886"/>
            <w:bookmarkStart w:id="7" w:name="_Toc389643716"/>
            <w:r w:rsidRPr="00136C52">
              <w:rPr>
                <w:rFonts w:hint="eastAsia"/>
                <w:b/>
                <w:lang w:eastAsia="zh-CN"/>
              </w:rPr>
              <w:t>2</w:t>
            </w:r>
            <w:r w:rsidRPr="00136C52">
              <w:rPr>
                <w:b/>
                <w:lang w:eastAsia="zh-CN"/>
              </w:rPr>
              <w:t>.</w:t>
            </w:r>
            <w:r w:rsidRPr="00136C52">
              <w:rPr>
                <w:b/>
                <w:lang w:eastAsia="zh-CN"/>
              </w:rPr>
              <w:t>建筑垃圾</w:t>
            </w:r>
            <w:bookmarkEnd w:id="6"/>
            <w:bookmarkEnd w:id="7"/>
          </w:p>
          <w:p w14:paraId="242104DD" w14:textId="77777777" w:rsidR="005B6DB4" w:rsidRPr="004670A7" w:rsidRDefault="005B6DB4" w:rsidP="00136C52">
            <w:pPr>
              <w:ind w:firstLine="480"/>
              <w:rPr>
                <w:lang w:eastAsia="zh-CN"/>
              </w:rPr>
            </w:pPr>
            <w:r w:rsidRPr="004670A7">
              <w:rPr>
                <w:lang w:eastAsia="zh-CN"/>
              </w:rPr>
              <w:t>本项目施工过程中产生的建筑垃圾主要有废弃建筑包装材料等</w:t>
            </w:r>
            <w:r w:rsidRPr="004670A7">
              <w:rPr>
                <w:rFonts w:hint="eastAsia"/>
                <w:lang w:eastAsia="zh-CN"/>
              </w:rPr>
              <w:t>及开挖土方</w:t>
            </w:r>
            <w:r w:rsidRPr="004670A7">
              <w:rPr>
                <w:lang w:eastAsia="zh-CN"/>
              </w:rPr>
              <w:t>。</w:t>
            </w:r>
          </w:p>
          <w:p w14:paraId="21C4569F" w14:textId="77777777" w:rsidR="005B6DB4" w:rsidRPr="004670A7" w:rsidRDefault="005B6DB4" w:rsidP="00136C52">
            <w:pPr>
              <w:ind w:firstLine="480"/>
              <w:rPr>
                <w:lang w:eastAsia="zh-CN"/>
              </w:rPr>
            </w:pPr>
            <w:r w:rsidRPr="004670A7">
              <w:rPr>
                <w:rFonts w:hint="eastAsia"/>
                <w:lang w:eastAsia="zh-CN"/>
              </w:rPr>
              <w:t>建筑垃圾：</w:t>
            </w:r>
            <w:r w:rsidRPr="004670A7">
              <w:rPr>
                <w:lang w:eastAsia="zh-CN"/>
              </w:rPr>
              <w:t>首先应考虑废料的回收利用。对钢筋、钢板、木材等下角料可分类回收利用。无回收利用价值的建筑垃圾集中堆放，定时清运到城市建设监管部门指</w:t>
            </w:r>
            <w:r w:rsidRPr="004670A7">
              <w:rPr>
                <w:lang w:eastAsia="zh-CN"/>
              </w:rPr>
              <w:lastRenderedPageBreak/>
              <w:t>定地点。环评要求建设单位应及时将建筑垃圾运至政府部门指定地点妥善处置，建筑垃圾及时清运后，对环境影响较小。</w:t>
            </w:r>
          </w:p>
          <w:p w14:paraId="6E87ACA9" w14:textId="0E916946" w:rsidR="00B443B3" w:rsidRPr="00B443B3" w:rsidRDefault="005B6DB4" w:rsidP="0007724C">
            <w:pPr>
              <w:ind w:firstLine="480"/>
              <w:rPr>
                <w:rFonts w:cs="Times New Roman"/>
                <w:color w:val="FF0000"/>
                <w:szCs w:val="24"/>
                <w:lang w:eastAsia="zh-CN"/>
              </w:rPr>
            </w:pPr>
            <w:r w:rsidRPr="004670A7">
              <w:rPr>
                <w:lang w:eastAsia="zh-CN"/>
              </w:rPr>
              <w:t>综上所述，本项目施工期将产生废水、废气、噪声以及固体废物等污染因素，将对周围环境产生一定的影响，但是，经严格落实评价提出的污染物防治措施后，施工期对周围环境的影响降大大降低，同时，施工期影响是暂时的，将随着施工期的结束而结束，因此，评价认为本项目施工期对周围环境的影响是可接受的。</w:t>
            </w:r>
          </w:p>
        </w:tc>
      </w:tr>
      <w:tr w:rsidR="009C5E7A" w:rsidRPr="009C5E7A" w14:paraId="12CAFDF9" w14:textId="77777777" w:rsidTr="006625A5">
        <w:trPr>
          <w:trHeight w:val="397"/>
          <w:jc w:val="center"/>
        </w:trPr>
        <w:tc>
          <w:tcPr>
            <w:tcW w:w="5000" w:type="pct"/>
            <w:tcBorders>
              <w:bottom w:val="single" w:sz="4" w:space="0" w:color="auto"/>
            </w:tcBorders>
          </w:tcPr>
          <w:p w14:paraId="6C3AB10D" w14:textId="68F174FA" w:rsidR="00CF2628" w:rsidRPr="00DA289B" w:rsidRDefault="00CF2628" w:rsidP="00153E63">
            <w:pPr>
              <w:spacing w:line="480" w:lineRule="exact"/>
              <w:ind w:firstLineChars="0" w:firstLine="0"/>
              <w:rPr>
                <w:rFonts w:cs="Times New Roman"/>
                <w:b/>
                <w:lang w:eastAsia="zh-CN"/>
              </w:rPr>
            </w:pPr>
            <w:r w:rsidRPr="00DA289B">
              <w:rPr>
                <w:rFonts w:cs="Times New Roman"/>
                <w:b/>
                <w:lang w:eastAsia="zh-CN"/>
              </w:rPr>
              <w:lastRenderedPageBreak/>
              <w:t>营运期环境影响分析</w:t>
            </w:r>
          </w:p>
          <w:p w14:paraId="2C38453B" w14:textId="12BFA15C" w:rsidR="00E82DD1" w:rsidRPr="00DA289B" w:rsidRDefault="00300755" w:rsidP="00363776">
            <w:pPr>
              <w:ind w:firstLine="482"/>
              <w:rPr>
                <w:b/>
                <w:lang w:eastAsia="zh-CN"/>
              </w:rPr>
            </w:pPr>
            <w:r w:rsidRPr="00DA289B">
              <w:rPr>
                <w:rFonts w:hint="eastAsia"/>
                <w:b/>
                <w:lang w:eastAsia="zh-CN"/>
              </w:rPr>
              <w:t>一</w:t>
            </w:r>
            <w:r w:rsidR="00E82DD1" w:rsidRPr="00DA289B">
              <w:rPr>
                <w:rFonts w:hint="eastAsia"/>
                <w:b/>
                <w:lang w:eastAsia="zh-CN"/>
              </w:rPr>
              <w:t>、大气环境影响分析</w:t>
            </w:r>
          </w:p>
          <w:p w14:paraId="40D033C7" w14:textId="05C4A1C2" w:rsidR="00363776" w:rsidRPr="00DA289B" w:rsidRDefault="00363776" w:rsidP="00363776">
            <w:pPr>
              <w:ind w:firstLine="480"/>
              <w:rPr>
                <w:lang w:eastAsia="zh-CN"/>
              </w:rPr>
            </w:pPr>
            <w:r w:rsidRPr="00DA289B">
              <w:rPr>
                <w:lang w:eastAsia="zh-CN"/>
              </w:rPr>
              <w:t>项目营运期废气产生环节主要为</w:t>
            </w:r>
            <w:r w:rsidRPr="00DA289B">
              <w:rPr>
                <w:rFonts w:hint="eastAsia"/>
                <w:lang w:eastAsia="zh-CN"/>
              </w:rPr>
              <w:t>汽车尾气和油气</w:t>
            </w:r>
            <w:r w:rsidRPr="00DA289B">
              <w:rPr>
                <w:lang w:eastAsia="zh-CN"/>
              </w:rPr>
              <w:t>废气。</w:t>
            </w:r>
          </w:p>
          <w:p w14:paraId="0E5F3948" w14:textId="56D51BBB" w:rsidR="00363776" w:rsidRPr="00DA289B" w:rsidRDefault="003770F1" w:rsidP="00363776">
            <w:pPr>
              <w:ind w:firstLine="482"/>
              <w:rPr>
                <w:b/>
                <w:lang w:eastAsia="zh-CN"/>
              </w:rPr>
            </w:pPr>
            <w:r w:rsidRPr="00DA289B">
              <w:rPr>
                <w:rFonts w:hint="eastAsia"/>
                <w:b/>
                <w:lang w:eastAsia="zh-CN"/>
              </w:rPr>
              <w:t>1</w:t>
            </w:r>
            <w:r w:rsidRPr="00DA289B">
              <w:rPr>
                <w:b/>
                <w:lang w:eastAsia="zh-CN"/>
              </w:rPr>
              <w:t>.</w:t>
            </w:r>
            <w:r w:rsidR="00363776" w:rsidRPr="00DA289B">
              <w:rPr>
                <w:rFonts w:hint="eastAsia"/>
                <w:b/>
                <w:lang w:eastAsia="zh-CN"/>
              </w:rPr>
              <w:t>汽车尾气</w:t>
            </w:r>
          </w:p>
          <w:p w14:paraId="7625266A" w14:textId="4D7ED929" w:rsidR="00363776" w:rsidRPr="009C5E7A" w:rsidRDefault="00363776" w:rsidP="00DA289B">
            <w:pPr>
              <w:ind w:firstLine="480"/>
              <w:rPr>
                <w:lang w:eastAsia="zh-CN"/>
              </w:rPr>
            </w:pPr>
            <w:r w:rsidRPr="009C5E7A">
              <w:rPr>
                <w:rFonts w:hint="eastAsia"/>
                <w:lang w:eastAsia="zh-CN"/>
              </w:rPr>
              <w:t>对于进入加油站的汽车排放的汽车废气包括排气管尾气、曲轴箱漏气、油箱和化油箱到燃料系统之间的泄漏等，汽车废气的主要污染因子有</w:t>
            </w:r>
            <w:r w:rsidRPr="009C5E7A">
              <w:rPr>
                <w:lang w:eastAsia="zh-CN"/>
              </w:rPr>
              <w:t>CO</w:t>
            </w:r>
            <w:r w:rsidRPr="009C5E7A">
              <w:rPr>
                <w:rFonts w:hint="eastAsia"/>
                <w:lang w:eastAsia="zh-CN"/>
              </w:rPr>
              <w:t>、</w:t>
            </w:r>
            <w:r w:rsidRPr="009C5E7A">
              <w:rPr>
                <w:lang w:eastAsia="zh-CN"/>
              </w:rPr>
              <w:t>HC</w:t>
            </w:r>
            <w:r w:rsidRPr="009C5E7A">
              <w:rPr>
                <w:rFonts w:hint="eastAsia"/>
                <w:lang w:eastAsia="zh-CN"/>
              </w:rPr>
              <w:t>、</w:t>
            </w:r>
            <w:r w:rsidRPr="009C5E7A">
              <w:rPr>
                <w:lang w:eastAsia="zh-CN"/>
              </w:rPr>
              <w:t>NO</w:t>
            </w:r>
            <w:r w:rsidRPr="009C5E7A">
              <w:rPr>
                <w:vertAlign w:val="subscript"/>
                <w:lang w:eastAsia="zh-CN"/>
              </w:rPr>
              <w:t>x</w:t>
            </w:r>
            <w:r w:rsidRPr="009C5E7A">
              <w:rPr>
                <w:rFonts w:hint="eastAsia"/>
                <w:lang w:eastAsia="zh-CN"/>
              </w:rPr>
              <w:t>、</w:t>
            </w:r>
            <w:r w:rsidRPr="009C5E7A">
              <w:rPr>
                <w:lang w:eastAsia="zh-CN"/>
              </w:rPr>
              <w:t>SO</w:t>
            </w:r>
            <w:r w:rsidRPr="009C5E7A">
              <w:rPr>
                <w:vertAlign w:val="subscript"/>
                <w:lang w:eastAsia="zh-CN"/>
              </w:rPr>
              <w:t>2</w:t>
            </w:r>
            <w:r w:rsidRPr="009C5E7A">
              <w:rPr>
                <w:rFonts w:hint="eastAsia"/>
                <w:lang w:eastAsia="zh-CN"/>
              </w:rPr>
              <w:t>。废气排放与车型、车况和车辆等有关，同时因汽车行驶状况而有较大差别。根据全国性的相关专项标准限值，一般离高速公路路肩</w:t>
            </w:r>
            <w:r w:rsidRPr="009C5E7A">
              <w:rPr>
                <w:lang w:eastAsia="zh-CN"/>
              </w:rPr>
              <w:t>10</w:t>
            </w:r>
            <w:r w:rsidRPr="009C5E7A">
              <w:rPr>
                <w:rFonts w:hint="eastAsia"/>
                <w:lang w:eastAsia="zh-CN"/>
              </w:rPr>
              <w:t>~</w:t>
            </w:r>
            <w:r w:rsidRPr="009C5E7A">
              <w:rPr>
                <w:lang w:eastAsia="zh-CN"/>
              </w:rPr>
              <w:t>20m</w:t>
            </w:r>
            <w:r w:rsidRPr="009C5E7A">
              <w:rPr>
                <w:rFonts w:hint="eastAsia"/>
                <w:lang w:eastAsia="zh-CN"/>
              </w:rPr>
              <w:t>外空气中的</w:t>
            </w:r>
            <w:r w:rsidRPr="009C5E7A">
              <w:rPr>
                <w:lang w:eastAsia="zh-CN"/>
              </w:rPr>
              <w:t>NO</w:t>
            </w:r>
            <w:r w:rsidRPr="009C5E7A">
              <w:rPr>
                <w:vertAlign w:val="subscript"/>
                <w:lang w:eastAsia="zh-CN"/>
              </w:rPr>
              <w:t>x</w:t>
            </w:r>
            <w:r w:rsidRPr="009C5E7A">
              <w:rPr>
                <w:rFonts w:hint="eastAsia"/>
                <w:lang w:eastAsia="zh-CN"/>
              </w:rPr>
              <w:t>、</w:t>
            </w:r>
            <w:r w:rsidRPr="009C5E7A">
              <w:rPr>
                <w:lang w:eastAsia="zh-CN"/>
              </w:rPr>
              <w:t>CO</w:t>
            </w:r>
            <w:r w:rsidRPr="009C5E7A">
              <w:rPr>
                <w:rFonts w:hint="eastAsia"/>
                <w:lang w:eastAsia="zh-CN"/>
              </w:rPr>
              <w:t>的浓度均低于标准极限值。一般情况下，进出加油站的汽车流量和汽车的速度远小于公路上的车流量和速度，尾气的排放量相对较少，尾气扩散条件较好</w:t>
            </w:r>
            <w:r w:rsidR="00AA7ECF" w:rsidRPr="009C5E7A">
              <w:rPr>
                <w:rFonts w:hint="eastAsia"/>
                <w:lang w:eastAsia="zh-CN"/>
              </w:rPr>
              <w:t>。通过采取</w:t>
            </w:r>
            <w:r w:rsidRPr="009C5E7A">
              <w:rPr>
                <w:rFonts w:hint="eastAsia"/>
                <w:lang w:eastAsia="zh-CN"/>
              </w:rPr>
              <w:t>因此</w:t>
            </w:r>
            <w:r w:rsidR="00AA7ECF" w:rsidRPr="009C5E7A">
              <w:rPr>
                <w:rFonts w:ascii="宋体" w:hAnsi="宋体" w:hint="eastAsia"/>
                <w:szCs w:val="21"/>
                <w:lang w:eastAsia="zh-CN"/>
              </w:rPr>
              <w:t>限速、绿化吸收、自然扩散等措施后</w:t>
            </w:r>
            <w:r w:rsidRPr="009C5E7A">
              <w:rPr>
                <w:rFonts w:hint="eastAsia"/>
                <w:lang w:eastAsia="zh-CN"/>
              </w:rPr>
              <w:t>，汽车尾气对周边的影响</w:t>
            </w:r>
            <w:r w:rsidR="00815F11" w:rsidRPr="009C5E7A">
              <w:rPr>
                <w:rFonts w:hint="eastAsia"/>
                <w:lang w:eastAsia="zh-CN"/>
              </w:rPr>
              <w:t>较小</w:t>
            </w:r>
            <w:r w:rsidRPr="009C5E7A">
              <w:rPr>
                <w:rFonts w:hint="eastAsia"/>
                <w:lang w:eastAsia="zh-CN"/>
              </w:rPr>
              <w:t>。</w:t>
            </w:r>
          </w:p>
          <w:p w14:paraId="0A3FB79B" w14:textId="3C13AC20" w:rsidR="00363776" w:rsidRPr="00DA289B" w:rsidRDefault="003770F1" w:rsidP="00363776">
            <w:pPr>
              <w:ind w:firstLine="482"/>
              <w:rPr>
                <w:b/>
                <w:lang w:eastAsia="zh-CN"/>
              </w:rPr>
            </w:pPr>
            <w:r w:rsidRPr="00DA289B">
              <w:rPr>
                <w:rFonts w:hint="eastAsia"/>
                <w:b/>
                <w:lang w:eastAsia="zh-CN"/>
              </w:rPr>
              <w:t>2</w:t>
            </w:r>
            <w:r w:rsidRPr="00DA289B">
              <w:rPr>
                <w:b/>
                <w:lang w:eastAsia="zh-CN"/>
              </w:rPr>
              <w:t>.</w:t>
            </w:r>
            <w:r w:rsidR="00363776" w:rsidRPr="00DA289B">
              <w:rPr>
                <w:rFonts w:hint="eastAsia"/>
                <w:b/>
                <w:lang w:eastAsia="zh-CN"/>
              </w:rPr>
              <w:t>油气废气</w:t>
            </w:r>
          </w:p>
          <w:p w14:paraId="49737BF7" w14:textId="39A2210B" w:rsidR="00363776" w:rsidRPr="00DA289B" w:rsidRDefault="00363776" w:rsidP="00957B01">
            <w:pPr>
              <w:ind w:firstLine="480"/>
              <w:rPr>
                <w:lang w:eastAsia="zh-CN"/>
              </w:rPr>
            </w:pPr>
            <w:r w:rsidRPr="00DA289B">
              <w:rPr>
                <w:rFonts w:hint="eastAsia"/>
                <w:lang w:eastAsia="zh-CN"/>
              </w:rPr>
              <w:t>加油站产生的废气主要来源于油品损耗挥发形成的废气，其主要成分以非甲烷总烃计。正常营运时，油品损耗主要有卸油</w:t>
            </w:r>
            <w:r w:rsidR="00252849" w:rsidRPr="00DA289B">
              <w:rPr>
                <w:rFonts w:hint="eastAsia"/>
                <w:szCs w:val="21"/>
                <w:lang w:eastAsia="zh-CN"/>
              </w:rPr>
              <w:t>废气</w:t>
            </w:r>
            <w:r w:rsidRPr="00DA289B">
              <w:rPr>
                <w:rFonts w:hint="eastAsia"/>
                <w:lang w:eastAsia="zh-CN"/>
              </w:rPr>
              <w:t>（大呼吸）、储油</w:t>
            </w:r>
            <w:r w:rsidR="00252849" w:rsidRPr="00DA289B">
              <w:rPr>
                <w:rFonts w:hint="eastAsia"/>
                <w:szCs w:val="21"/>
                <w:lang w:eastAsia="zh-CN"/>
              </w:rPr>
              <w:t>废气</w:t>
            </w:r>
            <w:r w:rsidRPr="00DA289B">
              <w:rPr>
                <w:rFonts w:hint="eastAsia"/>
                <w:lang w:eastAsia="zh-CN"/>
              </w:rPr>
              <w:t>（小呼吸）、加油作业</w:t>
            </w:r>
            <w:r w:rsidR="00252849" w:rsidRPr="00DA289B">
              <w:rPr>
                <w:rFonts w:hint="eastAsia"/>
                <w:szCs w:val="21"/>
                <w:lang w:eastAsia="zh-CN"/>
              </w:rPr>
              <w:t>废气</w:t>
            </w:r>
            <w:r w:rsidRPr="00DA289B">
              <w:rPr>
                <w:rFonts w:hint="eastAsia"/>
                <w:lang w:eastAsia="zh-CN"/>
              </w:rPr>
              <w:t>等，在此过程中汽、柴油挥发有非甲烷总烃产生。由于柴油的蒸气压太低，蒸发量较小，因此其蒸发量不予考虑，本次评价主要考虑汽油挥发。</w:t>
            </w:r>
          </w:p>
          <w:p w14:paraId="4314C500" w14:textId="37AB94C8" w:rsidR="00FD0DC8" w:rsidRPr="00DA289B" w:rsidRDefault="00FD0DC8" w:rsidP="00A707C4">
            <w:pPr>
              <w:ind w:firstLine="480"/>
              <w:rPr>
                <w:lang w:eastAsia="zh-CN"/>
              </w:rPr>
            </w:pPr>
            <w:r w:rsidRPr="00DA289B">
              <w:rPr>
                <w:rFonts w:hint="eastAsia"/>
                <w:lang w:eastAsia="zh-CN"/>
              </w:rPr>
              <w:t>项目采用自流密闭卸油方式卸油，并安装油气回收装置对汽油卸油及加油过程中产生的油气进回收，油气回收装置回收效率约为</w:t>
            </w:r>
            <w:r w:rsidRPr="00DA289B">
              <w:rPr>
                <w:rFonts w:hint="eastAsia"/>
                <w:lang w:eastAsia="zh-CN"/>
              </w:rPr>
              <w:t>95%</w:t>
            </w:r>
            <w:r w:rsidRPr="00DA289B">
              <w:rPr>
                <w:rFonts w:hint="eastAsia"/>
                <w:lang w:eastAsia="zh-CN"/>
              </w:rPr>
              <w:t>。</w:t>
            </w:r>
          </w:p>
          <w:p w14:paraId="172F1BB4" w14:textId="03219500" w:rsidR="00363776" w:rsidRPr="00DA289B" w:rsidRDefault="003770F1" w:rsidP="00363776">
            <w:pPr>
              <w:ind w:firstLine="482"/>
              <w:rPr>
                <w:b/>
                <w:lang w:eastAsia="zh-CN"/>
              </w:rPr>
            </w:pPr>
            <w:r w:rsidRPr="00DA289B">
              <w:rPr>
                <w:rFonts w:hint="eastAsia"/>
                <w:b/>
                <w:lang w:eastAsia="zh-CN"/>
              </w:rPr>
              <w:t>（</w:t>
            </w:r>
            <w:r w:rsidRPr="00DA289B">
              <w:rPr>
                <w:rFonts w:hint="eastAsia"/>
                <w:b/>
                <w:lang w:eastAsia="zh-CN"/>
              </w:rPr>
              <w:t>1</w:t>
            </w:r>
            <w:r w:rsidRPr="00DA289B">
              <w:rPr>
                <w:rFonts w:hint="eastAsia"/>
                <w:b/>
                <w:lang w:eastAsia="zh-CN"/>
              </w:rPr>
              <w:t>）</w:t>
            </w:r>
            <w:r w:rsidR="00363776" w:rsidRPr="00DA289B">
              <w:rPr>
                <w:rFonts w:hint="eastAsia"/>
                <w:b/>
                <w:lang w:eastAsia="zh-CN"/>
              </w:rPr>
              <w:t>卸油</w:t>
            </w:r>
            <w:r w:rsidR="00252849" w:rsidRPr="00DA289B">
              <w:rPr>
                <w:rFonts w:hint="eastAsia"/>
                <w:b/>
                <w:szCs w:val="21"/>
                <w:lang w:eastAsia="zh-CN"/>
              </w:rPr>
              <w:t>废气</w:t>
            </w:r>
            <w:r w:rsidR="00363776" w:rsidRPr="00DA289B">
              <w:rPr>
                <w:rFonts w:hint="eastAsia"/>
                <w:b/>
                <w:lang w:eastAsia="zh-CN"/>
              </w:rPr>
              <w:t>（大呼吸）</w:t>
            </w:r>
          </w:p>
          <w:p w14:paraId="05468383" w14:textId="45202649" w:rsidR="00363776" w:rsidRPr="00DA289B" w:rsidRDefault="00363776" w:rsidP="00A707C4">
            <w:pPr>
              <w:ind w:firstLine="480"/>
              <w:rPr>
                <w:lang w:eastAsia="zh-CN"/>
              </w:rPr>
            </w:pPr>
            <w:r w:rsidRPr="00DA289B">
              <w:rPr>
                <w:rFonts w:hint="eastAsia"/>
                <w:lang w:eastAsia="zh-CN"/>
              </w:rPr>
              <w:t>本项目油品通过汽车罐车运输到加油站内。卸油时，油品伸入罐内的鹤管中高</w:t>
            </w:r>
            <w:r w:rsidRPr="00DA289B">
              <w:rPr>
                <w:rFonts w:hint="eastAsia"/>
                <w:lang w:eastAsia="zh-CN"/>
              </w:rPr>
              <w:lastRenderedPageBreak/>
              <w:t>速流出，对罐车内壁和油品液面造成一定的冲击，使液体发生喷射和飞溅，引起油品液面强烈波动和搅动，加速了油品表面的蒸发速度；同时向下喷射的油品会使油罐内气相空间的气体发生强制对流，使油罐车内的油气浓度迅速上升并且很快达到饱和状态，高浓度的油气迅速充满罐车内的气相空间，储油罐中油品液面的上升驱使高浓度油气向外排放，由此形成装油损耗，从而产生油气挥发。</w:t>
            </w:r>
          </w:p>
          <w:p w14:paraId="4B4D13B5" w14:textId="31591D85" w:rsidR="008116DD" w:rsidRDefault="008116DD" w:rsidP="00A707C4">
            <w:pPr>
              <w:ind w:firstLine="480"/>
              <w:rPr>
                <w:lang w:eastAsia="zh-CN"/>
              </w:rPr>
            </w:pPr>
            <w:r w:rsidRPr="00DA289B">
              <w:rPr>
                <w:rFonts w:hint="eastAsia"/>
                <w:lang w:eastAsia="zh-CN"/>
              </w:rPr>
              <w:t>项目采用</w:t>
            </w:r>
            <w:r w:rsidR="00A707C4" w:rsidRPr="00DA289B">
              <w:rPr>
                <w:rFonts w:hint="eastAsia"/>
                <w:lang w:eastAsia="zh-CN"/>
              </w:rPr>
              <w:t>埋地式</w:t>
            </w:r>
            <w:r w:rsidRPr="00DA289B">
              <w:rPr>
                <w:rFonts w:hint="eastAsia"/>
                <w:lang w:eastAsia="zh-CN"/>
              </w:rPr>
              <w:t>储油罐，由于该类罐密闭性较好，顶部有不小于</w:t>
            </w:r>
            <w:r w:rsidRPr="00DA289B">
              <w:rPr>
                <w:rFonts w:hint="eastAsia"/>
                <w:lang w:eastAsia="zh-CN"/>
              </w:rPr>
              <w:t>0.5m</w:t>
            </w:r>
            <w:r w:rsidRPr="00DA289B">
              <w:rPr>
                <w:rFonts w:hint="eastAsia"/>
                <w:lang w:eastAsia="zh-CN"/>
              </w:rPr>
              <w:t>的覆土，周围回填的沙子和细土厚度也不小于</w:t>
            </w:r>
            <w:r w:rsidRPr="00DA289B">
              <w:rPr>
                <w:rFonts w:hint="eastAsia"/>
                <w:lang w:eastAsia="zh-CN"/>
              </w:rPr>
              <w:t>0.3m</w:t>
            </w:r>
            <w:r w:rsidRPr="00DA289B">
              <w:rPr>
                <w:rFonts w:hint="eastAsia"/>
                <w:lang w:eastAsia="zh-CN"/>
              </w:rPr>
              <w:t>，因此储油罐罐室内气温比较稳定，受大气环境稳定影响较小，可减少油罐小呼吸蒸发损耗，延缓油品变质。</w:t>
            </w:r>
          </w:p>
          <w:p w14:paraId="4F52FE67" w14:textId="40201BB9" w:rsidR="00A54246" w:rsidRPr="008C70F9" w:rsidRDefault="00A54246" w:rsidP="001864E1">
            <w:pPr>
              <w:ind w:firstLine="480"/>
              <w:rPr>
                <w:color w:val="0000FF"/>
                <w:u w:val="single"/>
                <w:lang w:eastAsia="zh-CN"/>
              </w:rPr>
            </w:pPr>
            <w:r w:rsidRPr="008C70F9">
              <w:rPr>
                <w:rFonts w:hint="eastAsia"/>
                <w:color w:val="0000FF"/>
                <w:u w:val="single"/>
                <w:lang w:eastAsia="zh-CN"/>
              </w:rPr>
              <w:t>根据企业提供资料，</w:t>
            </w:r>
            <w:r w:rsidR="0037410B">
              <w:rPr>
                <w:rFonts w:hint="eastAsia"/>
                <w:color w:val="0000FF"/>
                <w:u w:val="single"/>
                <w:lang w:eastAsia="zh-CN"/>
              </w:rPr>
              <w:t>汽油最大储量</w:t>
            </w:r>
            <w:r w:rsidR="0037410B">
              <w:rPr>
                <w:rFonts w:hint="eastAsia"/>
                <w:color w:val="0000FF"/>
                <w:u w:val="single"/>
                <w:lang w:eastAsia="zh-CN"/>
              </w:rPr>
              <w:t>30t</w:t>
            </w:r>
            <w:r w:rsidR="0037410B">
              <w:rPr>
                <w:rFonts w:hint="eastAsia"/>
                <w:color w:val="0000FF"/>
                <w:u w:val="single"/>
                <w:lang w:eastAsia="zh-CN"/>
              </w:rPr>
              <w:t>，汽油</w:t>
            </w:r>
            <w:r w:rsidR="001864E1" w:rsidRPr="008C70F9">
              <w:rPr>
                <w:rFonts w:hint="eastAsia"/>
                <w:color w:val="0000FF"/>
                <w:u w:val="single"/>
                <w:lang w:eastAsia="zh-CN"/>
              </w:rPr>
              <w:t>卸油</w:t>
            </w:r>
            <w:r w:rsidR="0037410B">
              <w:rPr>
                <w:rFonts w:hint="eastAsia"/>
                <w:color w:val="0000FF"/>
                <w:u w:val="single"/>
                <w:lang w:eastAsia="zh-CN"/>
              </w:rPr>
              <w:t>量</w:t>
            </w:r>
            <w:r w:rsidR="001864E1" w:rsidRPr="008C70F9">
              <w:rPr>
                <w:color w:val="0000FF"/>
                <w:u w:val="single"/>
                <w:lang w:eastAsia="zh-CN"/>
              </w:rPr>
              <w:t>30</w:t>
            </w:r>
            <w:r w:rsidR="001864E1" w:rsidRPr="008C70F9">
              <w:rPr>
                <w:rFonts w:hint="eastAsia"/>
                <w:color w:val="0000FF"/>
                <w:u w:val="single"/>
                <w:lang w:eastAsia="zh-CN"/>
              </w:rPr>
              <w:t>0t</w:t>
            </w:r>
            <w:r w:rsidR="008C5488">
              <w:rPr>
                <w:color w:val="0000FF"/>
                <w:u w:val="single"/>
                <w:lang w:eastAsia="zh-CN"/>
              </w:rPr>
              <w:t>/a</w:t>
            </w:r>
            <w:r w:rsidR="001864E1" w:rsidRPr="008C70F9">
              <w:rPr>
                <w:rFonts w:hint="eastAsia"/>
                <w:color w:val="0000FF"/>
                <w:u w:val="single"/>
                <w:lang w:eastAsia="zh-CN"/>
              </w:rPr>
              <w:t>，</w:t>
            </w:r>
            <w:r w:rsidR="0037410B">
              <w:rPr>
                <w:rFonts w:hint="eastAsia"/>
                <w:color w:val="0000FF"/>
                <w:u w:val="single"/>
                <w:lang w:eastAsia="zh-CN"/>
              </w:rPr>
              <w:t>则</w:t>
            </w:r>
            <w:r w:rsidR="0037410B" w:rsidRPr="008C70F9">
              <w:rPr>
                <w:rFonts w:hint="eastAsia"/>
                <w:color w:val="0000FF"/>
                <w:u w:val="single"/>
                <w:lang w:eastAsia="zh-CN"/>
              </w:rPr>
              <w:t>卸车频次</w:t>
            </w:r>
            <w:r w:rsidR="0037410B" w:rsidRPr="008C70F9">
              <w:rPr>
                <w:rFonts w:hint="eastAsia"/>
                <w:color w:val="0000FF"/>
                <w:u w:val="single"/>
                <w:lang w:eastAsia="zh-CN"/>
              </w:rPr>
              <w:t>10</w:t>
            </w:r>
            <w:r w:rsidR="0037410B" w:rsidRPr="008C70F9">
              <w:rPr>
                <w:rFonts w:hint="eastAsia"/>
                <w:color w:val="0000FF"/>
                <w:u w:val="single"/>
                <w:lang w:eastAsia="zh-CN"/>
              </w:rPr>
              <w:t>次</w:t>
            </w:r>
            <w:r w:rsidR="0037410B">
              <w:rPr>
                <w:rFonts w:hint="eastAsia"/>
                <w:color w:val="0000FF"/>
                <w:u w:val="single"/>
                <w:lang w:eastAsia="zh-CN"/>
              </w:rPr>
              <w:t>/</w:t>
            </w:r>
            <w:r w:rsidR="0037410B">
              <w:rPr>
                <w:rFonts w:hint="eastAsia"/>
                <w:color w:val="0000FF"/>
                <w:u w:val="single"/>
                <w:lang w:eastAsia="zh-CN"/>
              </w:rPr>
              <w:t>年</w:t>
            </w:r>
            <w:r w:rsidR="0037410B" w:rsidRPr="008C70F9">
              <w:rPr>
                <w:rFonts w:hint="eastAsia"/>
                <w:color w:val="0000FF"/>
                <w:u w:val="single"/>
                <w:lang w:eastAsia="zh-CN"/>
              </w:rPr>
              <w:t>，平均每</w:t>
            </w:r>
            <w:r w:rsidR="0037410B" w:rsidRPr="008C70F9">
              <w:rPr>
                <w:color w:val="0000FF"/>
                <w:u w:val="single"/>
                <w:lang w:eastAsia="zh-CN"/>
              </w:rPr>
              <w:t>36</w:t>
            </w:r>
            <w:r w:rsidR="0037410B" w:rsidRPr="008C70F9">
              <w:rPr>
                <w:rFonts w:hint="eastAsia"/>
                <w:color w:val="0000FF"/>
                <w:u w:val="single"/>
                <w:lang w:eastAsia="zh-CN"/>
              </w:rPr>
              <w:t>天卸车一次；</w:t>
            </w:r>
            <w:r w:rsidR="001864E1" w:rsidRPr="008C70F9">
              <w:rPr>
                <w:rFonts w:hint="eastAsia"/>
                <w:color w:val="0000FF"/>
                <w:u w:val="single"/>
                <w:lang w:eastAsia="zh-CN"/>
              </w:rPr>
              <w:t>每次卸车</w:t>
            </w:r>
            <w:r w:rsidR="001864E1" w:rsidRPr="008C70F9">
              <w:rPr>
                <w:rFonts w:hint="eastAsia"/>
                <w:color w:val="0000FF"/>
                <w:u w:val="single"/>
                <w:lang w:eastAsia="zh-CN"/>
              </w:rPr>
              <w:t>0.5</w:t>
            </w:r>
            <w:r w:rsidR="001864E1" w:rsidRPr="008C70F9">
              <w:rPr>
                <w:rFonts w:hint="eastAsia"/>
                <w:color w:val="0000FF"/>
                <w:u w:val="single"/>
                <w:lang w:eastAsia="zh-CN"/>
              </w:rPr>
              <w:t>个小时左右，则年卸车</w:t>
            </w:r>
            <w:r w:rsidR="001864E1" w:rsidRPr="008C70F9">
              <w:rPr>
                <w:color w:val="0000FF"/>
                <w:u w:val="single"/>
                <w:lang w:eastAsia="zh-CN"/>
              </w:rPr>
              <w:t>5</w:t>
            </w:r>
            <w:r w:rsidR="001864E1" w:rsidRPr="008C70F9">
              <w:rPr>
                <w:rFonts w:hint="eastAsia"/>
                <w:color w:val="0000FF"/>
                <w:u w:val="single"/>
                <w:lang w:eastAsia="zh-CN"/>
              </w:rPr>
              <w:t>小时</w:t>
            </w:r>
            <w:r w:rsidR="0037410B">
              <w:rPr>
                <w:rFonts w:hint="eastAsia"/>
                <w:color w:val="0000FF"/>
                <w:u w:val="single"/>
                <w:lang w:eastAsia="zh-CN"/>
              </w:rPr>
              <w:t>左右</w:t>
            </w:r>
            <w:r w:rsidRPr="008C70F9">
              <w:rPr>
                <w:rFonts w:hint="eastAsia"/>
                <w:color w:val="0000FF"/>
                <w:u w:val="single"/>
                <w:lang w:eastAsia="zh-CN"/>
              </w:rPr>
              <w:t>。</w:t>
            </w:r>
            <w:r w:rsidR="008C5488">
              <w:rPr>
                <w:rFonts w:hint="eastAsia"/>
                <w:color w:val="0000FF"/>
                <w:u w:val="single"/>
                <w:lang w:eastAsia="zh-CN"/>
              </w:rPr>
              <w:t>柴油最大储量</w:t>
            </w:r>
            <w:r w:rsidR="008C5488">
              <w:rPr>
                <w:rFonts w:hint="eastAsia"/>
                <w:color w:val="0000FF"/>
                <w:u w:val="single"/>
                <w:lang w:eastAsia="zh-CN"/>
              </w:rPr>
              <w:t>34t</w:t>
            </w:r>
            <w:r w:rsidR="008C5488">
              <w:rPr>
                <w:rFonts w:hint="eastAsia"/>
                <w:color w:val="0000FF"/>
                <w:u w:val="single"/>
                <w:lang w:eastAsia="zh-CN"/>
              </w:rPr>
              <w:t>，柴油卸油量</w:t>
            </w:r>
            <w:r w:rsidR="001864E1" w:rsidRPr="008C70F9">
              <w:rPr>
                <w:rFonts w:hint="eastAsia"/>
                <w:color w:val="0000FF"/>
                <w:u w:val="single"/>
                <w:lang w:eastAsia="zh-CN"/>
              </w:rPr>
              <w:t>2</w:t>
            </w:r>
            <w:r w:rsidR="001864E1" w:rsidRPr="008C70F9">
              <w:rPr>
                <w:color w:val="0000FF"/>
                <w:u w:val="single"/>
                <w:lang w:eastAsia="zh-CN"/>
              </w:rPr>
              <w:t>0</w:t>
            </w:r>
            <w:r w:rsidR="001864E1" w:rsidRPr="008C70F9">
              <w:rPr>
                <w:rFonts w:hint="eastAsia"/>
                <w:color w:val="0000FF"/>
                <w:u w:val="single"/>
                <w:lang w:eastAsia="zh-CN"/>
              </w:rPr>
              <w:t>0t</w:t>
            </w:r>
            <w:r w:rsidR="008C5488">
              <w:rPr>
                <w:color w:val="0000FF"/>
                <w:u w:val="single"/>
                <w:lang w:eastAsia="zh-CN"/>
              </w:rPr>
              <w:t>/a</w:t>
            </w:r>
            <w:r w:rsidR="001864E1" w:rsidRPr="008C70F9">
              <w:rPr>
                <w:rFonts w:hint="eastAsia"/>
                <w:color w:val="0000FF"/>
                <w:u w:val="single"/>
                <w:lang w:eastAsia="zh-CN"/>
              </w:rPr>
              <w:t>，每次卸油量约</w:t>
            </w:r>
            <w:r w:rsidR="001864E1" w:rsidRPr="008C70F9">
              <w:rPr>
                <w:color w:val="0000FF"/>
                <w:u w:val="single"/>
                <w:lang w:eastAsia="zh-CN"/>
              </w:rPr>
              <w:t>34</w:t>
            </w:r>
            <w:r w:rsidR="001864E1" w:rsidRPr="008C70F9">
              <w:rPr>
                <w:rFonts w:hint="eastAsia"/>
                <w:color w:val="0000FF"/>
                <w:u w:val="single"/>
                <w:lang w:eastAsia="zh-CN"/>
              </w:rPr>
              <w:t>t</w:t>
            </w:r>
            <w:r w:rsidR="001864E1" w:rsidRPr="008C70F9">
              <w:rPr>
                <w:rFonts w:hint="eastAsia"/>
                <w:color w:val="0000FF"/>
                <w:u w:val="single"/>
                <w:lang w:eastAsia="zh-CN"/>
              </w:rPr>
              <w:t>，则年卸车频次</w:t>
            </w:r>
            <w:r w:rsidR="001864E1" w:rsidRPr="008C70F9">
              <w:rPr>
                <w:color w:val="0000FF"/>
                <w:u w:val="single"/>
                <w:lang w:eastAsia="zh-CN"/>
              </w:rPr>
              <w:t>6</w:t>
            </w:r>
            <w:r w:rsidR="001864E1" w:rsidRPr="008C70F9">
              <w:rPr>
                <w:rFonts w:hint="eastAsia"/>
                <w:color w:val="0000FF"/>
                <w:u w:val="single"/>
                <w:lang w:eastAsia="zh-CN"/>
              </w:rPr>
              <w:t>次，平均每</w:t>
            </w:r>
            <w:r w:rsidR="001864E1" w:rsidRPr="008C70F9">
              <w:rPr>
                <w:color w:val="0000FF"/>
                <w:u w:val="single"/>
                <w:lang w:eastAsia="zh-CN"/>
              </w:rPr>
              <w:t>60</w:t>
            </w:r>
            <w:r w:rsidR="001864E1" w:rsidRPr="008C70F9">
              <w:rPr>
                <w:rFonts w:hint="eastAsia"/>
                <w:color w:val="0000FF"/>
                <w:u w:val="single"/>
                <w:lang w:eastAsia="zh-CN"/>
              </w:rPr>
              <w:t>天卸车一次；每次卸车</w:t>
            </w:r>
            <w:r w:rsidR="001864E1" w:rsidRPr="008C70F9">
              <w:rPr>
                <w:rFonts w:hint="eastAsia"/>
                <w:color w:val="0000FF"/>
                <w:u w:val="single"/>
                <w:lang w:eastAsia="zh-CN"/>
              </w:rPr>
              <w:t>0.5</w:t>
            </w:r>
            <w:r w:rsidR="001864E1" w:rsidRPr="008C70F9">
              <w:rPr>
                <w:rFonts w:hint="eastAsia"/>
                <w:color w:val="0000FF"/>
                <w:u w:val="single"/>
                <w:lang w:eastAsia="zh-CN"/>
              </w:rPr>
              <w:t>个小时左右，则年卸车</w:t>
            </w:r>
            <w:r w:rsidR="001864E1" w:rsidRPr="008C70F9">
              <w:rPr>
                <w:color w:val="0000FF"/>
                <w:u w:val="single"/>
                <w:lang w:eastAsia="zh-CN"/>
              </w:rPr>
              <w:t>3</w:t>
            </w:r>
            <w:r w:rsidR="001864E1" w:rsidRPr="008C70F9">
              <w:rPr>
                <w:rFonts w:hint="eastAsia"/>
                <w:color w:val="0000FF"/>
                <w:u w:val="single"/>
                <w:lang w:eastAsia="zh-CN"/>
              </w:rPr>
              <w:t>小时。</w:t>
            </w:r>
            <w:r w:rsidRPr="008C70F9">
              <w:rPr>
                <w:rFonts w:hint="eastAsia"/>
                <w:color w:val="0000FF"/>
                <w:u w:val="single"/>
                <w:lang w:eastAsia="zh-CN"/>
              </w:rPr>
              <w:t>项目营运期年卸柴、汽油量共</w:t>
            </w:r>
            <w:r w:rsidR="001864E1" w:rsidRPr="008C70F9">
              <w:rPr>
                <w:color w:val="0000FF"/>
                <w:u w:val="single"/>
                <w:lang w:eastAsia="zh-CN"/>
              </w:rPr>
              <w:t>500</w:t>
            </w:r>
            <w:r w:rsidRPr="008C70F9">
              <w:rPr>
                <w:rFonts w:hint="eastAsia"/>
                <w:color w:val="0000FF"/>
                <w:u w:val="single"/>
                <w:lang w:eastAsia="zh-CN"/>
              </w:rPr>
              <w:t>t</w:t>
            </w:r>
            <w:r w:rsidRPr="008C70F9">
              <w:rPr>
                <w:rFonts w:hint="eastAsia"/>
                <w:color w:val="0000FF"/>
                <w:u w:val="single"/>
                <w:lang w:eastAsia="zh-CN"/>
              </w:rPr>
              <w:t>。</w:t>
            </w:r>
          </w:p>
          <w:p w14:paraId="51B50BB1" w14:textId="18F0C8F0" w:rsidR="00363776" w:rsidRPr="009C5E7A" w:rsidRDefault="00363776" w:rsidP="00B81BA8">
            <w:pPr>
              <w:ind w:firstLine="480"/>
              <w:rPr>
                <w:lang w:eastAsia="zh-CN"/>
              </w:rPr>
            </w:pPr>
            <w:r w:rsidRPr="009C5E7A">
              <w:rPr>
                <w:rFonts w:hint="eastAsia"/>
                <w:lang w:eastAsia="zh-CN"/>
              </w:rPr>
              <w:t>根据《散装液态石油产品损耗》（</w:t>
            </w:r>
            <w:r w:rsidRPr="009C5E7A">
              <w:rPr>
                <w:lang w:eastAsia="zh-CN"/>
              </w:rPr>
              <w:t>GB11085-89</w:t>
            </w:r>
            <w:r w:rsidRPr="009C5E7A">
              <w:rPr>
                <w:lang w:eastAsia="zh-CN"/>
              </w:rPr>
              <w:t>）中表</w:t>
            </w:r>
            <w:r w:rsidRPr="009C5E7A">
              <w:rPr>
                <w:lang w:eastAsia="zh-CN"/>
              </w:rPr>
              <w:t>4</w:t>
            </w:r>
            <w:r w:rsidRPr="009C5E7A">
              <w:rPr>
                <w:lang w:eastAsia="zh-CN"/>
              </w:rPr>
              <w:t>标准，即汽油卸车损</w:t>
            </w:r>
            <w:r w:rsidRPr="00C71F52">
              <w:rPr>
                <w:lang w:eastAsia="zh-CN"/>
              </w:rPr>
              <w:t>耗率按</w:t>
            </w:r>
            <w:r w:rsidRPr="00C71F52">
              <w:rPr>
                <w:lang w:eastAsia="zh-CN"/>
              </w:rPr>
              <w:t>0.2%</w:t>
            </w:r>
            <w:r w:rsidRPr="00C71F52">
              <w:rPr>
                <w:lang w:eastAsia="zh-CN"/>
              </w:rPr>
              <w:t>计</w:t>
            </w:r>
            <w:r w:rsidR="008568BF" w:rsidRPr="00C71F52">
              <w:rPr>
                <w:rFonts w:hint="eastAsia"/>
                <w:bCs/>
                <w:szCs w:val="24"/>
                <w:lang w:eastAsia="zh-CN"/>
              </w:rPr>
              <w:t>，柴油损耗率为</w:t>
            </w:r>
            <w:r w:rsidR="008568BF" w:rsidRPr="00C71F52">
              <w:rPr>
                <w:rFonts w:hint="eastAsia"/>
                <w:bCs/>
                <w:szCs w:val="24"/>
                <w:lang w:eastAsia="zh-CN"/>
              </w:rPr>
              <w:t>0.05%</w:t>
            </w:r>
            <w:r w:rsidRPr="00C71F52">
              <w:rPr>
                <w:lang w:eastAsia="zh-CN"/>
              </w:rPr>
              <w:t>。</w:t>
            </w:r>
            <w:r w:rsidR="008568BF" w:rsidRPr="00C71F52">
              <w:rPr>
                <w:rFonts w:ascii="宋体" w:hAnsi="宋体" w:hint="eastAsia"/>
                <w:bCs/>
                <w:szCs w:val="24"/>
                <w:lang w:eastAsia="zh-CN"/>
              </w:rPr>
              <w:t>卸油的同时经卸油油气回收装置回收（回收效率95%），将油气置换到油罐车内，</w:t>
            </w:r>
            <w:r w:rsidRPr="00C71F52">
              <w:rPr>
                <w:lang w:eastAsia="zh-CN"/>
              </w:rPr>
              <w:t>则项目汽油损耗量为</w:t>
            </w:r>
            <w:r w:rsidR="00B81BA8" w:rsidRPr="00C71F52">
              <w:rPr>
                <w:lang w:eastAsia="zh-CN"/>
              </w:rPr>
              <w:t>0.6</w:t>
            </w:r>
            <w:r w:rsidRPr="00C71F52">
              <w:rPr>
                <w:lang w:eastAsia="zh-CN"/>
              </w:rPr>
              <w:t>t/a</w:t>
            </w:r>
            <w:r w:rsidR="008568BF" w:rsidRPr="00C71F52">
              <w:rPr>
                <w:rFonts w:ascii="宋体" w:hAnsi="宋体" w:hint="eastAsia"/>
                <w:bCs/>
                <w:szCs w:val="24"/>
                <w:lang w:eastAsia="zh-CN"/>
              </w:rPr>
              <w:t>，柴油油气损失量为</w:t>
            </w:r>
            <w:r w:rsidR="00C71F52" w:rsidRPr="00C71F52">
              <w:rPr>
                <w:rFonts w:ascii="宋体" w:hAnsi="宋体" w:hint="eastAsia"/>
                <w:bCs/>
                <w:szCs w:val="24"/>
                <w:lang w:eastAsia="zh-CN"/>
              </w:rPr>
              <w:t>0.1</w:t>
            </w:r>
            <w:r w:rsidR="008568BF" w:rsidRPr="00C71F52">
              <w:rPr>
                <w:rFonts w:ascii="宋体" w:hAnsi="宋体" w:hint="eastAsia"/>
                <w:bCs/>
                <w:szCs w:val="24"/>
                <w:lang w:eastAsia="zh-CN"/>
              </w:rPr>
              <w:t>t/a</w:t>
            </w:r>
            <w:r w:rsidRPr="00C71F52">
              <w:rPr>
                <w:lang w:eastAsia="zh-CN"/>
              </w:rPr>
              <w:t>。</w:t>
            </w:r>
            <w:r w:rsidR="00F0684F" w:rsidRPr="00C71F52">
              <w:rPr>
                <w:rFonts w:hint="eastAsia"/>
                <w:lang w:eastAsia="zh-CN"/>
              </w:rPr>
              <w:t>经油</w:t>
            </w:r>
            <w:r w:rsidR="00F0684F" w:rsidRPr="009C5E7A">
              <w:rPr>
                <w:rFonts w:hint="eastAsia"/>
                <w:lang w:eastAsia="zh-CN"/>
              </w:rPr>
              <w:t>气回收装置处理后，卸油</w:t>
            </w:r>
            <w:r w:rsidR="00252849" w:rsidRPr="009C5E7A">
              <w:rPr>
                <w:rFonts w:hint="eastAsia"/>
                <w:szCs w:val="21"/>
                <w:lang w:eastAsia="zh-CN"/>
              </w:rPr>
              <w:t>废气</w:t>
            </w:r>
            <w:r w:rsidR="00F0684F" w:rsidRPr="009C5E7A">
              <w:rPr>
                <w:rFonts w:hint="eastAsia"/>
                <w:lang w:eastAsia="zh-CN"/>
              </w:rPr>
              <w:t>（大呼吸）</w:t>
            </w:r>
            <w:r w:rsidRPr="009C5E7A">
              <w:rPr>
                <w:lang w:eastAsia="zh-CN"/>
              </w:rPr>
              <w:t>量为</w:t>
            </w:r>
            <w:r w:rsidRPr="009C5E7A">
              <w:rPr>
                <w:lang w:eastAsia="zh-CN"/>
              </w:rPr>
              <w:t>0.</w:t>
            </w:r>
            <w:r w:rsidR="00B81BA8">
              <w:rPr>
                <w:lang w:eastAsia="zh-CN"/>
              </w:rPr>
              <w:t>03</w:t>
            </w:r>
            <w:r w:rsidR="00C71F52">
              <w:rPr>
                <w:lang w:eastAsia="zh-CN"/>
              </w:rPr>
              <w:t>5</w:t>
            </w:r>
            <w:r w:rsidRPr="009C5E7A">
              <w:rPr>
                <w:lang w:eastAsia="zh-CN"/>
              </w:rPr>
              <w:t>t/a</w:t>
            </w:r>
            <w:r w:rsidR="00F0684F" w:rsidRPr="009C5E7A">
              <w:rPr>
                <w:lang w:eastAsia="zh-CN"/>
              </w:rPr>
              <w:t>，</w:t>
            </w:r>
            <w:r w:rsidR="002C308F" w:rsidRPr="00026DBB">
              <w:rPr>
                <w:rFonts w:hint="eastAsia"/>
                <w:lang w:eastAsia="zh-CN"/>
              </w:rPr>
              <w:t>经油气回收装置</w:t>
            </w:r>
            <w:r w:rsidR="002C308F">
              <w:rPr>
                <w:rFonts w:hint="eastAsia"/>
                <w:lang w:eastAsia="zh-CN"/>
              </w:rPr>
              <w:t>回收至油罐</w:t>
            </w:r>
            <w:r w:rsidR="00F0684F" w:rsidRPr="009C5E7A">
              <w:rPr>
                <w:lang w:eastAsia="zh-CN"/>
              </w:rPr>
              <w:t>。</w:t>
            </w:r>
          </w:p>
          <w:p w14:paraId="298E7073" w14:textId="6035457E" w:rsidR="00363776" w:rsidRPr="00DA289B" w:rsidRDefault="003770F1" w:rsidP="00A707C4">
            <w:pPr>
              <w:ind w:firstLine="482"/>
              <w:rPr>
                <w:b/>
                <w:lang w:eastAsia="zh-CN"/>
              </w:rPr>
            </w:pPr>
            <w:r w:rsidRPr="00DA289B">
              <w:rPr>
                <w:rFonts w:hint="eastAsia"/>
                <w:b/>
                <w:lang w:eastAsia="zh-CN"/>
              </w:rPr>
              <w:t>（</w:t>
            </w:r>
            <w:r w:rsidRPr="00DA289B">
              <w:rPr>
                <w:rFonts w:hint="eastAsia"/>
                <w:b/>
                <w:lang w:eastAsia="zh-CN"/>
              </w:rPr>
              <w:t>2</w:t>
            </w:r>
            <w:r w:rsidRPr="00DA289B">
              <w:rPr>
                <w:rFonts w:hint="eastAsia"/>
                <w:b/>
                <w:lang w:eastAsia="zh-CN"/>
              </w:rPr>
              <w:t>）</w:t>
            </w:r>
            <w:r w:rsidR="00363776" w:rsidRPr="00DA289B">
              <w:rPr>
                <w:rFonts w:hint="eastAsia"/>
                <w:b/>
                <w:lang w:eastAsia="zh-CN"/>
              </w:rPr>
              <w:t>储油</w:t>
            </w:r>
            <w:r w:rsidR="00252849" w:rsidRPr="00DA289B">
              <w:rPr>
                <w:rFonts w:hint="eastAsia"/>
                <w:b/>
                <w:lang w:eastAsia="zh-CN"/>
              </w:rPr>
              <w:t>废气</w:t>
            </w:r>
            <w:r w:rsidR="00363776" w:rsidRPr="00DA289B">
              <w:rPr>
                <w:rFonts w:hint="eastAsia"/>
                <w:b/>
                <w:lang w:eastAsia="zh-CN"/>
              </w:rPr>
              <w:t>（小呼吸）</w:t>
            </w:r>
          </w:p>
          <w:p w14:paraId="587CBBE0" w14:textId="0E210DDC" w:rsidR="00363776" w:rsidRPr="00DA289B" w:rsidRDefault="00363776" w:rsidP="00DA289B">
            <w:pPr>
              <w:ind w:firstLine="480"/>
              <w:rPr>
                <w:lang w:eastAsia="zh-CN"/>
              </w:rPr>
            </w:pPr>
            <w:r w:rsidRPr="00DA289B">
              <w:rPr>
                <w:rFonts w:hint="eastAsia"/>
                <w:lang w:eastAsia="zh-CN"/>
              </w:rPr>
              <w:t>储油罐在没有收发油作业的情况下，随着外界气温、压力在一天内的升降周期变化，罐内气体空间温度、油品蒸发速度、油气浓度和蒸汽压力也随之变化。这种排出油品蒸气和吸入空气的过程造成油气损失称为小呼吸。本项目所用储油罐为</w:t>
            </w:r>
            <w:r w:rsidR="000E0C74" w:rsidRPr="00DA289B">
              <w:rPr>
                <w:lang w:eastAsia="zh-CN"/>
              </w:rPr>
              <w:t>埋地</w:t>
            </w:r>
            <w:r w:rsidRPr="00DA289B">
              <w:rPr>
                <w:rFonts w:hint="eastAsia"/>
                <w:lang w:eastAsia="zh-CN"/>
              </w:rPr>
              <w:t>SF</w:t>
            </w:r>
            <w:r w:rsidRPr="00DA289B">
              <w:rPr>
                <w:rFonts w:hint="eastAsia"/>
                <w:lang w:eastAsia="zh-CN"/>
              </w:rPr>
              <w:t>双层储罐，依据《散装液态石油产品损耗》（</w:t>
            </w:r>
            <w:r w:rsidRPr="00DA289B">
              <w:rPr>
                <w:rFonts w:hint="eastAsia"/>
                <w:lang w:eastAsia="zh-CN"/>
              </w:rPr>
              <w:t>GB11085-89</w:t>
            </w:r>
            <w:r w:rsidRPr="00DA289B">
              <w:rPr>
                <w:rFonts w:hint="eastAsia"/>
                <w:lang w:eastAsia="zh-CN"/>
              </w:rPr>
              <w:t>）中相关规定，卧式罐的贮存损耗率可以忽略不计。本次评价不对储存过程油气损耗进行定量计算。</w:t>
            </w:r>
          </w:p>
          <w:p w14:paraId="444060E2" w14:textId="564EEF9D" w:rsidR="00363776" w:rsidRPr="00DA289B" w:rsidRDefault="003770F1" w:rsidP="00A707C4">
            <w:pPr>
              <w:ind w:firstLine="482"/>
              <w:rPr>
                <w:b/>
                <w:lang w:eastAsia="zh-CN"/>
              </w:rPr>
            </w:pPr>
            <w:r w:rsidRPr="00DA289B">
              <w:rPr>
                <w:rFonts w:hint="eastAsia"/>
                <w:b/>
                <w:lang w:eastAsia="zh-CN"/>
              </w:rPr>
              <w:t>（</w:t>
            </w:r>
            <w:r w:rsidRPr="00DA289B">
              <w:rPr>
                <w:rFonts w:hint="eastAsia"/>
                <w:b/>
                <w:lang w:eastAsia="zh-CN"/>
              </w:rPr>
              <w:t>3</w:t>
            </w:r>
            <w:r w:rsidRPr="00DA289B">
              <w:rPr>
                <w:rFonts w:hint="eastAsia"/>
                <w:b/>
                <w:lang w:eastAsia="zh-CN"/>
              </w:rPr>
              <w:t>）</w:t>
            </w:r>
            <w:r w:rsidR="00363776" w:rsidRPr="00DA289B">
              <w:rPr>
                <w:rFonts w:hint="eastAsia"/>
                <w:b/>
                <w:lang w:eastAsia="zh-CN"/>
              </w:rPr>
              <w:t>加油作业</w:t>
            </w:r>
            <w:r w:rsidR="00252849" w:rsidRPr="00DA289B">
              <w:rPr>
                <w:rFonts w:hint="eastAsia"/>
                <w:b/>
                <w:lang w:eastAsia="zh-CN"/>
              </w:rPr>
              <w:t>废气</w:t>
            </w:r>
          </w:p>
          <w:p w14:paraId="74D19624" w14:textId="77777777" w:rsidR="00363776" w:rsidRPr="009C5E7A" w:rsidRDefault="00363776" w:rsidP="00DA289B">
            <w:pPr>
              <w:ind w:firstLine="480"/>
              <w:rPr>
                <w:lang w:eastAsia="zh-CN"/>
              </w:rPr>
            </w:pPr>
            <w:r w:rsidRPr="009C5E7A">
              <w:rPr>
                <w:rFonts w:hint="eastAsia"/>
                <w:lang w:eastAsia="zh-CN"/>
              </w:rPr>
              <w:t>加油采用自吸式油枪，埋地油罐内的油品由加油机自吸泵通过管道输送至加油</w:t>
            </w:r>
            <w:r w:rsidRPr="009C5E7A">
              <w:rPr>
                <w:rFonts w:hint="eastAsia"/>
                <w:lang w:eastAsia="zh-CN"/>
              </w:rPr>
              <w:lastRenderedPageBreak/>
              <w:t>机向汽车加油。油枪配套有加油油气回收系统，将油气收集至埋地储油罐内，参照《储油库大气污染物排放标准》（</w:t>
            </w:r>
            <w:r w:rsidRPr="009C5E7A">
              <w:rPr>
                <w:rFonts w:hint="eastAsia"/>
                <w:lang w:eastAsia="zh-CN"/>
              </w:rPr>
              <w:t>GB20950-2007</w:t>
            </w:r>
            <w:r w:rsidRPr="009C5E7A">
              <w:rPr>
                <w:rFonts w:hint="eastAsia"/>
                <w:lang w:eastAsia="zh-CN"/>
              </w:rPr>
              <w:t>）油气处理效率≥</w:t>
            </w:r>
            <w:r w:rsidRPr="009C5E7A">
              <w:rPr>
                <w:rFonts w:hint="eastAsia"/>
                <w:lang w:eastAsia="zh-CN"/>
              </w:rPr>
              <w:t>95%</w:t>
            </w:r>
            <w:r w:rsidRPr="009C5E7A">
              <w:rPr>
                <w:rFonts w:hint="eastAsia"/>
                <w:lang w:eastAsia="zh-CN"/>
              </w:rPr>
              <w:t>，油气回收效率以</w:t>
            </w:r>
            <w:r w:rsidRPr="009C5E7A">
              <w:rPr>
                <w:rFonts w:hint="eastAsia"/>
                <w:lang w:eastAsia="zh-CN"/>
              </w:rPr>
              <w:t>95%</w:t>
            </w:r>
            <w:r w:rsidRPr="009C5E7A">
              <w:rPr>
                <w:rFonts w:hint="eastAsia"/>
                <w:lang w:eastAsia="zh-CN"/>
              </w:rPr>
              <w:t>计。</w:t>
            </w:r>
          </w:p>
          <w:p w14:paraId="2779CD54" w14:textId="46B96A70" w:rsidR="00363776" w:rsidRPr="009C5E7A" w:rsidRDefault="00252849" w:rsidP="00B81BA8">
            <w:pPr>
              <w:ind w:firstLine="480"/>
              <w:rPr>
                <w:rFonts w:cs="Times New Roman"/>
                <w:lang w:eastAsia="zh-CN"/>
              </w:rPr>
            </w:pPr>
            <w:r w:rsidRPr="009C5E7A">
              <w:rPr>
                <w:rFonts w:hint="eastAsia"/>
                <w:lang w:eastAsia="zh-CN"/>
              </w:rPr>
              <w:t>加油作业废气</w:t>
            </w:r>
            <w:r w:rsidR="00363776" w:rsidRPr="009C5E7A">
              <w:rPr>
                <w:rFonts w:hint="eastAsia"/>
                <w:lang w:eastAsia="zh-CN"/>
              </w:rPr>
              <w:t>主要指为车辆加油时，油品进入汽车油箱，油箱内的烃类气体被油品置换排入大气。根据《散装液态石油产品损耗》（</w:t>
            </w:r>
            <w:r w:rsidR="00363776" w:rsidRPr="009C5E7A">
              <w:rPr>
                <w:lang w:eastAsia="zh-CN"/>
              </w:rPr>
              <w:t>GB11085-89</w:t>
            </w:r>
            <w:r w:rsidR="00363776" w:rsidRPr="009C5E7A">
              <w:rPr>
                <w:rFonts w:hint="eastAsia"/>
                <w:lang w:eastAsia="zh-CN"/>
              </w:rPr>
              <w:t>），储油罐零</w:t>
            </w:r>
            <w:r w:rsidR="00363776" w:rsidRPr="00C71F52">
              <w:rPr>
                <w:rFonts w:hint="eastAsia"/>
                <w:lang w:eastAsia="zh-CN"/>
              </w:rPr>
              <w:t>售汽油损耗率为</w:t>
            </w:r>
            <w:r w:rsidR="00363776" w:rsidRPr="00C71F52">
              <w:rPr>
                <w:lang w:eastAsia="zh-CN"/>
              </w:rPr>
              <w:t>0.29%</w:t>
            </w:r>
            <w:r w:rsidR="00AB72DA" w:rsidRPr="00C71F52">
              <w:rPr>
                <w:rFonts w:hint="eastAsia"/>
                <w:bCs/>
                <w:szCs w:val="24"/>
                <w:lang w:eastAsia="zh-CN"/>
              </w:rPr>
              <w:t>，柴油损耗率为</w:t>
            </w:r>
            <w:r w:rsidR="00AB72DA" w:rsidRPr="00C71F52">
              <w:rPr>
                <w:rFonts w:hint="eastAsia"/>
                <w:bCs/>
                <w:szCs w:val="24"/>
                <w:lang w:eastAsia="zh-CN"/>
              </w:rPr>
              <w:t>0.08%</w:t>
            </w:r>
            <w:r w:rsidR="00363776" w:rsidRPr="00C71F52">
              <w:rPr>
                <w:rFonts w:hint="eastAsia"/>
                <w:lang w:eastAsia="zh-CN"/>
              </w:rPr>
              <w:t>。则项目汽油损耗量为</w:t>
            </w:r>
            <w:r w:rsidR="00B81BA8" w:rsidRPr="00C71F52">
              <w:rPr>
                <w:lang w:eastAsia="zh-CN"/>
              </w:rPr>
              <w:t>0.87</w:t>
            </w:r>
            <w:r w:rsidR="00363776" w:rsidRPr="00C71F52">
              <w:rPr>
                <w:rFonts w:hint="eastAsia"/>
                <w:lang w:eastAsia="zh-CN"/>
              </w:rPr>
              <w:t>t/a</w:t>
            </w:r>
            <w:r w:rsidR="00AB72DA" w:rsidRPr="00C71F52">
              <w:rPr>
                <w:rFonts w:hint="eastAsia"/>
                <w:bCs/>
                <w:szCs w:val="24"/>
                <w:lang w:eastAsia="zh-CN"/>
              </w:rPr>
              <w:t>，柴油损耗量为</w:t>
            </w:r>
            <w:r w:rsidR="00C71F52" w:rsidRPr="00C71F52">
              <w:rPr>
                <w:bCs/>
                <w:szCs w:val="24"/>
                <w:lang w:eastAsia="zh-CN"/>
              </w:rPr>
              <w:t>0.1</w:t>
            </w:r>
            <w:r w:rsidR="00AB72DA" w:rsidRPr="00C71F52">
              <w:rPr>
                <w:bCs/>
                <w:szCs w:val="24"/>
                <w:lang w:eastAsia="zh-CN"/>
              </w:rPr>
              <w:t>6</w:t>
            </w:r>
            <w:r w:rsidR="00AB72DA" w:rsidRPr="00C71F52">
              <w:rPr>
                <w:rFonts w:hint="eastAsia"/>
                <w:bCs/>
                <w:szCs w:val="24"/>
                <w:lang w:eastAsia="zh-CN"/>
              </w:rPr>
              <w:t>t/a</w:t>
            </w:r>
            <w:r w:rsidR="00363776" w:rsidRPr="00C71F52">
              <w:rPr>
                <w:rFonts w:hint="eastAsia"/>
                <w:lang w:eastAsia="zh-CN"/>
              </w:rPr>
              <w:t>。经加油油气回收装置回收（回收效率按</w:t>
            </w:r>
            <w:r w:rsidR="00363776" w:rsidRPr="00C71F52">
              <w:rPr>
                <w:lang w:eastAsia="zh-CN"/>
              </w:rPr>
              <w:t>95%</w:t>
            </w:r>
            <w:r w:rsidRPr="00C71F52">
              <w:rPr>
                <w:rFonts w:hint="eastAsia"/>
                <w:lang w:eastAsia="zh-CN"/>
              </w:rPr>
              <w:t>计），则加油作业废气</w:t>
            </w:r>
            <w:r w:rsidR="00363776" w:rsidRPr="00C71F52">
              <w:rPr>
                <w:rFonts w:hint="eastAsia"/>
                <w:lang w:eastAsia="zh-CN"/>
              </w:rPr>
              <w:t>量为</w:t>
            </w:r>
            <w:r w:rsidR="00363776" w:rsidRPr="00C71F52">
              <w:rPr>
                <w:rFonts w:hint="eastAsia"/>
                <w:lang w:eastAsia="zh-CN"/>
              </w:rPr>
              <w:t>0.</w:t>
            </w:r>
            <w:r w:rsidR="00C71F52" w:rsidRPr="00C71F52">
              <w:rPr>
                <w:lang w:eastAsia="zh-CN"/>
              </w:rPr>
              <w:t>0515</w:t>
            </w:r>
            <w:r w:rsidR="00363776" w:rsidRPr="00C71F52">
              <w:rPr>
                <w:rFonts w:hint="eastAsia"/>
                <w:lang w:eastAsia="zh-CN"/>
              </w:rPr>
              <w:t>t/a</w:t>
            </w:r>
            <w:r w:rsidR="00363776" w:rsidRPr="00C71F52">
              <w:rPr>
                <w:rFonts w:hint="eastAsia"/>
                <w:lang w:eastAsia="zh-CN"/>
              </w:rPr>
              <w:t>。</w:t>
            </w:r>
            <w:r w:rsidRPr="00C71F52">
              <w:rPr>
                <w:rFonts w:hint="eastAsia"/>
                <w:lang w:eastAsia="zh-CN"/>
              </w:rPr>
              <w:t>加油作业</w:t>
            </w:r>
            <w:r w:rsidR="00F00FB1" w:rsidRPr="009C5E7A">
              <w:rPr>
                <w:rFonts w:cs="Times New Roman" w:hint="eastAsia"/>
                <w:lang w:eastAsia="zh-CN"/>
              </w:rPr>
              <w:t>废气</w:t>
            </w:r>
            <w:r w:rsidR="002C308F" w:rsidRPr="00026DBB">
              <w:rPr>
                <w:rFonts w:hint="eastAsia"/>
                <w:lang w:eastAsia="zh-CN"/>
              </w:rPr>
              <w:t>经油气回收装置</w:t>
            </w:r>
            <w:r w:rsidR="002C308F">
              <w:rPr>
                <w:rFonts w:hint="eastAsia"/>
                <w:lang w:eastAsia="zh-CN"/>
              </w:rPr>
              <w:t>回收至油罐</w:t>
            </w:r>
            <w:r w:rsidR="00F00FB1" w:rsidRPr="009C5E7A">
              <w:rPr>
                <w:rFonts w:cs="Times New Roman"/>
                <w:lang w:eastAsia="zh-CN"/>
              </w:rPr>
              <w:t>。</w:t>
            </w:r>
          </w:p>
          <w:p w14:paraId="7C1BD56D" w14:textId="69FE0F18" w:rsidR="00A64EEB" w:rsidRPr="009C5E7A" w:rsidRDefault="00A64EEB" w:rsidP="00DA289B">
            <w:pPr>
              <w:ind w:firstLine="480"/>
              <w:rPr>
                <w:lang w:eastAsia="zh-CN"/>
              </w:rPr>
            </w:pPr>
            <w:r w:rsidRPr="009C5E7A">
              <w:rPr>
                <w:rFonts w:hint="eastAsia"/>
                <w:lang w:eastAsia="zh-CN"/>
              </w:rPr>
              <w:t>综合以上</w:t>
            </w:r>
            <w:r w:rsidRPr="009C5E7A">
              <w:rPr>
                <w:lang w:eastAsia="zh-CN"/>
              </w:rPr>
              <w:t>3</w:t>
            </w:r>
            <w:r w:rsidRPr="009C5E7A">
              <w:rPr>
                <w:rFonts w:hint="eastAsia"/>
                <w:lang w:eastAsia="zh-CN"/>
              </w:rPr>
              <w:t>方面加油站油耗损失，本项目非甲烷总烃的产生量见表</w:t>
            </w:r>
            <w:r w:rsidR="00AF32E2">
              <w:rPr>
                <w:lang w:eastAsia="zh-CN"/>
              </w:rPr>
              <w:t>21</w:t>
            </w:r>
            <w:r w:rsidRPr="009C5E7A">
              <w:rPr>
                <w:rFonts w:hint="eastAsia"/>
                <w:lang w:eastAsia="zh-CN"/>
              </w:rPr>
              <w:t>。</w:t>
            </w:r>
          </w:p>
          <w:p w14:paraId="52D7C350" w14:textId="5D038030" w:rsidR="00A64EEB" w:rsidRPr="00361BDD" w:rsidRDefault="00A64EEB" w:rsidP="00A64EEB">
            <w:pPr>
              <w:ind w:firstLine="482"/>
              <w:jc w:val="center"/>
              <w:rPr>
                <w:b/>
                <w:lang w:eastAsia="zh-CN"/>
              </w:rPr>
            </w:pPr>
            <w:r w:rsidRPr="00361BDD">
              <w:rPr>
                <w:rFonts w:hint="eastAsia"/>
                <w:b/>
                <w:lang w:eastAsia="zh-CN"/>
              </w:rPr>
              <w:t>表</w:t>
            </w:r>
            <w:r w:rsidR="00AF32E2">
              <w:rPr>
                <w:b/>
                <w:lang w:eastAsia="zh-CN"/>
              </w:rPr>
              <w:t>21</w:t>
            </w:r>
            <w:r w:rsidRPr="00361BDD">
              <w:rPr>
                <w:b/>
                <w:lang w:eastAsia="zh-CN"/>
              </w:rPr>
              <w:t xml:space="preserve"> </w:t>
            </w:r>
            <w:r w:rsidRPr="00361BDD">
              <w:rPr>
                <w:rFonts w:hint="eastAsia"/>
                <w:b/>
                <w:lang w:eastAsia="zh-CN"/>
              </w:rPr>
              <w:t>非甲烷总烃产生情况一览表</w:t>
            </w: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000" w:firstRow="0" w:lastRow="0" w:firstColumn="0" w:lastColumn="0" w:noHBand="0" w:noVBand="0"/>
            </w:tblPr>
            <w:tblGrid>
              <w:gridCol w:w="1213"/>
              <w:gridCol w:w="782"/>
              <w:gridCol w:w="794"/>
              <w:gridCol w:w="1111"/>
              <w:gridCol w:w="1361"/>
              <w:gridCol w:w="1254"/>
              <w:gridCol w:w="904"/>
              <w:gridCol w:w="1072"/>
            </w:tblGrid>
            <w:tr w:rsidR="00361BDD" w:rsidRPr="00361BDD" w14:paraId="5C42ECE7" w14:textId="77777777" w:rsidTr="00361BDD">
              <w:trPr>
                <w:trHeight w:val="397"/>
                <w:jc w:val="center"/>
              </w:trPr>
              <w:tc>
                <w:tcPr>
                  <w:tcW w:w="1213" w:type="dxa"/>
                  <w:tcBorders>
                    <w:top w:val="single" w:sz="4" w:space="0" w:color="000000"/>
                    <w:left w:val="single" w:sz="4" w:space="0" w:color="000000"/>
                    <w:bottom w:val="single" w:sz="4" w:space="0" w:color="000000"/>
                    <w:right w:val="single" w:sz="4" w:space="0" w:color="000000"/>
                  </w:tcBorders>
                  <w:vAlign w:val="center"/>
                </w:tcPr>
                <w:p w14:paraId="208280E8" w14:textId="77777777" w:rsidR="0033016E" w:rsidRPr="00361BDD" w:rsidRDefault="0033016E" w:rsidP="0033016E">
                  <w:pPr>
                    <w:pStyle w:val="aff4"/>
                    <w:jc w:val="center"/>
                  </w:pPr>
                  <w:r w:rsidRPr="00361BDD">
                    <w:rPr>
                      <w:rFonts w:hint="eastAsia"/>
                    </w:rPr>
                    <w:t>环节</w:t>
                  </w:r>
                </w:p>
              </w:tc>
              <w:tc>
                <w:tcPr>
                  <w:tcW w:w="782" w:type="dxa"/>
                  <w:tcBorders>
                    <w:top w:val="single" w:sz="4" w:space="0" w:color="000000"/>
                    <w:left w:val="single" w:sz="4" w:space="0" w:color="000000"/>
                    <w:bottom w:val="single" w:sz="4" w:space="0" w:color="auto"/>
                    <w:right w:val="single" w:sz="4" w:space="0" w:color="000000"/>
                  </w:tcBorders>
                  <w:vAlign w:val="center"/>
                </w:tcPr>
                <w:p w14:paraId="4997F98E" w14:textId="77777777" w:rsidR="0033016E" w:rsidRPr="00361BDD" w:rsidRDefault="0033016E" w:rsidP="0033016E">
                  <w:pPr>
                    <w:pStyle w:val="aff4"/>
                    <w:jc w:val="center"/>
                  </w:pPr>
                  <w:r w:rsidRPr="00361BDD">
                    <w:rPr>
                      <w:rFonts w:hint="eastAsia"/>
                    </w:rPr>
                    <w:t>油品</w:t>
                  </w:r>
                </w:p>
              </w:tc>
              <w:tc>
                <w:tcPr>
                  <w:tcW w:w="794" w:type="dxa"/>
                  <w:tcBorders>
                    <w:top w:val="single" w:sz="4" w:space="0" w:color="000000"/>
                    <w:left w:val="single" w:sz="4" w:space="0" w:color="000000"/>
                    <w:bottom w:val="single" w:sz="4" w:space="0" w:color="auto"/>
                    <w:right w:val="single" w:sz="4" w:space="0" w:color="000000"/>
                  </w:tcBorders>
                  <w:vAlign w:val="center"/>
                </w:tcPr>
                <w:p w14:paraId="664D9C0B" w14:textId="77777777" w:rsidR="0033016E" w:rsidRPr="00361BDD" w:rsidRDefault="0033016E" w:rsidP="0033016E">
                  <w:pPr>
                    <w:pStyle w:val="aff4"/>
                    <w:jc w:val="center"/>
                  </w:pPr>
                  <w:r w:rsidRPr="00361BDD">
                    <w:rPr>
                      <w:rFonts w:hint="eastAsia"/>
                    </w:rPr>
                    <w:t>污染物</w:t>
                  </w:r>
                </w:p>
              </w:tc>
              <w:tc>
                <w:tcPr>
                  <w:tcW w:w="1111" w:type="dxa"/>
                  <w:tcBorders>
                    <w:top w:val="single" w:sz="4" w:space="0" w:color="000000"/>
                    <w:left w:val="single" w:sz="4" w:space="0" w:color="000000"/>
                    <w:bottom w:val="single" w:sz="4" w:space="0" w:color="000000"/>
                    <w:right w:val="single" w:sz="4" w:space="0" w:color="000000"/>
                  </w:tcBorders>
                  <w:vAlign w:val="center"/>
                </w:tcPr>
                <w:p w14:paraId="4A683B92" w14:textId="77777777" w:rsidR="0033016E" w:rsidRPr="00361BDD" w:rsidRDefault="0033016E" w:rsidP="0033016E">
                  <w:pPr>
                    <w:pStyle w:val="aff4"/>
                    <w:jc w:val="center"/>
                  </w:pPr>
                  <w:r w:rsidRPr="00361BDD">
                    <w:rPr>
                      <w:rFonts w:hint="eastAsia"/>
                    </w:rPr>
                    <w:t>通过量（</w:t>
                  </w:r>
                  <w:r w:rsidRPr="00361BDD">
                    <w:rPr>
                      <w:rFonts w:hint="eastAsia"/>
                    </w:rPr>
                    <w:t>t/a</w:t>
                  </w:r>
                  <w:r w:rsidRPr="00361BDD">
                    <w:rPr>
                      <w:rFonts w:hint="eastAsia"/>
                    </w:rPr>
                    <w:t>）</w:t>
                  </w:r>
                </w:p>
              </w:tc>
              <w:tc>
                <w:tcPr>
                  <w:tcW w:w="1361" w:type="dxa"/>
                  <w:tcBorders>
                    <w:top w:val="single" w:sz="4" w:space="0" w:color="000000"/>
                    <w:left w:val="single" w:sz="4" w:space="0" w:color="000000"/>
                    <w:bottom w:val="single" w:sz="4" w:space="0" w:color="000000"/>
                    <w:right w:val="single" w:sz="4" w:space="0" w:color="000000"/>
                  </w:tcBorders>
                  <w:vAlign w:val="center"/>
                </w:tcPr>
                <w:p w14:paraId="1BC22742" w14:textId="77777777" w:rsidR="0033016E" w:rsidRPr="00361BDD" w:rsidRDefault="0033016E" w:rsidP="0033016E">
                  <w:pPr>
                    <w:pStyle w:val="aff4"/>
                    <w:jc w:val="center"/>
                  </w:pPr>
                  <w:r w:rsidRPr="00361BDD">
                    <w:rPr>
                      <w:rFonts w:hint="eastAsia"/>
                    </w:rPr>
                    <w:t>损耗率</w:t>
                  </w:r>
                </w:p>
                <w:p w14:paraId="0268D2F1" w14:textId="77777777" w:rsidR="0033016E" w:rsidRPr="00361BDD" w:rsidRDefault="0033016E" w:rsidP="0033016E">
                  <w:pPr>
                    <w:pStyle w:val="aff4"/>
                    <w:jc w:val="center"/>
                  </w:pPr>
                  <w:r w:rsidRPr="00361BDD">
                    <w:rPr>
                      <w:rFonts w:hint="eastAsia"/>
                    </w:rPr>
                    <w:t>（</w:t>
                  </w:r>
                  <w:r w:rsidRPr="00361BDD">
                    <w:t>%</w:t>
                  </w:r>
                  <w:r w:rsidRPr="00361BDD">
                    <w:rPr>
                      <w:rFonts w:hint="eastAsia"/>
                    </w:rPr>
                    <w:t>）</w:t>
                  </w:r>
                </w:p>
              </w:tc>
              <w:tc>
                <w:tcPr>
                  <w:tcW w:w="1254" w:type="dxa"/>
                  <w:tcBorders>
                    <w:top w:val="single" w:sz="4" w:space="0" w:color="000000"/>
                    <w:left w:val="single" w:sz="4" w:space="0" w:color="000000"/>
                    <w:bottom w:val="single" w:sz="4" w:space="0" w:color="auto"/>
                    <w:right w:val="single" w:sz="4" w:space="0" w:color="000000"/>
                  </w:tcBorders>
                  <w:vAlign w:val="center"/>
                </w:tcPr>
                <w:p w14:paraId="0A71115D" w14:textId="77777777" w:rsidR="0033016E" w:rsidRPr="00361BDD" w:rsidRDefault="0033016E" w:rsidP="0033016E">
                  <w:pPr>
                    <w:pStyle w:val="aff4"/>
                    <w:jc w:val="center"/>
                  </w:pPr>
                  <w:r w:rsidRPr="00361BDD">
                    <w:rPr>
                      <w:rFonts w:hint="eastAsia"/>
                    </w:rPr>
                    <w:t>废气产生量（</w:t>
                  </w:r>
                  <w:r w:rsidRPr="00361BDD">
                    <w:t>t/a</w:t>
                  </w:r>
                  <w:r w:rsidRPr="00361BDD">
                    <w:rPr>
                      <w:rFonts w:hint="eastAsia"/>
                    </w:rPr>
                    <w:t>）</w:t>
                  </w:r>
                </w:p>
              </w:tc>
              <w:tc>
                <w:tcPr>
                  <w:tcW w:w="904" w:type="dxa"/>
                  <w:tcBorders>
                    <w:top w:val="single" w:sz="4" w:space="0" w:color="000000"/>
                    <w:left w:val="single" w:sz="4" w:space="0" w:color="000000"/>
                    <w:bottom w:val="single" w:sz="4" w:space="0" w:color="auto"/>
                    <w:right w:val="single" w:sz="4" w:space="0" w:color="000000"/>
                  </w:tcBorders>
                  <w:vAlign w:val="center"/>
                </w:tcPr>
                <w:p w14:paraId="2EB3DDE7" w14:textId="77777777" w:rsidR="0033016E" w:rsidRPr="00361BDD" w:rsidRDefault="0033016E" w:rsidP="0033016E">
                  <w:pPr>
                    <w:pStyle w:val="aff4"/>
                    <w:jc w:val="center"/>
                  </w:pPr>
                  <w:r w:rsidRPr="00361BDD">
                    <w:rPr>
                      <w:rFonts w:hint="eastAsia"/>
                    </w:rPr>
                    <w:t>去除率（</w:t>
                  </w:r>
                  <w:r w:rsidRPr="00361BDD">
                    <w:t>%</w:t>
                  </w:r>
                  <w:r w:rsidRPr="00361BDD">
                    <w:rPr>
                      <w:rFonts w:hint="eastAsia"/>
                    </w:rPr>
                    <w:t>）</w:t>
                  </w:r>
                </w:p>
              </w:tc>
              <w:tc>
                <w:tcPr>
                  <w:tcW w:w="1072" w:type="dxa"/>
                  <w:tcBorders>
                    <w:top w:val="single" w:sz="4" w:space="0" w:color="000000"/>
                    <w:left w:val="single" w:sz="4" w:space="0" w:color="000000"/>
                    <w:bottom w:val="single" w:sz="4" w:space="0" w:color="auto"/>
                    <w:right w:val="single" w:sz="4" w:space="0" w:color="000000"/>
                  </w:tcBorders>
                  <w:vAlign w:val="center"/>
                </w:tcPr>
                <w:p w14:paraId="4554AB78" w14:textId="77777777" w:rsidR="0033016E" w:rsidRPr="00361BDD" w:rsidRDefault="0033016E" w:rsidP="0033016E">
                  <w:pPr>
                    <w:pStyle w:val="aff4"/>
                    <w:jc w:val="center"/>
                  </w:pPr>
                  <w:r w:rsidRPr="00361BDD">
                    <w:rPr>
                      <w:rFonts w:hint="eastAsia"/>
                    </w:rPr>
                    <w:t>排放量（</w:t>
                  </w:r>
                  <w:r w:rsidRPr="00361BDD">
                    <w:rPr>
                      <w:rFonts w:hint="eastAsia"/>
                    </w:rPr>
                    <w:t>t/a</w:t>
                  </w:r>
                  <w:r w:rsidRPr="00361BDD">
                    <w:rPr>
                      <w:rFonts w:hint="eastAsia"/>
                    </w:rPr>
                    <w:t>）</w:t>
                  </w:r>
                </w:p>
              </w:tc>
            </w:tr>
            <w:tr w:rsidR="00361BDD" w:rsidRPr="00361BDD" w14:paraId="41F0EE5C" w14:textId="77777777" w:rsidTr="00361BDD">
              <w:trPr>
                <w:trHeight w:val="397"/>
                <w:jc w:val="center"/>
              </w:trPr>
              <w:tc>
                <w:tcPr>
                  <w:tcW w:w="1213" w:type="dxa"/>
                  <w:vMerge w:val="restart"/>
                  <w:tcBorders>
                    <w:top w:val="single" w:sz="4" w:space="0" w:color="000000"/>
                    <w:left w:val="single" w:sz="4" w:space="0" w:color="000000"/>
                    <w:right w:val="single" w:sz="4" w:space="0" w:color="000000"/>
                  </w:tcBorders>
                  <w:vAlign w:val="center"/>
                </w:tcPr>
                <w:p w14:paraId="0E873509" w14:textId="77777777" w:rsidR="0033016E" w:rsidRPr="00361BDD" w:rsidRDefault="0033016E" w:rsidP="0033016E">
                  <w:pPr>
                    <w:pStyle w:val="aff4"/>
                    <w:jc w:val="center"/>
                  </w:pPr>
                  <w:r w:rsidRPr="00361BDD">
                    <w:rPr>
                      <w:rFonts w:hint="eastAsia"/>
                    </w:rPr>
                    <w:t>卸油</w:t>
                  </w:r>
                  <w:r w:rsidRPr="00361BDD">
                    <w:rPr>
                      <w:rFonts w:hint="eastAsia"/>
                      <w:lang w:eastAsia="zh-CN"/>
                    </w:rPr>
                    <w:t>废气</w:t>
                  </w:r>
                </w:p>
                <w:p w14:paraId="740A48F2" w14:textId="77777777" w:rsidR="0033016E" w:rsidRPr="00361BDD" w:rsidRDefault="0033016E" w:rsidP="0033016E">
                  <w:pPr>
                    <w:pStyle w:val="aff4"/>
                    <w:jc w:val="center"/>
                  </w:pPr>
                  <w:r w:rsidRPr="00361BDD">
                    <w:rPr>
                      <w:rFonts w:hint="eastAsia"/>
                    </w:rPr>
                    <w:t>（大呼吸）</w:t>
                  </w:r>
                </w:p>
              </w:tc>
              <w:tc>
                <w:tcPr>
                  <w:tcW w:w="782" w:type="dxa"/>
                  <w:tcBorders>
                    <w:top w:val="single" w:sz="4" w:space="0" w:color="000000"/>
                    <w:left w:val="single" w:sz="4" w:space="0" w:color="000000"/>
                    <w:bottom w:val="single" w:sz="4" w:space="0" w:color="000000"/>
                    <w:right w:val="single" w:sz="4" w:space="0" w:color="000000"/>
                  </w:tcBorders>
                  <w:vAlign w:val="center"/>
                </w:tcPr>
                <w:p w14:paraId="499D7256" w14:textId="77777777" w:rsidR="0033016E" w:rsidRPr="00361BDD" w:rsidRDefault="0033016E" w:rsidP="0033016E">
                  <w:pPr>
                    <w:pStyle w:val="aff4"/>
                    <w:jc w:val="center"/>
                  </w:pPr>
                  <w:r w:rsidRPr="00361BDD">
                    <w:rPr>
                      <w:rFonts w:hint="eastAsia"/>
                    </w:rPr>
                    <w:t>汽油</w:t>
                  </w:r>
                </w:p>
              </w:tc>
              <w:tc>
                <w:tcPr>
                  <w:tcW w:w="794" w:type="dxa"/>
                  <w:vMerge w:val="restart"/>
                  <w:tcBorders>
                    <w:top w:val="single" w:sz="4" w:space="0" w:color="auto"/>
                    <w:left w:val="single" w:sz="4" w:space="0" w:color="000000"/>
                    <w:right w:val="single" w:sz="4" w:space="0" w:color="000000"/>
                  </w:tcBorders>
                  <w:vAlign w:val="center"/>
                </w:tcPr>
                <w:p w14:paraId="383821FD" w14:textId="77777777" w:rsidR="0033016E" w:rsidRPr="00361BDD" w:rsidRDefault="0033016E" w:rsidP="0033016E">
                  <w:pPr>
                    <w:pStyle w:val="aff4"/>
                    <w:jc w:val="center"/>
                    <w:rPr>
                      <w:lang w:eastAsia="zh-CN"/>
                    </w:rPr>
                  </w:pPr>
                  <w:r w:rsidRPr="00361BDD">
                    <w:rPr>
                      <w:rFonts w:hint="eastAsia"/>
                      <w:lang w:eastAsia="zh-CN"/>
                    </w:rPr>
                    <w:t>非甲烷总烃</w:t>
                  </w:r>
                </w:p>
                <w:p w14:paraId="5C7CAB18" w14:textId="77777777" w:rsidR="0033016E" w:rsidRPr="00361BDD" w:rsidRDefault="0033016E" w:rsidP="0033016E">
                  <w:pPr>
                    <w:pStyle w:val="aff4"/>
                    <w:jc w:val="center"/>
                    <w:rPr>
                      <w:lang w:eastAsia="zh-CN"/>
                    </w:rPr>
                  </w:pPr>
                  <w:r w:rsidRPr="00361BDD">
                    <w:rPr>
                      <w:rFonts w:hint="eastAsia"/>
                      <w:lang w:eastAsia="zh-CN"/>
                    </w:rPr>
                    <w:t>（无组织）</w:t>
                  </w:r>
                </w:p>
              </w:tc>
              <w:tc>
                <w:tcPr>
                  <w:tcW w:w="1111" w:type="dxa"/>
                  <w:tcBorders>
                    <w:top w:val="single" w:sz="4" w:space="0" w:color="000000"/>
                    <w:left w:val="single" w:sz="4" w:space="0" w:color="000000"/>
                    <w:bottom w:val="single" w:sz="4" w:space="0" w:color="000000"/>
                    <w:right w:val="single" w:sz="4" w:space="0" w:color="000000"/>
                  </w:tcBorders>
                  <w:vAlign w:val="center"/>
                </w:tcPr>
                <w:p w14:paraId="35BC9CCC" w14:textId="503DC5DD" w:rsidR="0033016E" w:rsidRPr="00361BDD" w:rsidRDefault="0033016E" w:rsidP="0033016E">
                  <w:pPr>
                    <w:pStyle w:val="aff4"/>
                    <w:jc w:val="center"/>
                    <w:rPr>
                      <w:lang w:eastAsia="zh-CN"/>
                    </w:rPr>
                  </w:pPr>
                  <w:r w:rsidRPr="00361BDD">
                    <w:rPr>
                      <w:rFonts w:hint="eastAsia"/>
                      <w:lang w:eastAsia="zh-CN"/>
                    </w:rPr>
                    <w:t>300</w:t>
                  </w:r>
                </w:p>
              </w:tc>
              <w:tc>
                <w:tcPr>
                  <w:tcW w:w="1361" w:type="dxa"/>
                  <w:tcBorders>
                    <w:top w:val="single" w:sz="4" w:space="0" w:color="000000"/>
                    <w:left w:val="single" w:sz="4" w:space="0" w:color="000000"/>
                    <w:bottom w:val="single" w:sz="4" w:space="0" w:color="000000"/>
                    <w:right w:val="single" w:sz="4" w:space="0" w:color="000000"/>
                  </w:tcBorders>
                  <w:vAlign w:val="center"/>
                </w:tcPr>
                <w:p w14:paraId="1FD81939" w14:textId="77777777" w:rsidR="0033016E" w:rsidRPr="00361BDD" w:rsidRDefault="0033016E" w:rsidP="0033016E">
                  <w:pPr>
                    <w:pStyle w:val="aff4"/>
                    <w:jc w:val="center"/>
                    <w:rPr>
                      <w:lang w:eastAsia="zh-CN"/>
                    </w:rPr>
                  </w:pPr>
                  <w:r w:rsidRPr="00361BDD">
                    <w:rPr>
                      <w:lang w:eastAsia="zh-CN"/>
                    </w:rPr>
                    <w:t>0.20</w:t>
                  </w:r>
                </w:p>
              </w:tc>
              <w:tc>
                <w:tcPr>
                  <w:tcW w:w="1254" w:type="dxa"/>
                  <w:tcBorders>
                    <w:top w:val="single" w:sz="4" w:space="0" w:color="000000"/>
                    <w:left w:val="single" w:sz="4" w:space="0" w:color="000000"/>
                    <w:bottom w:val="single" w:sz="4" w:space="0" w:color="000000"/>
                    <w:right w:val="single" w:sz="4" w:space="0" w:color="000000"/>
                  </w:tcBorders>
                  <w:vAlign w:val="center"/>
                </w:tcPr>
                <w:p w14:paraId="404C74C0" w14:textId="0760747C" w:rsidR="0033016E" w:rsidRPr="00361BDD" w:rsidRDefault="00361BDD" w:rsidP="0033016E">
                  <w:pPr>
                    <w:pStyle w:val="aff4"/>
                    <w:jc w:val="center"/>
                    <w:rPr>
                      <w:lang w:eastAsia="zh-CN"/>
                    </w:rPr>
                  </w:pPr>
                  <w:r w:rsidRPr="00361BDD">
                    <w:rPr>
                      <w:lang w:eastAsia="zh-CN"/>
                    </w:rPr>
                    <w:t>0.6</w:t>
                  </w:r>
                </w:p>
              </w:tc>
              <w:tc>
                <w:tcPr>
                  <w:tcW w:w="904" w:type="dxa"/>
                  <w:tcBorders>
                    <w:top w:val="single" w:sz="4" w:space="0" w:color="000000"/>
                    <w:left w:val="single" w:sz="4" w:space="0" w:color="000000"/>
                    <w:bottom w:val="single" w:sz="4" w:space="0" w:color="auto"/>
                    <w:right w:val="single" w:sz="4" w:space="0" w:color="000000"/>
                  </w:tcBorders>
                  <w:vAlign w:val="center"/>
                </w:tcPr>
                <w:p w14:paraId="5027C9CF" w14:textId="77777777" w:rsidR="0033016E" w:rsidRPr="00361BDD" w:rsidRDefault="0033016E" w:rsidP="0033016E">
                  <w:pPr>
                    <w:pStyle w:val="aff4"/>
                    <w:jc w:val="center"/>
                    <w:rPr>
                      <w:lang w:eastAsia="zh-CN"/>
                    </w:rPr>
                  </w:pPr>
                  <w:r w:rsidRPr="00361BDD">
                    <w:rPr>
                      <w:lang w:eastAsia="zh-CN"/>
                    </w:rPr>
                    <w:t>95</w:t>
                  </w:r>
                </w:p>
              </w:tc>
              <w:tc>
                <w:tcPr>
                  <w:tcW w:w="1072" w:type="dxa"/>
                  <w:tcBorders>
                    <w:top w:val="single" w:sz="4" w:space="0" w:color="000000"/>
                    <w:left w:val="single" w:sz="4" w:space="0" w:color="000000"/>
                    <w:bottom w:val="single" w:sz="4" w:space="0" w:color="000000"/>
                    <w:right w:val="single" w:sz="4" w:space="0" w:color="000000"/>
                  </w:tcBorders>
                  <w:vAlign w:val="center"/>
                </w:tcPr>
                <w:p w14:paraId="2175DECC" w14:textId="7F3BA6B7" w:rsidR="0033016E" w:rsidRPr="00361BDD" w:rsidRDefault="00361BDD" w:rsidP="0033016E">
                  <w:pPr>
                    <w:pStyle w:val="aff4"/>
                    <w:jc w:val="center"/>
                    <w:rPr>
                      <w:lang w:eastAsia="zh-CN"/>
                    </w:rPr>
                  </w:pPr>
                  <w:r w:rsidRPr="00361BDD">
                    <w:rPr>
                      <w:lang w:eastAsia="zh-CN"/>
                    </w:rPr>
                    <w:t>0.03</w:t>
                  </w:r>
                </w:p>
              </w:tc>
            </w:tr>
            <w:tr w:rsidR="00361BDD" w:rsidRPr="00361BDD" w14:paraId="54CB72CE" w14:textId="77777777" w:rsidTr="00361BDD">
              <w:trPr>
                <w:trHeight w:val="397"/>
                <w:jc w:val="center"/>
              </w:trPr>
              <w:tc>
                <w:tcPr>
                  <w:tcW w:w="1213" w:type="dxa"/>
                  <w:vMerge/>
                  <w:tcBorders>
                    <w:left w:val="single" w:sz="4" w:space="0" w:color="000000"/>
                    <w:bottom w:val="single" w:sz="4" w:space="0" w:color="000000"/>
                    <w:right w:val="single" w:sz="4" w:space="0" w:color="000000"/>
                  </w:tcBorders>
                  <w:vAlign w:val="center"/>
                </w:tcPr>
                <w:p w14:paraId="52F50661" w14:textId="77777777" w:rsidR="0033016E" w:rsidRPr="00361BDD" w:rsidRDefault="0033016E" w:rsidP="0033016E">
                  <w:pPr>
                    <w:pStyle w:val="aff4"/>
                    <w:jc w:val="center"/>
                    <w:rPr>
                      <w:lang w:eastAsia="zh-CN"/>
                    </w:rPr>
                  </w:pPr>
                </w:p>
              </w:tc>
              <w:tc>
                <w:tcPr>
                  <w:tcW w:w="782" w:type="dxa"/>
                  <w:tcBorders>
                    <w:top w:val="single" w:sz="4" w:space="0" w:color="000000"/>
                    <w:left w:val="single" w:sz="4" w:space="0" w:color="000000"/>
                    <w:bottom w:val="single" w:sz="4" w:space="0" w:color="000000"/>
                    <w:right w:val="single" w:sz="4" w:space="0" w:color="000000"/>
                  </w:tcBorders>
                  <w:vAlign w:val="center"/>
                </w:tcPr>
                <w:p w14:paraId="1D02919B" w14:textId="77777777" w:rsidR="0033016E" w:rsidRPr="00361BDD" w:rsidRDefault="0033016E" w:rsidP="0033016E">
                  <w:pPr>
                    <w:pStyle w:val="aff4"/>
                    <w:jc w:val="center"/>
                    <w:rPr>
                      <w:lang w:eastAsia="zh-CN"/>
                    </w:rPr>
                  </w:pPr>
                  <w:r w:rsidRPr="00361BDD">
                    <w:rPr>
                      <w:rFonts w:hint="eastAsia"/>
                      <w:lang w:eastAsia="zh-CN"/>
                    </w:rPr>
                    <w:t>柴油</w:t>
                  </w:r>
                </w:p>
              </w:tc>
              <w:tc>
                <w:tcPr>
                  <w:tcW w:w="794" w:type="dxa"/>
                  <w:vMerge/>
                  <w:tcBorders>
                    <w:left w:val="single" w:sz="4" w:space="0" w:color="000000"/>
                    <w:right w:val="single" w:sz="4" w:space="0" w:color="000000"/>
                  </w:tcBorders>
                  <w:vAlign w:val="center"/>
                </w:tcPr>
                <w:p w14:paraId="06989D09" w14:textId="77777777" w:rsidR="0033016E" w:rsidRPr="00361BDD" w:rsidRDefault="0033016E" w:rsidP="0033016E">
                  <w:pPr>
                    <w:pStyle w:val="aff4"/>
                    <w:jc w:val="center"/>
                    <w:rPr>
                      <w:lang w:eastAsia="zh-CN"/>
                    </w:rPr>
                  </w:pPr>
                </w:p>
              </w:tc>
              <w:tc>
                <w:tcPr>
                  <w:tcW w:w="1111" w:type="dxa"/>
                  <w:tcBorders>
                    <w:top w:val="single" w:sz="4" w:space="0" w:color="000000"/>
                    <w:left w:val="single" w:sz="4" w:space="0" w:color="000000"/>
                    <w:bottom w:val="single" w:sz="4" w:space="0" w:color="000000"/>
                    <w:right w:val="single" w:sz="4" w:space="0" w:color="000000"/>
                  </w:tcBorders>
                  <w:vAlign w:val="center"/>
                </w:tcPr>
                <w:p w14:paraId="27CD1ED0" w14:textId="6CDC9F9A" w:rsidR="0033016E" w:rsidRPr="00361BDD" w:rsidRDefault="0033016E" w:rsidP="0033016E">
                  <w:pPr>
                    <w:pStyle w:val="aff4"/>
                    <w:jc w:val="center"/>
                    <w:rPr>
                      <w:lang w:eastAsia="zh-CN"/>
                    </w:rPr>
                  </w:pPr>
                  <w:r w:rsidRPr="00361BDD">
                    <w:rPr>
                      <w:rFonts w:hint="eastAsia"/>
                      <w:lang w:eastAsia="zh-CN"/>
                    </w:rPr>
                    <w:t>200</w:t>
                  </w:r>
                </w:p>
              </w:tc>
              <w:tc>
                <w:tcPr>
                  <w:tcW w:w="1361" w:type="dxa"/>
                  <w:tcBorders>
                    <w:top w:val="single" w:sz="4" w:space="0" w:color="000000"/>
                    <w:left w:val="single" w:sz="4" w:space="0" w:color="000000"/>
                    <w:bottom w:val="single" w:sz="4" w:space="0" w:color="000000"/>
                    <w:right w:val="single" w:sz="4" w:space="0" w:color="000000"/>
                  </w:tcBorders>
                  <w:vAlign w:val="center"/>
                </w:tcPr>
                <w:p w14:paraId="0323E26A" w14:textId="77777777" w:rsidR="0033016E" w:rsidRPr="00361BDD" w:rsidRDefault="0033016E" w:rsidP="0033016E">
                  <w:pPr>
                    <w:pStyle w:val="aff4"/>
                    <w:jc w:val="center"/>
                    <w:rPr>
                      <w:lang w:eastAsia="zh-CN"/>
                    </w:rPr>
                  </w:pPr>
                  <w:r w:rsidRPr="00361BDD">
                    <w:rPr>
                      <w:rFonts w:hint="eastAsia"/>
                      <w:lang w:eastAsia="zh-CN"/>
                    </w:rPr>
                    <w:t>0.05</w:t>
                  </w:r>
                </w:p>
              </w:tc>
              <w:tc>
                <w:tcPr>
                  <w:tcW w:w="1254" w:type="dxa"/>
                  <w:tcBorders>
                    <w:top w:val="single" w:sz="4" w:space="0" w:color="000000"/>
                    <w:left w:val="single" w:sz="4" w:space="0" w:color="000000"/>
                    <w:bottom w:val="single" w:sz="4" w:space="0" w:color="000000"/>
                    <w:right w:val="single" w:sz="4" w:space="0" w:color="000000"/>
                  </w:tcBorders>
                  <w:vAlign w:val="center"/>
                </w:tcPr>
                <w:p w14:paraId="12B1AF9D" w14:textId="3B00775B" w:rsidR="0033016E" w:rsidRPr="00361BDD" w:rsidRDefault="00361BDD" w:rsidP="0033016E">
                  <w:pPr>
                    <w:pStyle w:val="aff4"/>
                    <w:jc w:val="center"/>
                    <w:rPr>
                      <w:lang w:eastAsia="zh-CN"/>
                    </w:rPr>
                  </w:pPr>
                  <w:r w:rsidRPr="00361BDD">
                    <w:rPr>
                      <w:lang w:eastAsia="zh-CN"/>
                    </w:rPr>
                    <w:t>0.1</w:t>
                  </w:r>
                </w:p>
              </w:tc>
              <w:tc>
                <w:tcPr>
                  <w:tcW w:w="904" w:type="dxa"/>
                  <w:tcBorders>
                    <w:top w:val="single" w:sz="4" w:space="0" w:color="auto"/>
                    <w:left w:val="single" w:sz="4" w:space="0" w:color="000000"/>
                    <w:bottom w:val="single" w:sz="4" w:space="0" w:color="000000"/>
                    <w:right w:val="single" w:sz="4" w:space="0" w:color="000000"/>
                  </w:tcBorders>
                  <w:vAlign w:val="center"/>
                </w:tcPr>
                <w:p w14:paraId="45AAC8DE" w14:textId="77777777" w:rsidR="0033016E" w:rsidRPr="00361BDD" w:rsidRDefault="0033016E" w:rsidP="0033016E">
                  <w:pPr>
                    <w:pStyle w:val="aff4"/>
                    <w:jc w:val="center"/>
                    <w:rPr>
                      <w:lang w:eastAsia="zh-CN"/>
                    </w:rPr>
                  </w:pPr>
                  <w:r w:rsidRPr="00361BDD">
                    <w:rPr>
                      <w:rFonts w:hint="eastAsia"/>
                      <w:lang w:eastAsia="zh-CN"/>
                    </w:rPr>
                    <w:t>/</w:t>
                  </w:r>
                </w:p>
              </w:tc>
              <w:tc>
                <w:tcPr>
                  <w:tcW w:w="1072" w:type="dxa"/>
                  <w:tcBorders>
                    <w:top w:val="single" w:sz="4" w:space="0" w:color="000000"/>
                    <w:left w:val="single" w:sz="4" w:space="0" w:color="000000"/>
                    <w:bottom w:val="single" w:sz="4" w:space="0" w:color="000000"/>
                    <w:right w:val="single" w:sz="4" w:space="0" w:color="000000"/>
                  </w:tcBorders>
                  <w:vAlign w:val="center"/>
                </w:tcPr>
                <w:p w14:paraId="43E8CB48" w14:textId="1BEFA52B" w:rsidR="0033016E" w:rsidRPr="00361BDD" w:rsidRDefault="0033016E" w:rsidP="0033016E">
                  <w:pPr>
                    <w:pStyle w:val="aff4"/>
                    <w:jc w:val="center"/>
                    <w:rPr>
                      <w:lang w:eastAsia="zh-CN"/>
                    </w:rPr>
                  </w:pPr>
                  <w:r w:rsidRPr="00361BDD">
                    <w:rPr>
                      <w:lang w:eastAsia="zh-CN"/>
                    </w:rPr>
                    <w:t>0.0</w:t>
                  </w:r>
                  <w:r w:rsidR="00361BDD" w:rsidRPr="00361BDD">
                    <w:rPr>
                      <w:lang w:eastAsia="zh-CN"/>
                    </w:rPr>
                    <w:t>0</w:t>
                  </w:r>
                  <w:r w:rsidRPr="00361BDD">
                    <w:rPr>
                      <w:lang w:eastAsia="zh-CN"/>
                    </w:rPr>
                    <w:t>5</w:t>
                  </w:r>
                </w:p>
              </w:tc>
            </w:tr>
            <w:tr w:rsidR="00361BDD" w:rsidRPr="00361BDD" w14:paraId="1F265598" w14:textId="77777777" w:rsidTr="00361BDD">
              <w:trPr>
                <w:trHeight w:val="397"/>
                <w:jc w:val="center"/>
              </w:trPr>
              <w:tc>
                <w:tcPr>
                  <w:tcW w:w="1213" w:type="dxa"/>
                  <w:vMerge w:val="restart"/>
                  <w:tcBorders>
                    <w:top w:val="single" w:sz="4" w:space="0" w:color="000000"/>
                    <w:left w:val="single" w:sz="4" w:space="0" w:color="000000"/>
                    <w:right w:val="single" w:sz="4" w:space="0" w:color="000000"/>
                  </w:tcBorders>
                  <w:vAlign w:val="center"/>
                </w:tcPr>
                <w:p w14:paraId="1C002706" w14:textId="77777777" w:rsidR="0033016E" w:rsidRPr="00361BDD" w:rsidRDefault="0033016E" w:rsidP="0033016E">
                  <w:pPr>
                    <w:pStyle w:val="aff4"/>
                    <w:jc w:val="center"/>
                    <w:rPr>
                      <w:lang w:eastAsia="zh-CN"/>
                    </w:rPr>
                  </w:pPr>
                  <w:r w:rsidRPr="00361BDD">
                    <w:rPr>
                      <w:rFonts w:hint="eastAsia"/>
                      <w:lang w:eastAsia="zh-CN"/>
                    </w:rPr>
                    <w:t>加油机作业损失</w:t>
                  </w:r>
                </w:p>
              </w:tc>
              <w:tc>
                <w:tcPr>
                  <w:tcW w:w="782" w:type="dxa"/>
                  <w:tcBorders>
                    <w:top w:val="single" w:sz="4" w:space="0" w:color="000000"/>
                    <w:left w:val="single" w:sz="4" w:space="0" w:color="000000"/>
                    <w:bottom w:val="single" w:sz="4" w:space="0" w:color="000000"/>
                    <w:right w:val="single" w:sz="4" w:space="0" w:color="000000"/>
                  </w:tcBorders>
                  <w:vAlign w:val="center"/>
                </w:tcPr>
                <w:p w14:paraId="4CE5D105" w14:textId="77777777" w:rsidR="0033016E" w:rsidRPr="00361BDD" w:rsidRDefault="0033016E" w:rsidP="0033016E">
                  <w:pPr>
                    <w:pStyle w:val="aff4"/>
                    <w:jc w:val="center"/>
                    <w:rPr>
                      <w:lang w:eastAsia="zh-CN"/>
                    </w:rPr>
                  </w:pPr>
                  <w:r w:rsidRPr="00361BDD">
                    <w:rPr>
                      <w:rFonts w:hint="eastAsia"/>
                      <w:lang w:eastAsia="zh-CN"/>
                    </w:rPr>
                    <w:t>汽油</w:t>
                  </w:r>
                </w:p>
              </w:tc>
              <w:tc>
                <w:tcPr>
                  <w:tcW w:w="794" w:type="dxa"/>
                  <w:vMerge/>
                  <w:tcBorders>
                    <w:left w:val="single" w:sz="4" w:space="0" w:color="000000"/>
                    <w:right w:val="single" w:sz="4" w:space="0" w:color="000000"/>
                  </w:tcBorders>
                  <w:vAlign w:val="center"/>
                </w:tcPr>
                <w:p w14:paraId="27907D5E" w14:textId="77777777" w:rsidR="0033016E" w:rsidRPr="00361BDD" w:rsidRDefault="0033016E" w:rsidP="0033016E">
                  <w:pPr>
                    <w:pStyle w:val="aff4"/>
                    <w:jc w:val="center"/>
                    <w:rPr>
                      <w:lang w:eastAsia="zh-CN"/>
                    </w:rPr>
                  </w:pPr>
                </w:p>
              </w:tc>
              <w:tc>
                <w:tcPr>
                  <w:tcW w:w="1111" w:type="dxa"/>
                  <w:tcBorders>
                    <w:top w:val="single" w:sz="4" w:space="0" w:color="000000"/>
                    <w:left w:val="single" w:sz="4" w:space="0" w:color="000000"/>
                    <w:bottom w:val="single" w:sz="4" w:space="0" w:color="000000"/>
                    <w:right w:val="single" w:sz="4" w:space="0" w:color="000000"/>
                  </w:tcBorders>
                  <w:vAlign w:val="center"/>
                </w:tcPr>
                <w:p w14:paraId="6D263CBD" w14:textId="0493E91C" w:rsidR="0033016E" w:rsidRPr="00361BDD" w:rsidRDefault="0033016E" w:rsidP="0033016E">
                  <w:pPr>
                    <w:pStyle w:val="aff4"/>
                    <w:jc w:val="center"/>
                    <w:rPr>
                      <w:lang w:eastAsia="zh-CN"/>
                    </w:rPr>
                  </w:pPr>
                  <w:r w:rsidRPr="00361BDD">
                    <w:rPr>
                      <w:rFonts w:hint="eastAsia"/>
                      <w:lang w:eastAsia="zh-CN"/>
                    </w:rPr>
                    <w:t>300</w:t>
                  </w:r>
                </w:p>
              </w:tc>
              <w:tc>
                <w:tcPr>
                  <w:tcW w:w="1361" w:type="dxa"/>
                  <w:tcBorders>
                    <w:top w:val="single" w:sz="4" w:space="0" w:color="000000"/>
                    <w:left w:val="single" w:sz="4" w:space="0" w:color="000000"/>
                    <w:bottom w:val="single" w:sz="4" w:space="0" w:color="000000"/>
                    <w:right w:val="single" w:sz="4" w:space="0" w:color="000000"/>
                  </w:tcBorders>
                  <w:vAlign w:val="center"/>
                </w:tcPr>
                <w:p w14:paraId="6EF50456" w14:textId="77777777" w:rsidR="0033016E" w:rsidRPr="00361BDD" w:rsidRDefault="0033016E" w:rsidP="0033016E">
                  <w:pPr>
                    <w:pStyle w:val="aff4"/>
                    <w:jc w:val="center"/>
                    <w:rPr>
                      <w:lang w:eastAsia="zh-CN"/>
                    </w:rPr>
                  </w:pPr>
                  <w:r w:rsidRPr="00361BDD">
                    <w:rPr>
                      <w:lang w:eastAsia="zh-CN"/>
                    </w:rPr>
                    <w:t>0.29</w:t>
                  </w:r>
                </w:p>
              </w:tc>
              <w:tc>
                <w:tcPr>
                  <w:tcW w:w="1254" w:type="dxa"/>
                  <w:tcBorders>
                    <w:top w:val="single" w:sz="4" w:space="0" w:color="000000"/>
                    <w:left w:val="single" w:sz="4" w:space="0" w:color="000000"/>
                    <w:bottom w:val="single" w:sz="4" w:space="0" w:color="auto"/>
                    <w:right w:val="single" w:sz="4" w:space="0" w:color="000000"/>
                  </w:tcBorders>
                  <w:vAlign w:val="center"/>
                </w:tcPr>
                <w:p w14:paraId="48B443D0" w14:textId="4B933066" w:rsidR="0033016E" w:rsidRPr="00361BDD" w:rsidRDefault="00361BDD" w:rsidP="0033016E">
                  <w:pPr>
                    <w:pStyle w:val="aff4"/>
                    <w:jc w:val="center"/>
                    <w:rPr>
                      <w:lang w:eastAsia="zh-CN"/>
                    </w:rPr>
                  </w:pPr>
                  <w:r w:rsidRPr="00361BDD">
                    <w:rPr>
                      <w:lang w:eastAsia="zh-CN"/>
                    </w:rPr>
                    <w:t>0.87</w:t>
                  </w:r>
                </w:p>
              </w:tc>
              <w:tc>
                <w:tcPr>
                  <w:tcW w:w="904" w:type="dxa"/>
                  <w:tcBorders>
                    <w:top w:val="single" w:sz="4" w:space="0" w:color="000000"/>
                    <w:left w:val="single" w:sz="4" w:space="0" w:color="000000"/>
                    <w:bottom w:val="single" w:sz="4" w:space="0" w:color="auto"/>
                    <w:right w:val="single" w:sz="4" w:space="0" w:color="000000"/>
                  </w:tcBorders>
                  <w:vAlign w:val="center"/>
                </w:tcPr>
                <w:p w14:paraId="469A640B" w14:textId="77777777" w:rsidR="0033016E" w:rsidRPr="00361BDD" w:rsidRDefault="0033016E" w:rsidP="0033016E">
                  <w:pPr>
                    <w:pStyle w:val="aff4"/>
                    <w:jc w:val="center"/>
                    <w:rPr>
                      <w:lang w:eastAsia="zh-CN"/>
                    </w:rPr>
                  </w:pPr>
                  <w:r w:rsidRPr="00361BDD">
                    <w:rPr>
                      <w:lang w:eastAsia="zh-CN"/>
                    </w:rPr>
                    <w:t>95</w:t>
                  </w:r>
                </w:p>
              </w:tc>
              <w:tc>
                <w:tcPr>
                  <w:tcW w:w="1072" w:type="dxa"/>
                  <w:tcBorders>
                    <w:top w:val="single" w:sz="4" w:space="0" w:color="000000"/>
                    <w:left w:val="single" w:sz="4" w:space="0" w:color="000000"/>
                    <w:bottom w:val="single" w:sz="4" w:space="0" w:color="000000"/>
                    <w:right w:val="single" w:sz="4" w:space="0" w:color="000000"/>
                  </w:tcBorders>
                  <w:vAlign w:val="center"/>
                </w:tcPr>
                <w:p w14:paraId="2BFCDFE6" w14:textId="4BE13718" w:rsidR="0033016E" w:rsidRPr="00361BDD" w:rsidRDefault="00361BDD" w:rsidP="0033016E">
                  <w:pPr>
                    <w:pStyle w:val="aff4"/>
                    <w:jc w:val="center"/>
                    <w:rPr>
                      <w:lang w:eastAsia="zh-CN"/>
                    </w:rPr>
                  </w:pPr>
                  <w:r w:rsidRPr="00361BDD">
                    <w:rPr>
                      <w:lang w:eastAsia="zh-CN"/>
                    </w:rPr>
                    <w:t>0.0435</w:t>
                  </w:r>
                </w:p>
              </w:tc>
            </w:tr>
            <w:tr w:rsidR="00361BDD" w:rsidRPr="00361BDD" w14:paraId="4CC54999" w14:textId="77777777" w:rsidTr="00361BDD">
              <w:trPr>
                <w:trHeight w:val="397"/>
                <w:jc w:val="center"/>
              </w:trPr>
              <w:tc>
                <w:tcPr>
                  <w:tcW w:w="1213" w:type="dxa"/>
                  <w:vMerge/>
                  <w:tcBorders>
                    <w:left w:val="single" w:sz="4" w:space="0" w:color="000000"/>
                    <w:bottom w:val="single" w:sz="4" w:space="0" w:color="000000"/>
                    <w:right w:val="single" w:sz="4" w:space="0" w:color="000000"/>
                  </w:tcBorders>
                  <w:vAlign w:val="center"/>
                </w:tcPr>
                <w:p w14:paraId="1CAE764C" w14:textId="77777777" w:rsidR="0033016E" w:rsidRPr="00361BDD" w:rsidRDefault="0033016E" w:rsidP="0033016E">
                  <w:pPr>
                    <w:pStyle w:val="aff4"/>
                    <w:jc w:val="center"/>
                    <w:rPr>
                      <w:lang w:eastAsia="zh-CN"/>
                    </w:rPr>
                  </w:pPr>
                </w:p>
              </w:tc>
              <w:tc>
                <w:tcPr>
                  <w:tcW w:w="782" w:type="dxa"/>
                  <w:tcBorders>
                    <w:top w:val="single" w:sz="4" w:space="0" w:color="000000"/>
                    <w:left w:val="single" w:sz="4" w:space="0" w:color="000000"/>
                    <w:bottom w:val="single" w:sz="4" w:space="0" w:color="000000"/>
                    <w:right w:val="single" w:sz="4" w:space="0" w:color="000000"/>
                  </w:tcBorders>
                  <w:vAlign w:val="center"/>
                </w:tcPr>
                <w:p w14:paraId="6BFCFF6C" w14:textId="77777777" w:rsidR="0033016E" w:rsidRPr="00361BDD" w:rsidRDefault="0033016E" w:rsidP="0033016E">
                  <w:pPr>
                    <w:pStyle w:val="aff4"/>
                    <w:jc w:val="center"/>
                    <w:rPr>
                      <w:lang w:eastAsia="zh-CN"/>
                    </w:rPr>
                  </w:pPr>
                  <w:r w:rsidRPr="00361BDD">
                    <w:rPr>
                      <w:rFonts w:hint="eastAsia"/>
                      <w:lang w:eastAsia="zh-CN"/>
                    </w:rPr>
                    <w:t>柴油</w:t>
                  </w:r>
                </w:p>
              </w:tc>
              <w:tc>
                <w:tcPr>
                  <w:tcW w:w="794" w:type="dxa"/>
                  <w:vMerge/>
                  <w:tcBorders>
                    <w:left w:val="single" w:sz="4" w:space="0" w:color="000000"/>
                    <w:bottom w:val="single" w:sz="4" w:space="0" w:color="000000"/>
                    <w:right w:val="single" w:sz="4" w:space="0" w:color="000000"/>
                  </w:tcBorders>
                  <w:vAlign w:val="center"/>
                </w:tcPr>
                <w:p w14:paraId="63DFCCD1" w14:textId="77777777" w:rsidR="0033016E" w:rsidRPr="00361BDD" w:rsidRDefault="0033016E" w:rsidP="0033016E">
                  <w:pPr>
                    <w:pStyle w:val="aff4"/>
                    <w:jc w:val="center"/>
                    <w:rPr>
                      <w:lang w:eastAsia="zh-CN"/>
                    </w:rPr>
                  </w:pPr>
                </w:p>
              </w:tc>
              <w:tc>
                <w:tcPr>
                  <w:tcW w:w="1111" w:type="dxa"/>
                  <w:tcBorders>
                    <w:top w:val="single" w:sz="4" w:space="0" w:color="000000"/>
                    <w:left w:val="single" w:sz="4" w:space="0" w:color="000000"/>
                    <w:bottom w:val="single" w:sz="4" w:space="0" w:color="000000"/>
                    <w:right w:val="single" w:sz="4" w:space="0" w:color="000000"/>
                  </w:tcBorders>
                  <w:vAlign w:val="center"/>
                </w:tcPr>
                <w:p w14:paraId="1BC14E10" w14:textId="396299C9" w:rsidR="0033016E" w:rsidRPr="00361BDD" w:rsidRDefault="0033016E" w:rsidP="0033016E">
                  <w:pPr>
                    <w:pStyle w:val="aff4"/>
                    <w:jc w:val="center"/>
                    <w:rPr>
                      <w:lang w:eastAsia="zh-CN"/>
                    </w:rPr>
                  </w:pPr>
                  <w:r w:rsidRPr="00361BDD">
                    <w:rPr>
                      <w:rFonts w:hint="eastAsia"/>
                      <w:lang w:eastAsia="zh-CN"/>
                    </w:rPr>
                    <w:t>200</w:t>
                  </w:r>
                </w:p>
              </w:tc>
              <w:tc>
                <w:tcPr>
                  <w:tcW w:w="1361" w:type="dxa"/>
                  <w:tcBorders>
                    <w:top w:val="single" w:sz="4" w:space="0" w:color="000000"/>
                    <w:left w:val="single" w:sz="4" w:space="0" w:color="000000"/>
                    <w:bottom w:val="single" w:sz="4" w:space="0" w:color="000000"/>
                    <w:right w:val="single" w:sz="4" w:space="0" w:color="000000"/>
                  </w:tcBorders>
                  <w:vAlign w:val="center"/>
                </w:tcPr>
                <w:p w14:paraId="61DC7103" w14:textId="77777777" w:rsidR="0033016E" w:rsidRPr="00361BDD" w:rsidRDefault="0033016E" w:rsidP="0033016E">
                  <w:pPr>
                    <w:pStyle w:val="aff4"/>
                    <w:jc w:val="center"/>
                    <w:rPr>
                      <w:lang w:eastAsia="zh-CN"/>
                    </w:rPr>
                  </w:pPr>
                  <w:r w:rsidRPr="00361BDD">
                    <w:rPr>
                      <w:rFonts w:hint="eastAsia"/>
                      <w:lang w:eastAsia="zh-CN"/>
                    </w:rPr>
                    <w:t>0.08</w:t>
                  </w:r>
                </w:p>
              </w:tc>
              <w:tc>
                <w:tcPr>
                  <w:tcW w:w="1254" w:type="dxa"/>
                  <w:tcBorders>
                    <w:top w:val="single" w:sz="4" w:space="0" w:color="auto"/>
                    <w:left w:val="single" w:sz="4" w:space="0" w:color="000000"/>
                    <w:bottom w:val="single" w:sz="4" w:space="0" w:color="000000"/>
                    <w:right w:val="single" w:sz="4" w:space="0" w:color="000000"/>
                  </w:tcBorders>
                  <w:vAlign w:val="center"/>
                </w:tcPr>
                <w:p w14:paraId="60E85894" w14:textId="1A5E6B05" w:rsidR="0033016E" w:rsidRPr="00361BDD" w:rsidRDefault="00361BDD" w:rsidP="0033016E">
                  <w:pPr>
                    <w:pStyle w:val="aff4"/>
                    <w:jc w:val="center"/>
                    <w:rPr>
                      <w:lang w:eastAsia="zh-CN"/>
                    </w:rPr>
                  </w:pPr>
                  <w:r w:rsidRPr="00361BDD">
                    <w:rPr>
                      <w:lang w:eastAsia="zh-CN"/>
                    </w:rPr>
                    <w:t>0.16</w:t>
                  </w:r>
                </w:p>
              </w:tc>
              <w:tc>
                <w:tcPr>
                  <w:tcW w:w="904" w:type="dxa"/>
                  <w:tcBorders>
                    <w:top w:val="single" w:sz="4" w:space="0" w:color="auto"/>
                    <w:left w:val="single" w:sz="4" w:space="0" w:color="000000"/>
                    <w:bottom w:val="single" w:sz="4" w:space="0" w:color="000000"/>
                    <w:right w:val="single" w:sz="4" w:space="0" w:color="000000"/>
                  </w:tcBorders>
                  <w:vAlign w:val="center"/>
                </w:tcPr>
                <w:p w14:paraId="4C9B1376" w14:textId="77777777" w:rsidR="0033016E" w:rsidRPr="00361BDD" w:rsidRDefault="0033016E" w:rsidP="0033016E">
                  <w:pPr>
                    <w:pStyle w:val="aff4"/>
                    <w:jc w:val="center"/>
                    <w:rPr>
                      <w:lang w:eastAsia="zh-CN"/>
                    </w:rPr>
                  </w:pPr>
                  <w:r w:rsidRPr="00361BDD">
                    <w:rPr>
                      <w:rFonts w:hint="eastAsia"/>
                      <w:lang w:eastAsia="zh-CN"/>
                    </w:rPr>
                    <w:t>/</w:t>
                  </w:r>
                </w:p>
              </w:tc>
              <w:tc>
                <w:tcPr>
                  <w:tcW w:w="1072" w:type="dxa"/>
                  <w:tcBorders>
                    <w:top w:val="single" w:sz="4" w:space="0" w:color="000000"/>
                    <w:left w:val="single" w:sz="4" w:space="0" w:color="000000"/>
                    <w:bottom w:val="single" w:sz="4" w:space="0" w:color="000000"/>
                    <w:right w:val="single" w:sz="4" w:space="0" w:color="000000"/>
                  </w:tcBorders>
                  <w:vAlign w:val="center"/>
                </w:tcPr>
                <w:p w14:paraId="74466CB5" w14:textId="333C6ED7" w:rsidR="0033016E" w:rsidRPr="00361BDD" w:rsidRDefault="0033016E" w:rsidP="0033016E">
                  <w:pPr>
                    <w:pStyle w:val="aff4"/>
                    <w:jc w:val="center"/>
                    <w:rPr>
                      <w:lang w:eastAsia="zh-CN"/>
                    </w:rPr>
                  </w:pPr>
                  <w:r w:rsidRPr="00361BDD">
                    <w:rPr>
                      <w:lang w:eastAsia="zh-CN"/>
                    </w:rPr>
                    <w:t>0.</w:t>
                  </w:r>
                  <w:r w:rsidR="00361BDD" w:rsidRPr="00361BDD">
                    <w:rPr>
                      <w:lang w:eastAsia="zh-CN"/>
                    </w:rPr>
                    <w:t>0</w:t>
                  </w:r>
                  <w:r w:rsidRPr="00361BDD">
                    <w:rPr>
                      <w:lang w:eastAsia="zh-CN"/>
                    </w:rPr>
                    <w:t>08</w:t>
                  </w:r>
                </w:p>
              </w:tc>
            </w:tr>
            <w:tr w:rsidR="00361BDD" w:rsidRPr="00361BDD" w14:paraId="66E221DD" w14:textId="77777777" w:rsidTr="00122330">
              <w:trPr>
                <w:trHeight w:val="397"/>
                <w:jc w:val="center"/>
              </w:trPr>
              <w:tc>
                <w:tcPr>
                  <w:tcW w:w="2789" w:type="dxa"/>
                  <w:gridSpan w:val="3"/>
                  <w:tcBorders>
                    <w:top w:val="single" w:sz="4" w:space="0" w:color="000000"/>
                    <w:left w:val="single" w:sz="4" w:space="0" w:color="000000"/>
                    <w:bottom w:val="single" w:sz="4" w:space="0" w:color="000000"/>
                    <w:right w:val="single" w:sz="4" w:space="0" w:color="000000"/>
                  </w:tcBorders>
                  <w:vAlign w:val="center"/>
                </w:tcPr>
                <w:p w14:paraId="47A55783" w14:textId="77777777" w:rsidR="0033016E" w:rsidRPr="00361BDD" w:rsidRDefault="0033016E" w:rsidP="0033016E">
                  <w:pPr>
                    <w:pStyle w:val="aff4"/>
                    <w:jc w:val="center"/>
                    <w:rPr>
                      <w:lang w:eastAsia="zh-CN"/>
                    </w:rPr>
                  </w:pPr>
                  <w:r w:rsidRPr="00361BDD">
                    <w:rPr>
                      <w:rFonts w:hint="eastAsia"/>
                      <w:lang w:eastAsia="zh-CN"/>
                    </w:rPr>
                    <w:t>合计</w:t>
                  </w:r>
                </w:p>
              </w:tc>
              <w:tc>
                <w:tcPr>
                  <w:tcW w:w="1111" w:type="dxa"/>
                  <w:tcBorders>
                    <w:top w:val="single" w:sz="4" w:space="0" w:color="000000"/>
                    <w:left w:val="single" w:sz="4" w:space="0" w:color="000000"/>
                    <w:bottom w:val="single" w:sz="4" w:space="0" w:color="000000"/>
                    <w:right w:val="single" w:sz="4" w:space="0" w:color="000000"/>
                  </w:tcBorders>
                  <w:vAlign w:val="center"/>
                </w:tcPr>
                <w:p w14:paraId="2D1B09C4" w14:textId="16B279DB" w:rsidR="0033016E" w:rsidRPr="00361BDD" w:rsidRDefault="0033016E" w:rsidP="0033016E">
                  <w:pPr>
                    <w:pStyle w:val="aff4"/>
                    <w:jc w:val="center"/>
                    <w:rPr>
                      <w:lang w:eastAsia="zh-CN"/>
                    </w:rPr>
                  </w:pPr>
                  <w:r w:rsidRPr="00361BDD">
                    <w:rPr>
                      <w:rFonts w:hint="eastAsia"/>
                      <w:lang w:eastAsia="zh-CN"/>
                    </w:rPr>
                    <w:t>500</w:t>
                  </w:r>
                </w:p>
              </w:tc>
              <w:tc>
                <w:tcPr>
                  <w:tcW w:w="1361" w:type="dxa"/>
                  <w:tcBorders>
                    <w:top w:val="single" w:sz="4" w:space="0" w:color="000000"/>
                    <w:left w:val="single" w:sz="4" w:space="0" w:color="000000"/>
                    <w:bottom w:val="single" w:sz="4" w:space="0" w:color="000000"/>
                    <w:right w:val="single" w:sz="4" w:space="0" w:color="000000"/>
                  </w:tcBorders>
                  <w:vAlign w:val="center"/>
                </w:tcPr>
                <w:p w14:paraId="0152817E" w14:textId="77777777" w:rsidR="0033016E" w:rsidRPr="00361BDD" w:rsidRDefault="0033016E" w:rsidP="0033016E">
                  <w:pPr>
                    <w:pStyle w:val="aff4"/>
                    <w:jc w:val="center"/>
                    <w:rPr>
                      <w:lang w:eastAsia="zh-CN"/>
                    </w:rPr>
                  </w:pPr>
                  <w:r w:rsidRPr="00361BDD">
                    <w:rPr>
                      <w:lang w:eastAsia="zh-CN"/>
                    </w:rPr>
                    <w:t>/</w:t>
                  </w:r>
                </w:p>
              </w:tc>
              <w:tc>
                <w:tcPr>
                  <w:tcW w:w="1254" w:type="dxa"/>
                  <w:tcBorders>
                    <w:top w:val="single" w:sz="4" w:space="0" w:color="000000"/>
                    <w:left w:val="single" w:sz="4" w:space="0" w:color="000000"/>
                    <w:bottom w:val="single" w:sz="4" w:space="0" w:color="000000"/>
                    <w:right w:val="single" w:sz="4" w:space="0" w:color="000000"/>
                  </w:tcBorders>
                  <w:vAlign w:val="center"/>
                </w:tcPr>
                <w:p w14:paraId="553E77B8" w14:textId="77777777" w:rsidR="0033016E" w:rsidRPr="00361BDD" w:rsidRDefault="0033016E" w:rsidP="0033016E">
                  <w:pPr>
                    <w:pStyle w:val="aff4"/>
                    <w:jc w:val="center"/>
                    <w:rPr>
                      <w:lang w:eastAsia="zh-CN"/>
                    </w:rPr>
                  </w:pPr>
                  <w:r w:rsidRPr="00361BDD">
                    <w:rPr>
                      <w:rFonts w:hint="eastAsia"/>
                      <w:lang w:eastAsia="zh-CN"/>
                    </w:rPr>
                    <w:t>7.5</w:t>
                  </w:r>
                </w:p>
              </w:tc>
              <w:tc>
                <w:tcPr>
                  <w:tcW w:w="904" w:type="dxa"/>
                  <w:tcBorders>
                    <w:top w:val="single" w:sz="4" w:space="0" w:color="000000"/>
                    <w:left w:val="single" w:sz="4" w:space="0" w:color="000000"/>
                    <w:bottom w:val="single" w:sz="4" w:space="0" w:color="000000"/>
                    <w:right w:val="single" w:sz="4" w:space="0" w:color="000000"/>
                  </w:tcBorders>
                  <w:vAlign w:val="center"/>
                </w:tcPr>
                <w:p w14:paraId="5883A97B" w14:textId="77777777" w:rsidR="0033016E" w:rsidRPr="00361BDD" w:rsidRDefault="0033016E" w:rsidP="0033016E">
                  <w:pPr>
                    <w:pStyle w:val="aff4"/>
                    <w:jc w:val="center"/>
                    <w:rPr>
                      <w:lang w:eastAsia="zh-CN"/>
                    </w:rPr>
                  </w:pPr>
                  <w:r w:rsidRPr="00361BDD">
                    <w:rPr>
                      <w:lang w:eastAsia="zh-CN"/>
                    </w:rPr>
                    <w:t>/</w:t>
                  </w:r>
                </w:p>
              </w:tc>
              <w:tc>
                <w:tcPr>
                  <w:tcW w:w="1072" w:type="dxa"/>
                  <w:tcBorders>
                    <w:top w:val="single" w:sz="4" w:space="0" w:color="000000"/>
                    <w:left w:val="single" w:sz="4" w:space="0" w:color="000000"/>
                    <w:bottom w:val="single" w:sz="4" w:space="0" w:color="000000"/>
                    <w:right w:val="single" w:sz="4" w:space="0" w:color="000000"/>
                  </w:tcBorders>
                  <w:vAlign w:val="center"/>
                </w:tcPr>
                <w:p w14:paraId="4E09BE9B" w14:textId="7629A1F6" w:rsidR="0033016E" w:rsidRPr="00361BDD" w:rsidRDefault="0033016E" w:rsidP="00C71F52">
                  <w:pPr>
                    <w:pStyle w:val="aff4"/>
                    <w:jc w:val="center"/>
                    <w:rPr>
                      <w:lang w:eastAsia="zh-CN"/>
                    </w:rPr>
                  </w:pPr>
                  <w:r w:rsidRPr="00361BDD">
                    <w:rPr>
                      <w:lang w:eastAsia="zh-CN"/>
                    </w:rPr>
                    <w:t>0.</w:t>
                  </w:r>
                  <w:r w:rsidR="00C71F52">
                    <w:rPr>
                      <w:lang w:eastAsia="zh-CN"/>
                    </w:rPr>
                    <w:t>0865</w:t>
                  </w:r>
                </w:p>
              </w:tc>
            </w:tr>
          </w:tbl>
          <w:p w14:paraId="3E559F90" w14:textId="6DCDAF44" w:rsidR="00A714D3" w:rsidRPr="00DA289B" w:rsidRDefault="00A714D3" w:rsidP="00A64EEB">
            <w:pPr>
              <w:ind w:firstLine="482"/>
              <w:rPr>
                <w:b/>
                <w:lang w:eastAsia="zh-CN"/>
              </w:rPr>
            </w:pPr>
            <w:r w:rsidRPr="00DA289B">
              <w:rPr>
                <w:b/>
                <w:lang w:eastAsia="zh-CN"/>
              </w:rPr>
              <w:t>3</w:t>
            </w:r>
            <w:r w:rsidRPr="00DA289B">
              <w:rPr>
                <w:rFonts w:hint="eastAsia"/>
                <w:b/>
                <w:lang w:eastAsia="zh-CN"/>
              </w:rPr>
              <w:t>.</w:t>
            </w:r>
            <w:r w:rsidRPr="00DA289B">
              <w:rPr>
                <w:rFonts w:hint="eastAsia"/>
                <w:b/>
                <w:lang w:eastAsia="zh-CN"/>
              </w:rPr>
              <w:t>废气环境影响分析</w:t>
            </w:r>
          </w:p>
          <w:p w14:paraId="75D72217" w14:textId="77777777" w:rsidR="00A714D3" w:rsidRPr="00DA289B" w:rsidRDefault="00A714D3" w:rsidP="00A64EEB">
            <w:pPr>
              <w:ind w:firstLine="480"/>
              <w:rPr>
                <w:lang w:eastAsia="zh-CN"/>
              </w:rPr>
            </w:pPr>
            <w:r w:rsidRPr="00DA289B">
              <w:rPr>
                <w:lang w:eastAsia="zh-CN"/>
              </w:rPr>
              <w:t>（</w:t>
            </w:r>
            <w:r w:rsidRPr="00DA289B">
              <w:rPr>
                <w:rFonts w:hint="eastAsia"/>
                <w:lang w:eastAsia="zh-CN"/>
              </w:rPr>
              <w:t>1</w:t>
            </w:r>
            <w:r w:rsidRPr="00DA289B">
              <w:rPr>
                <w:lang w:eastAsia="zh-CN"/>
              </w:rPr>
              <w:t>）评价等级划分</w:t>
            </w:r>
          </w:p>
          <w:p w14:paraId="5943B0D5" w14:textId="77777777" w:rsidR="00A714D3" w:rsidRPr="00DA289B" w:rsidRDefault="00A714D3" w:rsidP="00A64EEB">
            <w:pPr>
              <w:ind w:firstLine="480"/>
              <w:rPr>
                <w:lang w:eastAsia="zh-CN"/>
              </w:rPr>
            </w:pPr>
            <w:r w:rsidRPr="00DA289B">
              <w:rPr>
                <w:rFonts w:hint="eastAsia"/>
                <w:lang w:eastAsia="zh-CN"/>
              </w:rPr>
              <w:t>根据《环境影响评价技术导则</w:t>
            </w:r>
            <w:r w:rsidRPr="00DA289B">
              <w:rPr>
                <w:rFonts w:hint="eastAsia"/>
                <w:lang w:eastAsia="zh-CN"/>
              </w:rPr>
              <w:t xml:space="preserve"> </w:t>
            </w:r>
            <w:r w:rsidRPr="00DA289B">
              <w:rPr>
                <w:rFonts w:hint="eastAsia"/>
                <w:lang w:eastAsia="zh-CN"/>
              </w:rPr>
              <w:t>大气环境》（</w:t>
            </w:r>
            <w:r w:rsidRPr="00DA289B">
              <w:rPr>
                <w:rFonts w:hint="eastAsia"/>
                <w:lang w:eastAsia="zh-CN"/>
              </w:rPr>
              <w:t>HJ2.2-2018</w:t>
            </w:r>
            <w:r w:rsidRPr="00DA289B">
              <w:rPr>
                <w:rFonts w:hint="eastAsia"/>
                <w:lang w:eastAsia="zh-CN"/>
              </w:rPr>
              <w:t>）的规定，选择项目污染源正常排放的主要污染物及排放系数，采用附录</w:t>
            </w:r>
            <w:r w:rsidRPr="00DA289B">
              <w:rPr>
                <w:rFonts w:hint="eastAsia"/>
                <w:lang w:eastAsia="zh-CN"/>
              </w:rPr>
              <w:t>A</w:t>
            </w:r>
            <w:r w:rsidRPr="00DA289B">
              <w:rPr>
                <w:rFonts w:hint="eastAsia"/>
                <w:lang w:eastAsia="zh-CN"/>
              </w:rPr>
              <w:t>推荐的</w:t>
            </w:r>
            <w:r w:rsidRPr="00DA289B">
              <w:rPr>
                <w:rFonts w:hint="eastAsia"/>
                <w:lang w:eastAsia="zh-CN"/>
              </w:rPr>
              <w:t>AERSCREEN</w:t>
            </w:r>
            <w:r w:rsidRPr="00DA289B">
              <w:rPr>
                <w:rFonts w:hint="eastAsia"/>
                <w:lang w:eastAsia="zh-CN"/>
              </w:rPr>
              <w:t>估算模型计算项目污染源的最大环境影响，然后按评价工作分级判据进行分级。</w:t>
            </w:r>
          </w:p>
          <w:p w14:paraId="14E3CB8D" w14:textId="0520E81E" w:rsidR="00A714D3" w:rsidRPr="00DA289B" w:rsidRDefault="00A714D3" w:rsidP="00A714D3">
            <w:pPr>
              <w:ind w:firstLine="482"/>
              <w:jc w:val="center"/>
              <w:rPr>
                <w:b/>
                <w:lang w:eastAsia="zh-CN"/>
              </w:rPr>
            </w:pPr>
            <w:r w:rsidRPr="00DA289B">
              <w:rPr>
                <w:rFonts w:hint="eastAsia"/>
                <w:b/>
                <w:lang w:eastAsia="zh-CN"/>
              </w:rPr>
              <w:t>表</w:t>
            </w:r>
            <w:r w:rsidR="00AF32E2">
              <w:rPr>
                <w:b/>
                <w:lang w:eastAsia="zh-CN"/>
              </w:rPr>
              <w:t xml:space="preserve">22 </w:t>
            </w:r>
            <w:r w:rsidRPr="00DA289B">
              <w:rPr>
                <w:rFonts w:hint="eastAsia"/>
                <w:b/>
                <w:lang w:eastAsia="zh-CN"/>
              </w:rPr>
              <w:t xml:space="preserve"> </w:t>
            </w:r>
            <w:r w:rsidRPr="00DA289B">
              <w:rPr>
                <w:rFonts w:hint="eastAsia"/>
                <w:b/>
                <w:lang w:eastAsia="zh-CN"/>
              </w:rPr>
              <w:t>评价等级判别表</w:t>
            </w:r>
          </w:p>
          <w:tbl>
            <w:tblPr>
              <w:tblW w:w="49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672"/>
              <w:gridCol w:w="4819"/>
            </w:tblGrid>
            <w:tr w:rsidR="009C5E7A" w:rsidRPr="00DA289B" w14:paraId="7830E21E" w14:textId="77777777" w:rsidTr="00D7061E">
              <w:trPr>
                <w:trHeight w:val="397"/>
                <w:jc w:val="center"/>
              </w:trPr>
              <w:tc>
                <w:tcPr>
                  <w:tcW w:w="2162" w:type="pct"/>
                  <w:vAlign w:val="center"/>
                </w:tcPr>
                <w:p w14:paraId="0204907B" w14:textId="77777777" w:rsidR="00A714D3" w:rsidRPr="00DA289B" w:rsidRDefault="00A714D3" w:rsidP="00A714D3">
                  <w:pPr>
                    <w:pStyle w:val="aff4"/>
                    <w:jc w:val="center"/>
                    <w:rPr>
                      <w:lang w:eastAsia="zh-CN"/>
                    </w:rPr>
                  </w:pPr>
                  <w:r w:rsidRPr="00DA289B">
                    <w:rPr>
                      <w:lang w:eastAsia="zh-CN"/>
                    </w:rPr>
                    <w:t>评价工作等级</w:t>
                  </w:r>
                </w:p>
              </w:tc>
              <w:tc>
                <w:tcPr>
                  <w:tcW w:w="2838" w:type="pct"/>
                  <w:vAlign w:val="center"/>
                </w:tcPr>
                <w:p w14:paraId="04277144" w14:textId="77777777" w:rsidR="00A714D3" w:rsidRPr="00DA289B" w:rsidRDefault="00A714D3" w:rsidP="00A714D3">
                  <w:pPr>
                    <w:pStyle w:val="aff4"/>
                    <w:jc w:val="center"/>
                    <w:rPr>
                      <w:lang w:eastAsia="zh-CN"/>
                    </w:rPr>
                  </w:pPr>
                  <w:r w:rsidRPr="00DA289B">
                    <w:rPr>
                      <w:lang w:eastAsia="zh-CN"/>
                    </w:rPr>
                    <w:t>评价工作等级判据</w:t>
                  </w:r>
                </w:p>
              </w:tc>
            </w:tr>
            <w:tr w:rsidR="009C5E7A" w:rsidRPr="00DA289B" w14:paraId="7639C3BA" w14:textId="77777777" w:rsidTr="00D7061E">
              <w:trPr>
                <w:trHeight w:val="397"/>
                <w:jc w:val="center"/>
              </w:trPr>
              <w:tc>
                <w:tcPr>
                  <w:tcW w:w="2162" w:type="pct"/>
                  <w:vAlign w:val="center"/>
                </w:tcPr>
                <w:p w14:paraId="065F9460" w14:textId="77777777" w:rsidR="00A714D3" w:rsidRPr="00DA289B" w:rsidRDefault="00A714D3" w:rsidP="00A714D3">
                  <w:pPr>
                    <w:pStyle w:val="aff4"/>
                    <w:jc w:val="center"/>
                    <w:rPr>
                      <w:lang w:eastAsia="zh-CN"/>
                    </w:rPr>
                  </w:pPr>
                  <w:r w:rsidRPr="00DA289B">
                    <w:rPr>
                      <w:lang w:eastAsia="zh-CN"/>
                    </w:rPr>
                    <w:t>一级</w:t>
                  </w:r>
                </w:p>
              </w:tc>
              <w:tc>
                <w:tcPr>
                  <w:tcW w:w="2838" w:type="pct"/>
                  <w:vAlign w:val="center"/>
                </w:tcPr>
                <w:p w14:paraId="1BCBD868" w14:textId="77777777" w:rsidR="00A714D3" w:rsidRPr="00DA289B" w:rsidRDefault="00A714D3" w:rsidP="00A714D3">
                  <w:pPr>
                    <w:pStyle w:val="aff4"/>
                    <w:jc w:val="center"/>
                    <w:rPr>
                      <w:lang w:eastAsia="zh-CN"/>
                    </w:rPr>
                  </w:pPr>
                  <w:r w:rsidRPr="00DA289B">
                    <w:rPr>
                      <w:rFonts w:hint="eastAsia"/>
                      <w:lang w:eastAsia="zh-CN"/>
                    </w:rPr>
                    <w:t>P</w:t>
                  </w:r>
                  <w:r w:rsidRPr="00DA289B">
                    <w:rPr>
                      <w:rFonts w:hint="eastAsia"/>
                      <w:vertAlign w:val="subscript"/>
                      <w:lang w:eastAsia="zh-CN"/>
                    </w:rPr>
                    <w:t>max</w:t>
                  </w:r>
                  <w:r w:rsidRPr="00DA289B">
                    <w:rPr>
                      <w:rFonts w:hint="eastAsia"/>
                      <w:lang w:eastAsia="zh-CN"/>
                    </w:rPr>
                    <w:t>≥</w:t>
                  </w:r>
                  <w:r w:rsidRPr="00DA289B">
                    <w:rPr>
                      <w:rFonts w:hint="eastAsia"/>
                      <w:lang w:eastAsia="zh-CN"/>
                    </w:rPr>
                    <w:t>10%</w:t>
                  </w:r>
                </w:p>
              </w:tc>
            </w:tr>
            <w:tr w:rsidR="009C5E7A" w:rsidRPr="00DA289B" w14:paraId="1288C874" w14:textId="77777777" w:rsidTr="00D7061E">
              <w:trPr>
                <w:trHeight w:val="397"/>
                <w:jc w:val="center"/>
              </w:trPr>
              <w:tc>
                <w:tcPr>
                  <w:tcW w:w="2162" w:type="pct"/>
                  <w:vAlign w:val="center"/>
                </w:tcPr>
                <w:p w14:paraId="2116AE62" w14:textId="77777777" w:rsidR="00A714D3" w:rsidRPr="00DA289B" w:rsidRDefault="00A714D3" w:rsidP="00A714D3">
                  <w:pPr>
                    <w:pStyle w:val="aff4"/>
                    <w:jc w:val="center"/>
                    <w:rPr>
                      <w:lang w:eastAsia="zh-CN"/>
                    </w:rPr>
                  </w:pPr>
                  <w:r w:rsidRPr="00DA289B">
                    <w:rPr>
                      <w:lang w:eastAsia="zh-CN"/>
                    </w:rPr>
                    <w:t>二级</w:t>
                  </w:r>
                </w:p>
              </w:tc>
              <w:tc>
                <w:tcPr>
                  <w:tcW w:w="2838" w:type="pct"/>
                  <w:vAlign w:val="center"/>
                </w:tcPr>
                <w:p w14:paraId="7E2CAA28" w14:textId="77777777" w:rsidR="00A714D3" w:rsidRPr="00DA289B" w:rsidRDefault="00A714D3" w:rsidP="00A714D3">
                  <w:pPr>
                    <w:pStyle w:val="aff4"/>
                    <w:jc w:val="center"/>
                    <w:rPr>
                      <w:lang w:eastAsia="zh-CN"/>
                    </w:rPr>
                  </w:pPr>
                  <w:r w:rsidRPr="00DA289B">
                    <w:rPr>
                      <w:rFonts w:hint="eastAsia"/>
                      <w:lang w:eastAsia="zh-CN"/>
                    </w:rPr>
                    <w:t>1%</w:t>
                  </w:r>
                  <w:r w:rsidRPr="00DA289B">
                    <w:rPr>
                      <w:rFonts w:hint="eastAsia"/>
                      <w:lang w:eastAsia="zh-CN"/>
                    </w:rPr>
                    <w:t>≤</w:t>
                  </w:r>
                  <w:r w:rsidRPr="00DA289B">
                    <w:rPr>
                      <w:rFonts w:hint="eastAsia"/>
                      <w:lang w:eastAsia="zh-CN"/>
                    </w:rPr>
                    <w:t>P</w:t>
                  </w:r>
                  <w:r w:rsidRPr="00DA289B">
                    <w:rPr>
                      <w:rFonts w:hint="eastAsia"/>
                      <w:vertAlign w:val="subscript"/>
                      <w:lang w:eastAsia="zh-CN"/>
                    </w:rPr>
                    <w:t>max</w:t>
                  </w:r>
                  <w:r w:rsidRPr="00DA289B">
                    <w:rPr>
                      <w:rFonts w:hint="eastAsia"/>
                      <w:lang w:eastAsia="zh-CN"/>
                    </w:rPr>
                    <w:t>＜</w:t>
                  </w:r>
                  <w:r w:rsidRPr="00DA289B">
                    <w:rPr>
                      <w:rFonts w:hint="eastAsia"/>
                      <w:lang w:eastAsia="zh-CN"/>
                    </w:rPr>
                    <w:t>10%</w:t>
                  </w:r>
                </w:p>
              </w:tc>
            </w:tr>
            <w:tr w:rsidR="009C5E7A" w:rsidRPr="00DA289B" w14:paraId="64A0F7F0" w14:textId="77777777" w:rsidTr="00D7061E">
              <w:trPr>
                <w:trHeight w:val="397"/>
                <w:jc w:val="center"/>
              </w:trPr>
              <w:tc>
                <w:tcPr>
                  <w:tcW w:w="2162" w:type="pct"/>
                  <w:vAlign w:val="center"/>
                </w:tcPr>
                <w:p w14:paraId="247ED0CD" w14:textId="77777777" w:rsidR="00A714D3" w:rsidRPr="00DA289B" w:rsidRDefault="00A714D3" w:rsidP="00A714D3">
                  <w:pPr>
                    <w:pStyle w:val="aff4"/>
                    <w:jc w:val="center"/>
                    <w:rPr>
                      <w:lang w:eastAsia="zh-CN"/>
                    </w:rPr>
                  </w:pPr>
                  <w:r w:rsidRPr="00DA289B">
                    <w:rPr>
                      <w:lang w:eastAsia="zh-CN"/>
                    </w:rPr>
                    <w:t>三级</w:t>
                  </w:r>
                </w:p>
              </w:tc>
              <w:tc>
                <w:tcPr>
                  <w:tcW w:w="2838" w:type="pct"/>
                  <w:vAlign w:val="center"/>
                </w:tcPr>
                <w:p w14:paraId="301D06F7" w14:textId="77777777" w:rsidR="00A714D3" w:rsidRPr="00DA289B" w:rsidRDefault="00A714D3" w:rsidP="00A714D3">
                  <w:pPr>
                    <w:pStyle w:val="aff4"/>
                    <w:jc w:val="center"/>
                    <w:rPr>
                      <w:lang w:eastAsia="zh-CN"/>
                    </w:rPr>
                  </w:pPr>
                  <w:r w:rsidRPr="00DA289B">
                    <w:rPr>
                      <w:rFonts w:hint="eastAsia"/>
                      <w:lang w:eastAsia="zh-CN"/>
                    </w:rPr>
                    <w:t>P</w:t>
                  </w:r>
                  <w:r w:rsidRPr="00DA289B">
                    <w:rPr>
                      <w:rFonts w:hint="eastAsia"/>
                      <w:vertAlign w:val="subscript"/>
                      <w:lang w:eastAsia="zh-CN"/>
                    </w:rPr>
                    <w:t>max</w:t>
                  </w:r>
                  <w:r w:rsidRPr="00DA289B">
                    <w:rPr>
                      <w:rFonts w:hint="eastAsia"/>
                      <w:lang w:eastAsia="zh-CN"/>
                    </w:rPr>
                    <w:t>＜</w:t>
                  </w:r>
                  <w:r w:rsidRPr="00DA289B">
                    <w:rPr>
                      <w:rFonts w:hint="eastAsia"/>
                      <w:lang w:eastAsia="zh-CN"/>
                    </w:rPr>
                    <w:t>1%</w:t>
                  </w:r>
                </w:p>
              </w:tc>
            </w:tr>
          </w:tbl>
          <w:p w14:paraId="0E549399" w14:textId="77777777" w:rsidR="00A714D3" w:rsidRPr="00DA289B" w:rsidRDefault="00A714D3" w:rsidP="002D29BB">
            <w:pPr>
              <w:ind w:firstLine="480"/>
              <w:rPr>
                <w:lang w:eastAsia="zh-CN"/>
              </w:rPr>
            </w:pPr>
            <w:r w:rsidRPr="00DA289B">
              <w:rPr>
                <w:rFonts w:hint="eastAsia"/>
                <w:lang w:eastAsia="zh-CN"/>
              </w:rPr>
              <w:t>（</w:t>
            </w:r>
            <w:r w:rsidRPr="00DA289B">
              <w:rPr>
                <w:lang w:eastAsia="zh-CN"/>
              </w:rPr>
              <w:t>2</w:t>
            </w:r>
            <w:r w:rsidRPr="00DA289B">
              <w:rPr>
                <w:rFonts w:hint="eastAsia"/>
                <w:lang w:eastAsia="zh-CN"/>
              </w:rPr>
              <w:t>）预测因子</w:t>
            </w:r>
          </w:p>
          <w:p w14:paraId="5DAF0D27" w14:textId="25AF52E4" w:rsidR="00A714D3" w:rsidRPr="00DA289B" w:rsidRDefault="00A714D3" w:rsidP="002D29BB">
            <w:pPr>
              <w:ind w:firstLine="480"/>
              <w:rPr>
                <w:lang w:eastAsia="zh-CN"/>
              </w:rPr>
            </w:pPr>
            <w:r w:rsidRPr="00DA289B">
              <w:rPr>
                <w:rFonts w:hint="eastAsia"/>
                <w:lang w:eastAsia="zh-CN"/>
              </w:rPr>
              <w:t>本项目营运期大气污染源主要为非甲烷总烃。本次评价以非甲烷总烃作为环境</w:t>
            </w:r>
            <w:r w:rsidRPr="00DA289B">
              <w:rPr>
                <w:rFonts w:hint="eastAsia"/>
                <w:lang w:eastAsia="zh-CN"/>
              </w:rPr>
              <w:lastRenderedPageBreak/>
              <w:t>空气影响评价的预测因子。</w:t>
            </w:r>
          </w:p>
          <w:p w14:paraId="1F987054" w14:textId="77777777" w:rsidR="00A714D3" w:rsidRPr="00DA289B" w:rsidRDefault="00A714D3" w:rsidP="002D29BB">
            <w:pPr>
              <w:ind w:firstLine="480"/>
              <w:rPr>
                <w:lang w:eastAsia="zh-CN"/>
              </w:rPr>
            </w:pPr>
            <w:r w:rsidRPr="00DA289B">
              <w:rPr>
                <w:rFonts w:hint="eastAsia"/>
                <w:lang w:eastAsia="zh-CN"/>
              </w:rPr>
              <w:t>（</w:t>
            </w:r>
            <w:r w:rsidRPr="00DA289B">
              <w:rPr>
                <w:lang w:eastAsia="zh-CN"/>
              </w:rPr>
              <w:t>3</w:t>
            </w:r>
            <w:r w:rsidRPr="00DA289B">
              <w:rPr>
                <w:rFonts w:hint="eastAsia"/>
                <w:lang w:eastAsia="zh-CN"/>
              </w:rPr>
              <w:t>）预测参数</w:t>
            </w:r>
          </w:p>
          <w:p w14:paraId="361A1438" w14:textId="265D9466" w:rsidR="00A714D3" w:rsidRPr="009C5E7A" w:rsidRDefault="00A714D3" w:rsidP="00CF4B6C">
            <w:pPr>
              <w:ind w:firstLine="480"/>
              <w:rPr>
                <w:szCs w:val="24"/>
                <w:lang w:eastAsia="zh-CN"/>
              </w:rPr>
            </w:pPr>
            <w:r w:rsidRPr="009C5E7A">
              <w:rPr>
                <w:rFonts w:hint="eastAsia"/>
                <w:lang w:eastAsia="zh-CN"/>
              </w:rPr>
              <w:t>非甲烷总烃废气采用无组织排放，产量为</w:t>
            </w:r>
            <w:r w:rsidR="00C71F52" w:rsidRPr="00361BDD">
              <w:rPr>
                <w:lang w:eastAsia="zh-CN"/>
              </w:rPr>
              <w:t>0.</w:t>
            </w:r>
            <w:r w:rsidR="00C71F52">
              <w:rPr>
                <w:lang w:eastAsia="zh-CN"/>
              </w:rPr>
              <w:t>0</w:t>
            </w:r>
            <w:r w:rsidR="00C71F52" w:rsidRPr="00C71F52">
              <w:rPr>
                <w:lang w:eastAsia="zh-CN"/>
              </w:rPr>
              <w:t>865</w:t>
            </w:r>
            <w:r w:rsidRPr="00C71F52">
              <w:rPr>
                <w:rFonts w:hint="eastAsia"/>
                <w:lang w:eastAsia="zh-CN"/>
              </w:rPr>
              <w:t>t/a</w:t>
            </w:r>
            <w:r w:rsidR="00C71F52" w:rsidRPr="00C71F52">
              <w:rPr>
                <w:rFonts w:hint="eastAsia"/>
                <w:lang w:eastAsia="zh-CN"/>
              </w:rPr>
              <w:t>（</w:t>
            </w:r>
            <w:r w:rsidR="00C71F52" w:rsidRPr="00C71F52">
              <w:rPr>
                <w:rFonts w:hint="eastAsia"/>
                <w:lang w:eastAsia="zh-CN"/>
              </w:rPr>
              <w:t>0.</w:t>
            </w:r>
            <w:r w:rsidR="00C71F52" w:rsidRPr="00C71F52">
              <w:rPr>
                <w:lang w:eastAsia="zh-CN"/>
              </w:rPr>
              <w:t>01kg/h</w:t>
            </w:r>
            <w:r w:rsidR="00C71F52" w:rsidRPr="00C71F52">
              <w:rPr>
                <w:rFonts w:hint="eastAsia"/>
                <w:lang w:eastAsia="zh-CN"/>
              </w:rPr>
              <w:t>）</w:t>
            </w:r>
            <w:r w:rsidRPr="009C5E7A">
              <w:rPr>
                <w:rFonts w:hint="eastAsia"/>
                <w:lang w:eastAsia="zh-CN"/>
              </w:rPr>
              <w:t>。</w:t>
            </w:r>
            <w:r w:rsidRPr="009C5E7A">
              <w:rPr>
                <w:rFonts w:hint="eastAsia"/>
                <w:szCs w:val="24"/>
                <w:lang w:eastAsia="zh-CN"/>
              </w:rPr>
              <w:t>采用估算模式对其无组织排放进行预测。预测参数如下表：</w:t>
            </w:r>
          </w:p>
          <w:p w14:paraId="218669AF" w14:textId="590853BE" w:rsidR="00A714D3" w:rsidRPr="00DA289B" w:rsidRDefault="00A714D3" w:rsidP="002D29BB">
            <w:pPr>
              <w:ind w:firstLine="482"/>
              <w:jc w:val="center"/>
              <w:rPr>
                <w:b/>
                <w:lang w:eastAsia="zh-CN"/>
              </w:rPr>
            </w:pPr>
            <w:r w:rsidRPr="00DA289B">
              <w:rPr>
                <w:b/>
                <w:lang w:eastAsia="zh-CN"/>
              </w:rPr>
              <w:t>表</w:t>
            </w:r>
            <w:r w:rsidR="00AF32E2">
              <w:rPr>
                <w:rFonts w:hint="eastAsia"/>
                <w:b/>
                <w:lang w:eastAsia="zh-CN"/>
              </w:rPr>
              <w:t>23</w:t>
            </w:r>
            <w:r w:rsidRPr="00DA289B">
              <w:rPr>
                <w:b/>
                <w:lang w:eastAsia="zh-CN"/>
              </w:rPr>
              <w:t xml:space="preserve">  </w:t>
            </w:r>
            <w:r w:rsidRPr="00DA289B">
              <w:rPr>
                <w:b/>
                <w:lang w:eastAsia="zh-CN"/>
              </w:rPr>
              <w:t>估算模型</w:t>
            </w:r>
            <w:r w:rsidRPr="00DA289B">
              <w:rPr>
                <w:rFonts w:hint="eastAsia"/>
                <w:b/>
                <w:lang w:eastAsia="zh-CN"/>
              </w:rPr>
              <w:t>参数表</w:t>
            </w:r>
          </w:p>
          <w:tbl>
            <w:tblPr>
              <w:tblW w:w="48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800"/>
              <w:gridCol w:w="2802"/>
              <w:gridCol w:w="2802"/>
            </w:tblGrid>
            <w:tr w:rsidR="009C5E7A" w:rsidRPr="00DA289B" w14:paraId="6B726668" w14:textId="77777777" w:rsidTr="00A714D3">
              <w:trPr>
                <w:trHeight w:val="397"/>
                <w:jc w:val="center"/>
              </w:trPr>
              <w:tc>
                <w:tcPr>
                  <w:tcW w:w="1666" w:type="pct"/>
                  <w:shd w:val="clear" w:color="auto" w:fill="auto"/>
                  <w:vAlign w:val="center"/>
                </w:tcPr>
                <w:p w14:paraId="3C912109" w14:textId="77777777" w:rsidR="00A714D3" w:rsidRPr="00DA289B" w:rsidRDefault="00A714D3" w:rsidP="00A714D3">
                  <w:pPr>
                    <w:pStyle w:val="aff4"/>
                    <w:jc w:val="center"/>
                    <w:rPr>
                      <w:lang w:eastAsia="zh-CN"/>
                    </w:rPr>
                  </w:pPr>
                  <w:r w:rsidRPr="00DA289B">
                    <w:rPr>
                      <w:rFonts w:hint="eastAsia"/>
                      <w:lang w:eastAsia="zh-CN"/>
                    </w:rPr>
                    <w:t>参数</w:t>
                  </w:r>
                </w:p>
              </w:tc>
              <w:tc>
                <w:tcPr>
                  <w:tcW w:w="1667" w:type="pct"/>
                  <w:shd w:val="clear" w:color="auto" w:fill="auto"/>
                  <w:vAlign w:val="center"/>
                </w:tcPr>
                <w:p w14:paraId="26AD3488" w14:textId="77777777" w:rsidR="00A714D3" w:rsidRPr="00DA289B" w:rsidRDefault="00A714D3" w:rsidP="00A714D3">
                  <w:pPr>
                    <w:pStyle w:val="aff4"/>
                    <w:jc w:val="center"/>
                    <w:rPr>
                      <w:lang w:eastAsia="zh-CN"/>
                    </w:rPr>
                  </w:pPr>
                </w:p>
              </w:tc>
              <w:tc>
                <w:tcPr>
                  <w:tcW w:w="1667" w:type="pct"/>
                  <w:shd w:val="clear" w:color="auto" w:fill="auto"/>
                  <w:vAlign w:val="center"/>
                </w:tcPr>
                <w:p w14:paraId="5DC50C36" w14:textId="77777777" w:rsidR="00A714D3" w:rsidRPr="00DA289B" w:rsidRDefault="00A714D3" w:rsidP="00A714D3">
                  <w:pPr>
                    <w:pStyle w:val="aff4"/>
                    <w:jc w:val="center"/>
                    <w:rPr>
                      <w:lang w:eastAsia="zh-CN"/>
                    </w:rPr>
                  </w:pPr>
                  <w:r w:rsidRPr="00DA289B">
                    <w:rPr>
                      <w:lang w:eastAsia="zh-CN"/>
                    </w:rPr>
                    <w:t>取值</w:t>
                  </w:r>
                </w:p>
              </w:tc>
            </w:tr>
            <w:tr w:rsidR="009C5E7A" w:rsidRPr="00DA289B" w14:paraId="446E2DFC" w14:textId="77777777" w:rsidTr="00A714D3">
              <w:trPr>
                <w:trHeight w:val="397"/>
                <w:jc w:val="center"/>
              </w:trPr>
              <w:tc>
                <w:tcPr>
                  <w:tcW w:w="1666" w:type="pct"/>
                  <w:vMerge w:val="restart"/>
                  <w:shd w:val="clear" w:color="auto" w:fill="auto"/>
                  <w:vAlign w:val="center"/>
                </w:tcPr>
                <w:p w14:paraId="1ECF881D" w14:textId="77777777" w:rsidR="00A714D3" w:rsidRPr="00DA289B" w:rsidRDefault="00A714D3" w:rsidP="00A714D3">
                  <w:pPr>
                    <w:pStyle w:val="aff4"/>
                    <w:jc w:val="center"/>
                    <w:rPr>
                      <w:lang w:eastAsia="zh-CN"/>
                    </w:rPr>
                  </w:pPr>
                  <w:r w:rsidRPr="00DA289B">
                    <w:rPr>
                      <w:lang w:eastAsia="zh-CN"/>
                    </w:rPr>
                    <w:t>城市</w:t>
                  </w:r>
                  <w:r w:rsidRPr="00DA289B">
                    <w:rPr>
                      <w:lang w:eastAsia="zh-CN"/>
                    </w:rPr>
                    <w:t>/</w:t>
                  </w:r>
                  <w:r w:rsidRPr="00DA289B">
                    <w:rPr>
                      <w:rFonts w:hint="eastAsia"/>
                      <w:lang w:eastAsia="zh-CN"/>
                    </w:rPr>
                    <w:t>农村</w:t>
                  </w:r>
                </w:p>
              </w:tc>
              <w:tc>
                <w:tcPr>
                  <w:tcW w:w="1667" w:type="pct"/>
                  <w:shd w:val="clear" w:color="auto" w:fill="auto"/>
                  <w:vAlign w:val="center"/>
                </w:tcPr>
                <w:p w14:paraId="1AA57C68" w14:textId="77777777" w:rsidR="00A714D3" w:rsidRPr="00DA289B" w:rsidRDefault="00A714D3" w:rsidP="00A714D3">
                  <w:pPr>
                    <w:pStyle w:val="aff4"/>
                    <w:jc w:val="center"/>
                    <w:rPr>
                      <w:lang w:eastAsia="zh-CN"/>
                    </w:rPr>
                  </w:pPr>
                  <w:r w:rsidRPr="00DA289B">
                    <w:rPr>
                      <w:rFonts w:hint="eastAsia"/>
                      <w:lang w:eastAsia="zh-CN"/>
                    </w:rPr>
                    <w:t>城市</w:t>
                  </w:r>
                  <w:r w:rsidRPr="00DA289B">
                    <w:rPr>
                      <w:rFonts w:hint="eastAsia"/>
                      <w:lang w:eastAsia="zh-CN"/>
                    </w:rPr>
                    <w:t>/</w:t>
                  </w:r>
                  <w:r w:rsidRPr="00DA289B">
                    <w:rPr>
                      <w:rFonts w:hint="eastAsia"/>
                      <w:lang w:eastAsia="zh-CN"/>
                    </w:rPr>
                    <w:t>农村</w:t>
                  </w:r>
                </w:p>
              </w:tc>
              <w:tc>
                <w:tcPr>
                  <w:tcW w:w="1667" w:type="pct"/>
                  <w:shd w:val="clear" w:color="auto" w:fill="auto"/>
                  <w:vAlign w:val="center"/>
                </w:tcPr>
                <w:p w14:paraId="59A25A47" w14:textId="77777777" w:rsidR="00A714D3" w:rsidRPr="00DA289B" w:rsidRDefault="00A714D3" w:rsidP="00A714D3">
                  <w:pPr>
                    <w:pStyle w:val="aff4"/>
                    <w:jc w:val="center"/>
                    <w:rPr>
                      <w:lang w:eastAsia="zh-CN"/>
                    </w:rPr>
                  </w:pPr>
                  <w:r w:rsidRPr="00DA289B">
                    <w:rPr>
                      <w:rFonts w:hint="eastAsia"/>
                      <w:lang w:eastAsia="zh-CN"/>
                    </w:rPr>
                    <w:t>农村</w:t>
                  </w:r>
                </w:p>
              </w:tc>
            </w:tr>
            <w:tr w:rsidR="009C5E7A" w:rsidRPr="00DA289B" w14:paraId="36E0DDD7" w14:textId="77777777" w:rsidTr="00A714D3">
              <w:trPr>
                <w:trHeight w:val="397"/>
                <w:jc w:val="center"/>
              </w:trPr>
              <w:tc>
                <w:tcPr>
                  <w:tcW w:w="1666" w:type="pct"/>
                  <w:vMerge/>
                  <w:shd w:val="clear" w:color="auto" w:fill="auto"/>
                  <w:vAlign w:val="center"/>
                </w:tcPr>
                <w:p w14:paraId="51E6EE5E" w14:textId="77777777" w:rsidR="00A714D3" w:rsidRPr="00DA289B" w:rsidRDefault="00A714D3" w:rsidP="00A714D3">
                  <w:pPr>
                    <w:pStyle w:val="aff4"/>
                    <w:jc w:val="center"/>
                    <w:rPr>
                      <w:lang w:eastAsia="zh-CN"/>
                    </w:rPr>
                  </w:pPr>
                </w:p>
              </w:tc>
              <w:tc>
                <w:tcPr>
                  <w:tcW w:w="1667" w:type="pct"/>
                  <w:shd w:val="clear" w:color="auto" w:fill="auto"/>
                  <w:vAlign w:val="center"/>
                </w:tcPr>
                <w:p w14:paraId="2353737A" w14:textId="77777777" w:rsidR="00A714D3" w:rsidRPr="00DA289B" w:rsidRDefault="00A714D3" w:rsidP="00A714D3">
                  <w:pPr>
                    <w:pStyle w:val="aff4"/>
                    <w:jc w:val="center"/>
                    <w:rPr>
                      <w:lang w:eastAsia="zh-CN"/>
                    </w:rPr>
                  </w:pPr>
                  <w:r w:rsidRPr="00DA289B">
                    <w:rPr>
                      <w:rFonts w:hint="eastAsia"/>
                      <w:lang w:eastAsia="zh-CN"/>
                    </w:rPr>
                    <w:t>人口数（城市选项时）</w:t>
                  </w:r>
                </w:p>
              </w:tc>
              <w:tc>
                <w:tcPr>
                  <w:tcW w:w="1667" w:type="pct"/>
                  <w:shd w:val="clear" w:color="auto" w:fill="auto"/>
                  <w:vAlign w:val="center"/>
                </w:tcPr>
                <w:p w14:paraId="5381D54D" w14:textId="77777777" w:rsidR="00A714D3" w:rsidRPr="00DA289B" w:rsidRDefault="00A714D3" w:rsidP="00A714D3">
                  <w:pPr>
                    <w:pStyle w:val="aff4"/>
                    <w:jc w:val="center"/>
                    <w:rPr>
                      <w:lang w:eastAsia="zh-CN"/>
                    </w:rPr>
                  </w:pPr>
                  <w:r w:rsidRPr="00DA289B">
                    <w:rPr>
                      <w:lang w:eastAsia="zh-CN"/>
                    </w:rPr>
                    <w:t>/</w:t>
                  </w:r>
                </w:p>
              </w:tc>
            </w:tr>
            <w:tr w:rsidR="009C5E7A" w:rsidRPr="00DA289B" w14:paraId="47543776" w14:textId="77777777" w:rsidTr="00A714D3">
              <w:trPr>
                <w:trHeight w:val="397"/>
                <w:jc w:val="center"/>
              </w:trPr>
              <w:tc>
                <w:tcPr>
                  <w:tcW w:w="3333" w:type="pct"/>
                  <w:gridSpan w:val="2"/>
                  <w:shd w:val="clear" w:color="auto" w:fill="auto"/>
                  <w:vAlign w:val="center"/>
                </w:tcPr>
                <w:p w14:paraId="6BAB460A" w14:textId="77777777" w:rsidR="00A714D3" w:rsidRPr="00DA289B" w:rsidRDefault="00A714D3" w:rsidP="00A714D3">
                  <w:pPr>
                    <w:pStyle w:val="aff4"/>
                    <w:jc w:val="center"/>
                    <w:rPr>
                      <w:lang w:eastAsia="zh-CN"/>
                    </w:rPr>
                  </w:pPr>
                  <w:r w:rsidRPr="00DA289B">
                    <w:rPr>
                      <w:rFonts w:hint="eastAsia"/>
                      <w:lang w:eastAsia="zh-CN"/>
                    </w:rPr>
                    <w:t>最高环境温度</w:t>
                  </w:r>
                  <w:r w:rsidRPr="00DA289B">
                    <w:rPr>
                      <w:rFonts w:hint="eastAsia"/>
                      <w:lang w:eastAsia="zh-CN"/>
                    </w:rPr>
                    <w:t>/</w:t>
                  </w:r>
                  <w:r w:rsidRPr="00DA289B">
                    <w:rPr>
                      <w:rFonts w:hint="eastAsia"/>
                      <w:lang w:eastAsia="zh-CN"/>
                    </w:rPr>
                    <w:t>℃</w:t>
                  </w:r>
                </w:p>
              </w:tc>
              <w:tc>
                <w:tcPr>
                  <w:tcW w:w="1667" w:type="pct"/>
                  <w:shd w:val="clear" w:color="auto" w:fill="auto"/>
                  <w:vAlign w:val="center"/>
                </w:tcPr>
                <w:p w14:paraId="24AACBAB" w14:textId="6AA95FCA" w:rsidR="00A714D3" w:rsidRPr="00DA289B" w:rsidRDefault="00A714D3" w:rsidP="00A714D3">
                  <w:pPr>
                    <w:pStyle w:val="aff4"/>
                    <w:jc w:val="center"/>
                    <w:rPr>
                      <w:lang w:eastAsia="zh-CN"/>
                    </w:rPr>
                  </w:pPr>
                  <w:r w:rsidRPr="00DA289B">
                    <w:rPr>
                      <w:rFonts w:hint="eastAsia"/>
                      <w:lang w:eastAsia="zh-CN"/>
                    </w:rPr>
                    <w:t>35</w:t>
                  </w:r>
                </w:p>
              </w:tc>
            </w:tr>
            <w:tr w:rsidR="009C5E7A" w:rsidRPr="00DA289B" w14:paraId="401E445A" w14:textId="77777777" w:rsidTr="00A714D3">
              <w:trPr>
                <w:trHeight w:val="397"/>
                <w:jc w:val="center"/>
              </w:trPr>
              <w:tc>
                <w:tcPr>
                  <w:tcW w:w="3333" w:type="pct"/>
                  <w:gridSpan w:val="2"/>
                  <w:shd w:val="clear" w:color="auto" w:fill="auto"/>
                  <w:vAlign w:val="center"/>
                </w:tcPr>
                <w:p w14:paraId="04E089A1" w14:textId="77777777" w:rsidR="00A714D3" w:rsidRPr="00DA289B" w:rsidRDefault="00A714D3" w:rsidP="00A714D3">
                  <w:pPr>
                    <w:pStyle w:val="aff4"/>
                    <w:jc w:val="center"/>
                    <w:rPr>
                      <w:lang w:eastAsia="zh-CN"/>
                    </w:rPr>
                  </w:pPr>
                  <w:r w:rsidRPr="00DA289B">
                    <w:rPr>
                      <w:rFonts w:hint="eastAsia"/>
                      <w:lang w:eastAsia="zh-CN"/>
                    </w:rPr>
                    <w:t>最低环境温度</w:t>
                  </w:r>
                  <w:r w:rsidRPr="00DA289B">
                    <w:rPr>
                      <w:rFonts w:hint="eastAsia"/>
                      <w:lang w:eastAsia="zh-CN"/>
                    </w:rPr>
                    <w:t>/</w:t>
                  </w:r>
                  <w:r w:rsidRPr="00DA289B">
                    <w:rPr>
                      <w:rFonts w:hint="eastAsia"/>
                      <w:lang w:eastAsia="zh-CN"/>
                    </w:rPr>
                    <w:t>℃</w:t>
                  </w:r>
                </w:p>
              </w:tc>
              <w:tc>
                <w:tcPr>
                  <w:tcW w:w="1667" w:type="pct"/>
                  <w:shd w:val="clear" w:color="auto" w:fill="auto"/>
                  <w:vAlign w:val="center"/>
                </w:tcPr>
                <w:p w14:paraId="350C9E36" w14:textId="7ECCC24A" w:rsidR="00A714D3" w:rsidRPr="00DA289B" w:rsidRDefault="00A714D3" w:rsidP="00A714D3">
                  <w:pPr>
                    <w:pStyle w:val="aff4"/>
                    <w:jc w:val="center"/>
                    <w:rPr>
                      <w:lang w:eastAsia="zh-CN"/>
                    </w:rPr>
                  </w:pPr>
                  <w:r w:rsidRPr="00DA289B">
                    <w:rPr>
                      <w:rFonts w:hint="eastAsia"/>
                      <w:lang w:eastAsia="zh-CN"/>
                    </w:rPr>
                    <w:t>0</w:t>
                  </w:r>
                </w:p>
              </w:tc>
            </w:tr>
            <w:tr w:rsidR="009C5E7A" w:rsidRPr="00DA289B" w14:paraId="1383752F" w14:textId="77777777" w:rsidTr="00A714D3">
              <w:trPr>
                <w:trHeight w:val="397"/>
                <w:jc w:val="center"/>
              </w:trPr>
              <w:tc>
                <w:tcPr>
                  <w:tcW w:w="3333" w:type="pct"/>
                  <w:gridSpan w:val="2"/>
                  <w:shd w:val="clear" w:color="auto" w:fill="auto"/>
                  <w:vAlign w:val="center"/>
                </w:tcPr>
                <w:p w14:paraId="6430F627" w14:textId="77777777" w:rsidR="00A714D3" w:rsidRPr="00DA289B" w:rsidRDefault="00A714D3" w:rsidP="00A714D3">
                  <w:pPr>
                    <w:pStyle w:val="aff4"/>
                    <w:jc w:val="center"/>
                    <w:rPr>
                      <w:lang w:eastAsia="zh-CN"/>
                    </w:rPr>
                  </w:pPr>
                  <w:r w:rsidRPr="00DA289B">
                    <w:rPr>
                      <w:rFonts w:hint="eastAsia"/>
                      <w:lang w:eastAsia="zh-CN"/>
                    </w:rPr>
                    <w:t>土地利用类型</w:t>
                  </w:r>
                </w:p>
              </w:tc>
              <w:tc>
                <w:tcPr>
                  <w:tcW w:w="1667" w:type="pct"/>
                  <w:shd w:val="clear" w:color="auto" w:fill="auto"/>
                  <w:vAlign w:val="center"/>
                </w:tcPr>
                <w:p w14:paraId="45601E9E" w14:textId="456596BC" w:rsidR="00A714D3" w:rsidRPr="00DA289B" w:rsidRDefault="00875855" w:rsidP="00A714D3">
                  <w:pPr>
                    <w:pStyle w:val="aff4"/>
                    <w:jc w:val="center"/>
                    <w:rPr>
                      <w:lang w:eastAsia="zh-CN"/>
                    </w:rPr>
                  </w:pPr>
                  <w:r w:rsidRPr="00DA289B">
                    <w:rPr>
                      <w:lang w:eastAsia="zh-CN"/>
                    </w:rPr>
                    <w:t>农作地</w:t>
                  </w:r>
                </w:p>
              </w:tc>
            </w:tr>
            <w:tr w:rsidR="009C5E7A" w:rsidRPr="00DA289B" w14:paraId="27F63B49" w14:textId="77777777" w:rsidTr="00A714D3">
              <w:trPr>
                <w:trHeight w:val="397"/>
                <w:jc w:val="center"/>
              </w:trPr>
              <w:tc>
                <w:tcPr>
                  <w:tcW w:w="3333" w:type="pct"/>
                  <w:gridSpan w:val="2"/>
                  <w:shd w:val="clear" w:color="auto" w:fill="auto"/>
                  <w:vAlign w:val="center"/>
                </w:tcPr>
                <w:p w14:paraId="35334120" w14:textId="77777777" w:rsidR="00A714D3" w:rsidRPr="00DA289B" w:rsidRDefault="00A714D3" w:rsidP="00A714D3">
                  <w:pPr>
                    <w:pStyle w:val="aff4"/>
                    <w:jc w:val="center"/>
                    <w:rPr>
                      <w:lang w:eastAsia="zh-CN"/>
                    </w:rPr>
                  </w:pPr>
                  <w:r w:rsidRPr="00DA289B">
                    <w:rPr>
                      <w:rFonts w:hint="eastAsia"/>
                      <w:lang w:eastAsia="zh-CN"/>
                    </w:rPr>
                    <w:t>区域湿度条件</w:t>
                  </w:r>
                </w:p>
              </w:tc>
              <w:tc>
                <w:tcPr>
                  <w:tcW w:w="1667" w:type="pct"/>
                  <w:shd w:val="clear" w:color="auto" w:fill="auto"/>
                  <w:vAlign w:val="center"/>
                </w:tcPr>
                <w:p w14:paraId="0A56332F" w14:textId="1304EDF2" w:rsidR="00A714D3" w:rsidRPr="00DA289B" w:rsidRDefault="00A714D3" w:rsidP="00A714D3">
                  <w:pPr>
                    <w:pStyle w:val="aff4"/>
                    <w:jc w:val="center"/>
                    <w:rPr>
                      <w:lang w:eastAsia="zh-CN"/>
                    </w:rPr>
                  </w:pPr>
                  <w:r w:rsidRPr="00DA289B">
                    <w:rPr>
                      <w:lang w:eastAsia="zh-CN"/>
                    </w:rPr>
                    <w:t>中等</w:t>
                  </w:r>
                </w:p>
              </w:tc>
            </w:tr>
            <w:tr w:rsidR="009C5E7A" w:rsidRPr="00DA289B" w14:paraId="7A6B9041" w14:textId="77777777" w:rsidTr="00A714D3">
              <w:trPr>
                <w:trHeight w:val="397"/>
                <w:jc w:val="center"/>
              </w:trPr>
              <w:tc>
                <w:tcPr>
                  <w:tcW w:w="1666" w:type="pct"/>
                  <w:vMerge w:val="restart"/>
                  <w:shd w:val="clear" w:color="auto" w:fill="auto"/>
                  <w:vAlign w:val="center"/>
                </w:tcPr>
                <w:p w14:paraId="2C4D359D" w14:textId="77777777" w:rsidR="00A714D3" w:rsidRPr="00DA289B" w:rsidRDefault="00A714D3" w:rsidP="00A714D3">
                  <w:pPr>
                    <w:pStyle w:val="aff4"/>
                    <w:jc w:val="center"/>
                    <w:rPr>
                      <w:lang w:eastAsia="zh-CN"/>
                    </w:rPr>
                  </w:pPr>
                  <w:r w:rsidRPr="00DA289B">
                    <w:rPr>
                      <w:rFonts w:hint="eastAsia"/>
                      <w:lang w:eastAsia="zh-CN"/>
                    </w:rPr>
                    <w:t>是否考虑地形</w:t>
                  </w:r>
                </w:p>
              </w:tc>
              <w:tc>
                <w:tcPr>
                  <w:tcW w:w="1667" w:type="pct"/>
                  <w:shd w:val="clear" w:color="auto" w:fill="auto"/>
                  <w:vAlign w:val="center"/>
                </w:tcPr>
                <w:p w14:paraId="290E9690" w14:textId="77777777" w:rsidR="00A714D3" w:rsidRPr="00DA289B" w:rsidRDefault="00A714D3" w:rsidP="00A714D3">
                  <w:pPr>
                    <w:pStyle w:val="aff4"/>
                    <w:jc w:val="center"/>
                    <w:rPr>
                      <w:lang w:eastAsia="zh-CN"/>
                    </w:rPr>
                  </w:pPr>
                  <w:r w:rsidRPr="00DA289B">
                    <w:rPr>
                      <w:rFonts w:hint="eastAsia"/>
                      <w:lang w:eastAsia="zh-CN"/>
                    </w:rPr>
                    <w:t>考虑地形</w:t>
                  </w:r>
                </w:p>
              </w:tc>
              <w:tc>
                <w:tcPr>
                  <w:tcW w:w="1667" w:type="pct"/>
                  <w:shd w:val="clear" w:color="auto" w:fill="auto"/>
                  <w:vAlign w:val="center"/>
                </w:tcPr>
                <w:p w14:paraId="2FB2D394" w14:textId="77777777" w:rsidR="00A714D3" w:rsidRPr="00DA289B" w:rsidRDefault="00A714D3" w:rsidP="00A714D3">
                  <w:pPr>
                    <w:pStyle w:val="aff4"/>
                    <w:jc w:val="center"/>
                    <w:rPr>
                      <w:lang w:eastAsia="zh-CN"/>
                    </w:rPr>
                  </w:pPr>
                  <w:r w:rsidRPr="00DA289B">
                    <w:rPr>
                      <w:lang w:eastAsia="zh-CN"/>
                    </w:rPr>
                    <w:sym w:font="Wingdings 2" w:char="F0A3"/>
                  </w:r>
                  <w:r w:rsidRPr="00DA289B">
                    <w:rPr>
                      <w:rFonts w:hint="eastAsia"/>
                      <w:lang w:eastAsia="zh-CN"/>
                    </w:rPr>
                    <w:t>是</w:t>
                  </w:r>
                  <w:r w:rsidRPr="00DA289B">
                    <w:rPr>
                      <w:rFonts w:hint="eastAsia"/>
                      <w:lang w:eastAsia="zh-CN"/>
                    </w:rPr>
                    <w:t xml:space="preserve">    </w:t>
                  </w:r>
                  <w:r w:rsidRPr="00DA289B">
                    <w:rPr>
                      <w:lang w:eastAsia="zh-CN"/>
                    </w:rPr>
                    <w:sym w:font="Wingdings 2" w:char="F052"/>
                  </w:r>
                  <w:r w:rsidRPr="00DA289B">
                    <w:rPr>
                      <w:rFonts w:hint="eastAsia"/>
                      <w:lang w:eastAsia="zh-CN"/>
                    </w:rPr>
                    <w:t>否</w:t>
                  </w:r>
                </w:p>
              </w:tc>
            </w:tr>
            <w:tr w:rsidR="009C5E7A" w:rsidRPr="00DA289B" w14:paraId="002FE9B1" w14:textId="77777777" w:rsidTr="00A714D3">
              <w:trPr>
                <w:trHeight w:val="397"/>
                <w:jc w:val="center"/>
              </w:trPr>
              <w:tc>
                <w:tcPr>
                  <w:tcW w:w="1666" w:type="pct"/>
                  <w:vMerge/>
                  <w:shd w:val="clear" w:color="auto" w:fill="auto"/>
                  <w:vAlign w:val="center"/>
                </w:tcPr>
                <w:p w14:paraId="0B8A165C" w14:textId="77777777" w:rsidR="00A714D3" w:rsidRPr="00DA289B" w:rsidRDefault="00A714D3" w:rsidP="00A714D3">
                  <w:pPr>
                    <w:pStyle w:val="aff4"/>
                    <w:jc w:val="center"/>
                    <w:rPr>
                      <w:lang w:eastAsia="zh-CN"/>
                    </w:rPr>
                  </w:pPr>
                </w:p>
              </w:tc>
              <w:tc>
                <w:tcPr>
                  <w:tcW w:w="1667" w:type="pct"/>
                  <w:shd w:val="clear" w:color="auto" w:fill="auto"/>
                  <w:vAlign w:val="center"/>
                </w:tcPr>
                <w:p w14:paraId="4B888DEE" w14:textId="77777777" w:rsidR="00A714D3" w:rsidRPr="00DA289B" w:rsidRDefault="00A714D3" w:rsidP="00A714D3">
                  <w:pPr>
                    <w:pStyle w:val="aff4"/>
                    <w:jc w:val="center"/>
                    <w:rPr>
                      <w:lang w:eastAsia="zh-CN"/>
                    </w:rPr>
                  </w:pPr>
                  <w:r w:rsidRPr="00DA289B">
                    <w:rPr>
                      <w:rFonts w:hint="eastAsia"/>
                      <w:lang w:eastAsia="zh-CN"/>
                    </w:rPr>
                    <w:t>地形数据分辨率</w:t>
                  </w:r>
                  <w:r w:rsidRPr="00DA289B">
                    <w:rPr>
                      <w:rFonts w:hint="eastAsia"/>
                      <w:lang w:eastAsia="zh-CN"/>
                    </w:rPr>
                    <w:t>/m</w:t>
                  </w:r>
                </w:p>
              </w:tc>
              <w:tc>
                <w:tcPr>
                  <w:tcW w:w="1667" w:type="pct"/>
                  <w:shd w:val="clear" w:color="auto" w:fill="auto"/>
                  <w:vAlign w:val="center"/>
                </w:tcPr>
                <w:p w14:paraId="50B9BA61" w14:textId="77777777" w:rsidR="00A714D3" w:rsidRPr="00DA289B" w:rsidRDefault="00A714D3" w:rsidP="00A714D3">
                  <w:pPr>
                    <w:pStyle w:val="aff4"/>
                    <w:jc w:val="center"/>
                    <w:rPr>
                      <w:lang w:eastAsia="zh-CN"/>
                    </w:rPr>
                  </w:pPr>
                  <w:r w:rsidRPr="00DA289B">
                    <w:rPr>
                      <w:lang w:eastAsia="zh-CN"/>
                    </w:rPr>
                    <w:t>/</w:t>
                  </w:r>
                </w:p>
              </w:tc>
            </w:tr>
            <w:tr w:rsidR="009C5E7A" w:rsidRPr="00DA289B" w14:paraId="323E771C" w14:textId="77777777" w:rsidTr="00A714D3">
              <w:trPr>
                <w:trHeight w:val="397"/>
                <w:jc w:val="center"/>
              </w:trPr>
              <w:tc>
                <w:tcPr>
                  <w:tcW w:w="1666" w:type="pct"/>
                  <w:vMerge w:val="restart"/>
                  <w:shd w:val="clear" w:color="auto" w:fill="auto"/>
                  <w:vAlign w:val="center"/>
                </w:tcPr>
                <w:p w14:paraId="4924E598" w14:textId="77777777" w:rsidR="00A714D3" w:rsidRPr="00DA289B" w:rsidRDefault="00A714D3" w:rsidP="00A714D3">
                  <w:pPr>
                    <w:pStyle w:val="aff4"/>
                    <w:jc w:val="center"/>
                    <w:rPr>
                      <w:lang w:eastAsia="zh-CN"/>
                    </w:rPr>
                  </w:pPr>
                  <w:r w:rsidRPr="00DA289B">
                    <w:rPr>
                      <w:rFonts w:hint="eastAsia"/>
                      <w:lang w:eastAsia="zh-CN"/>
                    </w:rPr>
                    <w:t>是否考虑岸线熏烟</w:t>
                  </w:r>
                </w:p>
              </w:tc>
              <w:tc>
                <w:tcPr>
                  <w:tcW w:w="1667" w:type="pct"/>
                  <w:shd w:val="clear" w:color="auto" w:fill="auto"/>
                  <w:vAlign w:val="center"/>
                </w:tcPr>
                <w:p w14:paraId="2788DE33" w14:textId="77777777" w:rsidR="00A714D3" w:rsidRPr="00DA289B" w:rsidRDefault="00A714D3" w:rsidP="00A714D3">
                  <w:pPr>
                    <w:pStyle w:val="aff4"/>
                    <w:jc w:val="center"/>
                    <w:rPr>
                      <w:lang w:eastAsia="zh-CN"/>
                    </w:rPr>
                  </w:pPr>
                  <w:r w:rsidRPr="00DA289B">
                    <w:rPr>
                      <w:rFonts w:hint="eastAsia"/>
                      <w:lang w:eastAsia="zh-CN"/>
                    </w:rPr>
                    <w:t>考虑岸线熏烟</w:t>
                  </w:r>
                </w:p>
              </w:tc>
              <w:tc>
                <w:tcPr>
                  <w:tcW w:w="1667" w:type="pct"/>
                  <w:shd w:val="clear" w:color="auto" w:fill="auto"/>
                  <w:vAlign w:val="center"/>
                </w:tcPr>
                <w:p w14:paraId="48C1148E" w14:textId="77777777" w:rsidR="00A714D3" w:rsidRPr="00DA289B" w:rsidRDefault="00A714D3" w:rsidP="00A714D3">
                  <w:pPr>
                    <w:pStyle w:val="aff4"/>
                    <w:jc w:val="center"/>
                    <w:rPr>
                      <w:lang w:eastAsia="zh-CN"/>
                    </w:rPr>
                  </w:pPr>
                  <w:r w:rsidRPr="00DA289B">
                    <w:rPr>
                      <w:lang w:eastAsia="zh-CN"/>
                    </w:rPr>
                    <w:sym w:font="Wingdings 2" w:char="F0A3"/>
                  </w:r>
                  <w:r w:rsidRPr="00DA289B">
                    <w:rPr>
                      <w:rFonts w:hint="eastAsia"/>
                      <w:lang w:eastAsia="zh-CN"/>
                    </w:rPr>
                    <w:t>是</w:t>
                  </w:r>
                  <w:r w:rsidRPr="00DA289B">
                    <w:rPr>
                      <w:rFonts w:hint="eastAsia"/>
                      <w:lang w:eastAsia="zh-CN"/>
                    </w:rPr>
                    <w:t xml:space="preserve">    </w:t>
                  </w:r>
                  <w:r w:rsidRPr="00DA289B">
                    <w:rPr>
                      <w:lang w:eastAsia="zh-CN"/>
                    </w:rPr>
                    <w:sym w:font="Wingdings 2" w:char="F052"/>
                  </w:r>
                  <w:r w:rsidRPr="00DA289B">
                    <w:rPr>
                      <w:rFonts w:hint="eastAsia"/>
                      <w:lang w:eastAsia="zh-CN"/>
                    </w:rPr>
                    <w:t>否</w:t>
                  </w:r>
                </w:p>
              </w:tc>
            </w:tr>
            <w:tr w:rsidR="009C5E7A" w:rsidRPr="00DA289B" w14:paraId="787A82C4" w14:textId="77777777" w:rsidTr="00A714D3">
              <w:trPr>
                <w:trHeight w:val="397"/>
                <w:jc w:val="center"/>
              </w:trPr>
              <w:tc>
                <w:tcPr>
                  <w:tcW w:w="1666" w:type="pct"/>
                  <w:vMerge/>
                  <w:shd w:val="clear" w:color="auto" w:fill="auto"/>
                  <w:vAlign w:val="center"/>
                </w:tcPr>
                <w:p w14:paraId="216C39C0" w14:textId="77777777" w:rsidR="00A714D3" w:rsidRPr="00DA289B" w:rsidRDefault="00A714D3" w:rsidP="00A714D3">
                  <w:pPr>
                    <w:pStyle w:val="aff4"/>
                    <w:jc w:val="center"/>
                    <w:rPr>
                      <w:lang w:eastAsia="zh-CN"/>
                    </w:rPr>
                  </w:pPr>
                </w:p>
              </w:tc>
              <w:tc>
                <w:tcPr>
                  <w:tcW w:w="1667" w:type="pct"/>
                  <w:shd w:val="clear" w:color="auto" w:fill="auto"/>
                  <w:vAlign w:val="center"/>
                </w:tcPr>
                <w:p w14:paraId="4FF046A7" w14:textId="77777777" w:rsidR="00A714D3" w:rsidRPr="00DA289B" w:rsidRDefault="00A714D3" w:rsidP="00A714D3">
                  <w:pPr>
                    <w:pStyle w:val="aff4"/>
                    <w:jc w:val="center"/>
                    <w:rPr>
                      <w:lang w:eastAsia="zh-CN"/>
                    </w:rPr>
                  </w:pPr>
                  <w:r w:rsidRPr="00DA289B">
                    <w:rPr>
                      <w:rFonts w:hint="eastAsia"/>
                      <w:lang w:eastAsia="zh-CN"/>
                    </w:rPr>
                    <w:t>岸线距离</w:t>
                  </w:r>
                  <w:r w:rsidRPr="00DA289B">
                    <w:rPr>
                      <w:rFonts w:hint="eastAsia"/>
                      <w:lang w:eastAsia="zh-CN"/>
                    </w:rPr>
                    <w:t>/km</w:t>
                  </w:r>
                </w:p>
              </w:tc>
              <w:tc>
                <w:tcPr>
                  <w:tcW w:w="1667" w:type="pct"/>
                  <w:shd w:val="clear" w:color="auto" w:fill="auto"/>
                  <w:vAlign w:val="center"/>
                </w:tcPr>
                <w:p w14:paraId="4FD34E95" w14:textId="77777777" w:rsidR="00A714D3" w:rsidRPr="00DA289B" w:rsidRDefault="00A714D3" w:rsidP="00A714D3">
                  <w:pPr>
                    <w:pStyle w:val="aff4"/>
                    <w:jc w:val="center"/>
                    <w:rPr>
                      <w:lang w:eastAsia="zh-CN"/>
                    </w:rPr>
                  </w:pPr>
                  <w:r w:rsidRPr="00DA289B">
                    <w:rPr>
                      <w:lang w:eastAsia="zh-CN"/>
                    </w:rPr>
                    <w:t>/</w:t>
                  </w:r>
                </w:p>
              </w:tc>
            </w:tr>
            <w:tr w:rsidR="009C5E7A" w:rsidRPr="00DA289B" w14:paraId="74F2320B" w14:textId="77777777" w:rsidTr="00A714D3">
              <w:trPr>
                <w:trHeight w:val="397"/>
                <w:jc w:val="center"/>
              </w:trPr>
              <w:tc>
                <w:tcPr>
                  <w:tcW w:w="1666" w:type="pct"/>
                  <w:vMerge/>
                  <w:shd w:val="clear" w:color="auto" w:fill="auto"/>
                  <w:vAlign w:val="center"/>
                </w:tcPr>
                <w:p w14:paraId="0EF794D7" w14:textId="77777777" w:rsidR="00A714D3" w:rsidRPr="00DA289B" w:rsidRDefault="00A714D3" w:rsidP="00A714D3">
                  <w:pPr>
                    <w:pStyle w:val="aff4"/>
                    <w:jc w:val="center"/>
                    <w:rPr>
                      <w:lang w:eastAsia="zh-CN"/>
                    </w:rPr>
                  </w:pPr>
                </w:p>
              </w:tc>
              <w:tc>
                <w:tcPr>
                  <w:tcW w:w="1667" w:type="pct"/>
                  <w:shd w:val="clear" w:color="auto" w:fill="auto"/>
                  <w:vAlign w:val="center"/>
                </w:tcPr>
                <w:p w14:paraId="4B15A47E" w14:textId="77777777" w:rsidR="00A714D3" w:rsidRPr="00DA289B" w:rsidRDefault="00A714D3" w:rsidP="00A714D3">
                  <w:pPr>
                    <w:pStyle w:val="aff4"/>
                    <w:jc w:val="center"/>
                    <w:rPr>
                      <w:lang w:eastAsia="zh-CN"/>
                    </w:rPr>
                  </w:pPr>
                  <w:r w:rsidRPr="00DA289B">
                    <w:rPr>
                      <w:rFonts w:hint="eastAsia"/>
                      <w:lang w:eastAsia="zh-CN"/>
                    </w:rPr>
                    <w:t>岸线方向</w:t>
                  </w:r>
                  <w:r w:rsidRPr="00DA289B">
                    <w:rPr>
                      <w:rFonts w:hint="eastAsia"/>
                      <w:lang w:eastAsia="zh-CN"/>
                    </w:rPr>
                    <w:t>/</w:t>
                  </w:r>
                  <w:r w:rsidRPr="00DA289B">
                    <w:rPr>
                      <w:rFonts w:hint="eastAsia"/>
                      <w:lang w:eastAsia="zh-CN"/>
                    </w:rPr>
                    <w:t>°</w:t>
                  </w:r>
                </w:p>
              </w:tc>
              <w:tc>
                <w:tcPr>
                  <w:tcW w:w="1667" w:type="pct"/>
                  <w:shd w:val="clear" w:color="auto" w:fill="auto"/>
                  <w:vAlign w:val="center"/>
                </w:tcPr>
                <w:p w14:paraId="18544BF2" w14:textId="77777777" w:rsidR="00A714D3" w:rsidRPr="00DA289B" w:rsidRDefault="00A714D3" w:rsidP="00A714D3">
                  <w:pPr>
                    <w:pStyle w:val="aff4"/>
                    <w:jc w:val="center"/>
                    <w:rPr>
                      <w:lang w:eastAsia="zh-CN"/>
                    </w:rPr>
                  </w:pPr>
                  <w:r w:rsidRPr="00DA289B">
                    <w:rPr>
                      <w:lang w:eastAsia="zh-CN"/>
                    </w:rPr>
                    <w:t>/</w:t>
                  </w:r>
                </w:p>
              </w:tc>
            </w:tr>
          </w:tbl>
          <w:p w14:paraId="0A76B381" w14:textId="15F33C09" w:rsidR="00A714D3" w:rsidRPr="00CF4B6C" w:rsidRDefault="00A714D3" w:rsidP="00875855">
            <w:pPr>
              <w:ind w:firstLine="482"/>
              <w:jc w:val="center"/>
              <w:rPr>
                <w:b/>
                <w:lang w:eastAsia="zh-CN"/>
              </w:rPr>
            </w:pPr>
            <w:r w:rsidRPr="00CF4B6C">
              <w:rPr>
                <w:b/>
                <w:lang w:eastAsia="zh-CN"/>
              </w:rPr>
              <w:t>表</w:t>
            </w:r>
            <w:r w:rsidR="00AF32E2">
              <w:rPr>
                <w:b/>
                <w:lang w:eastAsia="zh-CN"/>
              </w:rPr>
              <w:t>24</w:t>
            </w:r>
            <w:r w:rsidRPr="00CF4B6C">
              <w:rPr>
                <w:b/>
                <w:lang w:eastAsia="zh-CN"/>
              </w:rPr>
              <w:t xml:space="preserve">  </w:t>
            </w:r>
            <w:r w:rsidRPr="00CF4B6C">
              <w:rPr>
                <w:rFonts w:hint="eastAsia"/>
                <w:b/>
                <w:lang w:eastAsia="zh-CN"/>
              </w:rPr>
              <w:t>面源</w:t>
            </w:r>
            <w:r w:rsidRPr="00CF4B6C">
              <w:rPr>
                <w:b/>
                <w:lang w:eastAsia="zh-CN"/>
              </w:rPr>
              <w:t>污染源排放参数</w:t>
            </w:r>
          </w:p>
          <w:tbl>
            <w:tblPr>
              <w:tblW w:w="48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134"/>
              <w:gridCol w:w="1724"/>
              <w:gridCol w:w="1419"/>
              <w:gridCol w:w="1701"/>
              <w:gridCol w:w="992"/>
              <w:gridCol w:w="1434"/>
            </w:tblGrid>
            <w:tr w:rsidR="00CF4B6C" w:rsidRPr="00CF4B6C" w14:paraId="57FE28FC" w14:textId="77777777" w:rsidTr="00A714D3">
              <w:trPr>
                <w:trHeight w:val="397"/>
                <w:jc w:val="center"/>
              </w:trPr>
              <w:tc>
                <w:tcPr>
                  <w:tcW w:w="675" w:type="pct"/>
                  <w:shd w:val="clear" w:color="auto" w:fill="auto"/>
                  <w:vAlign w:val="center"/>
                </w:tcPr>
                <w:p w14:paraId="06D117BC" w14:textId="77777777" w:rsidR="00A714D3" w:rsidRPr="00CF4B6C" w:rsidRDefault="00A714D3" w:rsidP="00A714D3">
                  <w:pPr>
                    <w:pStyle w:val="aff4"/>
                    <w:jc w:val="center"/>
                    <w:rPr>
                      <w:lang w:eastAsia="zh-CN"/>
                    </w:rPr>
                  </w:pPr>
                  <w:r w:rsidRPr="00CF4B6C">
                    <w:rPr>
                      <w:lang w:eastAsia="zh-CN"/>
                    </w:rPr>
                    <w:t>面源名称</w:t>
                  </w:r>
                </w:p>
              </w:tc>
              <w:tc>
                <w:tcPr>
                  <w:tcW w:w="1026" w:type="pct"/>
                  <w:shd w:val="clear" w:color="auto" w:fill="auto"/>
                  <w:vAlign w:val="center"/>
                </w:tcPr>
                <w:p w14:paraId="1E883FCC" w14:textId="77777777" w:rsidR="00A714D3" w:rsidRPr="00CF4B6C" w:rsidRDefault="00A714D3" w:rsidP="00A714D3">
                  <w:pPr>
                    <w:pStyle w:val="aff4"/>
                    <w:jc w:val="center"/>
                    <w:rPr>
                      <w:lang w:eastAsia="zh-CN"/>
                    </w:rPr>
                  </w:pPr>
                  <w:r w:rsidRPr="00CF4B6C">
                    <w:rPr>
                      <w:lang w:eastAsia="zh-CN"/>
                    </w:rPr>
                    <w:t>面源面积</w:t>
                  </w:r>
                  <w:r w:rsidRPr="00CF4B6C">
                    <w:rPr>
                      <w:lang w:eastAsia="zh-CN"/>
                    </w:rPr>
                    <w:t>m</w:t>
                  </w:r>
                  <w:r w:rsidRPr="00CF4B6C">
                    <w:rPr>
                      <w:vertAlign w:val="superscript"/>
                      <w:lang w:eastAsia="zh-CN"/>
                    </w:rPr>
                    <w:t>2</w:t>
                  </w:r>
                </w:p>
              </w:tc>
              <w:tc>
                <w:tcPr>
                  <w:tcW w:w="844" w:type="pct"/>
                  <w:shd w:val="clear" w:color="auto" w:fill="auto"/>
                  <w:vAlign w:val="center"/>
                </w:tcPr>
                <w:p w14:paraId="6C0426EF" w14:textId="77777777" w:rsidR="00A714D3" w:rsidRPr="00CF4B6C" w:rsidRDefault="00A714D3" w:rsidP="00A714D3">
                  <w:pPr>
                    <w:pStyle w:val="aff4"/>
                    <w:jc w:val="center"/>
                    <w:rPr>
                      <w:lang w:eastAsia="zh-CN"/>
                    </w:rPr>
                  </w:pPr>
                  <w:r w:rsidRPr="00CF4B6C">
                    <w:rPr>
                      <w:lang w:eastAsia="zh-CN"/>
                    </w:rPr>
                    <w:t>面源高度</w:t>
                  </w:r>
                  <w:r w:rsidRPr="00CF4B6C">
                    <w:rPr>
                      <w:lang w:eastAsia="zh-CN"/>
                    </w:rPr>
                    <w:t>m</w:t>
                  </w:r>
                </w:p>
              </w:tc>
              <w:tc>
                <w:tcPr>
                  <w:tcW w:w="1012" w:type="pct"/>
                  <w:shd w:val="clear" w:color="auto" w:fill="auto"/>
                  <w:vAlign w:val="center"/>
                </w:tcPr>
                <w:p w14:paraId="76569702" w14:textId="77777777" w:rsidR="00A714D3" w:rsidRPr="00CF4B6C" w:rsidRDefault="00A714D3" w:rsidP="00A714D3">
                  <w:pPr>
                    <w:pStyle w:val="aff4"/>
                    <w:jc w:val="center"/>
                    <w:rPr>
                      <w:lang w:eastAsia="zh-CN"/>
                    </w:rPr>
                  </w:pPr>
                  <w:r w:rsidRPr="00CF4B6C">
                    <w:rPr>
                      <w:lang w:eastAsia="zh-CN"/>
                    </w:rPr>
                    <w:t>年排放小时数</w:t>
                  </w:r>
                  <w:r w:rsidRPr="00CF4B6C">
                    <w:rPr>
                      <w:lang w:eastAsia="zh-CN"/>
                    </w:rPr>
                    <w:t>h</w:t>
                  </w:r>
                </w:p>
              </w:tc>
              <w:tc>
                <w:tcPr>
                  <w:tcW w:w="590" w:type="pct"/>
                  <w:shd w:val="clear" w:color="auto" w:fill="auto"/>
                  <w:vAlign w:val="center"/>
                </w:tcPr>
                <w:p w14:paraId="72EC0F0D" w14:textId="77777777" w:rsidR="00A714D3" w:rsidRPr="00CF4B6C" w:rsidRDefault="00A714D3" w:rsidP="00A714D3">
                  <w:pPr>
                    <w:pStyle w:val="aff4"/>
                    <w:jc w:val="center"/>
                    <w:rPr>
                      <w:lang w:eastAsia="zh-CN"/>
                    </w:rPr>
                  </w:pPr>
                  <w:r w:rsidRPr="00CF4B6C">
                    <w:rPr>
                      <w:lang w:eastAsia="zh-CN"/>
                    </w:rPr>
                    <w:t>排放工况</w:t>
                  </w:r>
                </w:p>
              </w:tc>
              <w:tc>
                <w:tcPr>
                  <w:tcW w:w="853" w:type="pct"/>
                  <w:shd w:val="clear" w:color="auto" w:fill="auto"/>
                  <w:vAlign w:val="center"/>
                </w:tcPr>
                <w:p w14:paraId="650A5224" w14:textId="0B279643" w:rsidR="00A714D3" w:rsidRPr="00CF4B6C" w:rsidRDefault="00A714D3" w:rsidP="00921A66">
                  <w:pPr>
                    <w:pStyle w:val="aff4"/>
                    <w:jc w:val="center"/>
                    <w:rPr>
                      <w:lang w:eastAsia="zh-CN"/>
                    </w:rPr>
                  </w:pPr>
                  <w:r w:rsidRPr="00CF4B6C">
                    <w:rPr>
                      <w:rFonts w:hint="eastAsia"/>
                      <w:lang w:eastAsia="zh-CN"/>
                    </w:rPr>
                    <w:t>排放速率</w:t>
                  </w:r>
                  <w:r w:rsidR="00921A66" w:rsidRPr="00CF4B6C">
                    <w:rPr>
                      <w:rFonts w:hint="eastAsia"/>
                      <w:lang w:eastAsia="zh-CN"/>
                    </w:rPr>
                    <w:t>kg</w:t>
                  </w:r>
                  <w:r w:rsidRPr="00CF4B6C">
                    <w:rPr>
                      <w:rFonts w:hint="eastAsia"/>
                      <w:lang w:eastAsia="zh-CN"/>
                    </w:rPr>
                    <w:t>/</w:t>
                  </w:r>
                  <w:r w:rsidR="00921A66" w:rsidRPr="00CF4B6C">
                    <w:rPr>
                      <w:rFonts w:hint="eastAsia"/>
                      <w:lang w:eastAsia="zh-CN"/>
                    </w:rPr>
                    <w:t>h</w:t>
                  </w:r>
                </w:p>
              </w:tc>
            </w:tr>
            <w:tr w:rsidR="00CF4B6C" w:rsidRPr="00CF4B6C" w14:paraId="0D3C88C6" w14:textId="77777777" w:rsidTr="00A714D3">
              <w:trPr>
                <w:trHeight w:val="397"/>
                <w:jc w:val="center"/>
              </w:trPr>
              <w:tc>
                <w:tcPr>
                  <w:tcW w:w="675" w:type="pct"/>
                  <w:shd w:val="clear" w:color="auto" w:fill="auto"/>
                  <w:vAlign w:val="center"/>
                </w:tcPr>
                <w:p w14:paraId="4C7739B1" w14:textId="7374BCE3" w:rsidR="00A714D3" w:rsidRPr="00CF4B6C" w:rsidRDefault="00921A66" w:rsidP="00A714D3">
                  <w:pPr>
                    <w:pStyle w:val="aff4"/>
                    <w:jc w:val="center"/>
                    <w:rPr>
                      <w:lang w:eastAsia="zh-CN"/>
                    </w:rPr>
                  </w:pPr>
                  <w:r w:rsidRPr="00CF4B6C">
                    <w:rPr>
                      <w:lang w:eastAsia="zh-CN"/>
                    </w:rPr>
                    <w:t>站区</w:t>
                  </w:r>
                </w:p>
              </w:tc>
              <w:tc>
                <w:tcPr>
                  <w:tcW w:w="1026" w:type="pct"/>
                  <w:shd w:val="clear" w:color="auto" w:fill="auto"/>
                  <w:vAlign w:val="center"/>
                </w:tcPr>
                <w:p w14:paraId="14ED1598" w14:textId="70FE33B3" w:rsidR="00A714D3" w:rsidRPr="00CF4B6C" w:rsidRDefault="009C5E7A" w:rsidP="00A714D3">
                  <w:pPr>
                    <w:pStyle w:val="aff4"/>
                    <w:jc w:val="center"/>
                    <w:rPr>
                      <w:lang w:eastAsia="zh-CN"/>
                    </w:rPr>
                  </w:pPr>
                  <w:r w:rsidRPr="00CF4B6C">
                    <w:rPr>
                      <w:lang w:eastAsia="zh-CN"/>
                    </w:rPr>
                    <w:t>2112</w:t>
                  </w:r>
                </w:p>
              </w:tc>
              <w:tc>
                <w:tcPr>
                  <w:tcW w:w="844" w:type="pct"/>
                  <w:shd w:val="clear" w:color="auto" w:fill="auto"/>
                  <w:vAlign w:val="center"/>
                </w:tcPr>
                <w:p w14:paraId="666216F9" w14:textId="77777777" w:rsidR="00A714D3" w:rsidRPr="00CF4B6C" w:rsidRDefault="00A714D3" w:rsidP="00A714D3">
                  <w:pPr>
                    <w:pStyle w:val="aff4"/>
                    <w:jc w:val="center"/>
                    <w:rPr>
                      <w:lang w:eastAsia="zh-CN"/>
                    </w:rPr>
                  </w:pPr>
                  <w:r w:rsidRPr="00CF4B6C">
                    <w:rPr>
                      <w:lang w:eastAsia="zh-CN"/>
                    </w:rPr>
                    <w:t>8</w:t>
                  </w:r>
                </w:p>
              </w:tc>
              <w:tc>
                <w:tcPr>
                  <w:tcW w:w="1012" w:type="pct"/>
                  <w:shd w:val="clear" w:color="auto" w:fill="auto"/>
                  <w:vAlign w:val="center"/>
                </w:tcPr>
                <w:p w14:paraId="5C18357B" w14:textId="00B77133" w:rsidR="00A714D3" w:rsidRPr="00CF4B6C" w:rsidRDefault="00921A66" w:rsidP="00875855">
                  <w:pPr>
                    <w:pStyle w:val="aff4"/>
                    <w:jc w:val="center"/>
                    <w:rPr>
                      <w:lang w:eastAsia="zh-CN"/>
                    </w:rPr>
                  </w:pPr>
                  <w:r w:rsidRPr="00CF4B6C">
                    <w:rPr>
                      <w:lang w:eastAsia="zh-CN" w:bidi="en-US"/>
                    </w:rPr>
                    <w:t>8640</w:t>
                  </w:r>
                </w:p>
              </w:tc>
              <w:tc>
                <w:tcPr>
                  <w:tcW w:w="590" w:type="pct"/>
                  <w:shd w:val="clear" w:color="auto" w:fill="auto"/>
                  <w:vAlign w:val="center"/>
                </w:tcPr>
                <w:p w14:paraId="27C8A686" w14:textId="77777777" w:rsidR="00A714D3" w:rsidRPr="00CF4B6C" w:rsidRDefault="00A714D3" w:rsidP="00A714D3">
                  <w:pPr>
                    <w:pStyle w:val="aff4"/>
                    <w:jc w:val="center"/>
                    <w:rPr>
                      <w:lang w:eastAsia="zh-CN"/>
                    </w:rPr>
                  </w:pPr>
                  <w:r w:rsidRPr="00CF4B6C">
                    <w:rPr>
                      <w:lang w:eastAsia="zh-CN"/>
                    </w:rPr>
                    <w:t>间断</w:t>
                  </w:r>
                </w:p>
              </w:tc>
              <w:tc>
                <w:tcPr>
                  <w:tcW w:w="853" w:type="pct"/>
                  <w:shd w:val="clear" w:color="auto" w:fill="auto"/>
                  <w:vAlign w:val="center"/>
                </w:tcPr>
                <w:p w14:paraId="57A9194D" w14:textId="415F05D0" w:rsidR="00A714D3" w:rsidRPr="00CF4B6C" w:rsidRDefault="00A714D3" w:rsidP="00C71F52">
                  <w:pPr>
                    <w:pStyle w:val="aff4"/>
                    <w:jc w:val="center"/>
                    <w:rPr>
                      <w:lang w:eastAsia="zh-CN"/>
                    </w:rPr>
                  </w:pPr>
                  <w:r w:rsidRPr="00CF4B6C">
                    <w:rPr>
                      <w:lang w:eastAsia="zh-CN" w:bidi="en-US"/>
                    </w:rPr>
                    <w:t>0.</w:t>
                  </w:r>
                  <w:r w:rsidR="000149D0" w:rsidRPr="00CF4B6C">
                    <w:rPr>
                      <w:lang w:eastAsia="zh-CN" w:bidi="en-US"/>
                    </w:rPr>
                    <w:t>0</w:t>
                  </w:r>
                  <w:r w:rsidR="00C71F52">
                    <w:rPr>
                      <w:lang w:eastAsia="zh-CN" w:bidi="en-US"/>
                    </w:rPr>
                    <w:t>1</w:t>
                  </w:r>
                </w:p>
              </w:tc>
            </w:tr>
          </w:tbl>
          <w:p w14:paraId="6657D9B0" w14:textId="77777777" w:rsidR="00A714D3" w:rsidRPr="00CF4B6C" w:rsidRDefault="00A714D3" w:rsidP="00875855">
            <w:pPr>
              <w:ind w:firstLine="480"/>
              <w:rPr>
                <w:lang w:eastAsia="zh-CN"/>
              </w:rPr>
            </w:pPr>
            <w:r w:rsidRPr="00CF4B6C">
              <w:rPr>
                <w:rFonts w:hint="eastAsia"/>
                <w:lang w:eastAsia="zh-CN"/>
              </w:rPr>
              <w:t>（</w:t>
            </w:r>
            <w:r w:rsidRPr="00CF4B6C">
              <w:rPr>
                <w:rFonts w:hint="eastAsia"/>
                <w:lang w:eastAsia="zh-CN"/>
              </w:rPr>
              <w:t>4</w:t>
            </w:r>
            <w:r w:rsidRPr="00CF4B6C">
              <w:rPr>
                <w:rFonts w:hint="eastAsia"/>
                <w:lang w:eastAsia="zh-CN"/>
              </w:rPr>
              <w:t>）预测结果</w:t>
            </w:r>
          </w:p>
          <w:p w14:paraId="6B3E39A4" w14:textId="77777777" w:rsidR="000E31FC" w:rsidRPr="0059366F" w:rsidRDefault="000E31FC" w:rsidP="00DA289B">
            <w:pPr>
              <w:ind w:firstLine="480"/>
              <w:rPr>
                <w:lang w:eastAsia="zh-CN" w:bidi="ar"/>
              </w:rPr>
            </w:pPr>
            <w:r w:rsidRPr="00CF4B6C">
              <w:rPr>
                <w:lang w:eastAsia="zh-CN" w:bidi="ar"/>
              </w:rPr>
              <w:t>采用估算模式计算</w:t>
            </w:r>
            <w:r w:rsidRPr="0059366F">
              <w:rPr>
                <w:lang w:eastAsia="zh-CN" w:bidi="ar"/>
              </w:rPr>
              <w:t>出距厂界</w:t>
            </w:r>
            <w:r w:rsidRPr="0059366F">
              <w:rPr>
                <w:lang w:eastAsia="zh-CN" w:bidi="ar"/>
              </w:rPr>
              <w:t>5000m</w:t>
            </w:r>
            <w:r w:rsidRPr="0059366F">
              <w:rPr>
                <w:lang w:eastAsia="zh-CN" w:bidi="ar"/>
              </w:rPr>
              <w:t>内大气污染物的浓度及其占标率。</w:t>
            </w:r>
          </w:p>
          <w:p w14:paraId="304B36FA" w14:textId="68364986" w:rsidR="000E31FC" w:rsidRPr="0059366F" w:rsidRDefault="000E31FC" w:rsidP="000E31FC">
            <w:pPr>
              <w:ind w:firstLine="482"/>
              <w:jc w:val="center"/>
              <w:rPr>
                <w:b/>
                <w:lang w:eastAsia="zh-CN"/>
              </w:rPr>
            </w:pPr>
            <w:r w:rsidRPr="0059366F">
              <w:rPr>
                <w:rFonts w:hint="eastAsia"/>
                <w:b/>
                <w:lang w:eastAsia="zh-CN"/>
              </w:rPr>
              <w:t>表</w:t>
            </w:r>
            <w:r w:rsidRPr="0059366F">
              <w:rPr>
                <w:rFonts w:hint="eastAsia"/>
                <w:b/>
                <w:lang w:eastAsia="zh-CN"/>
              </w:rPr>
              <w:t>2</w:t>
            </w:r>
            <w:r w:rsidR="005F4212">
              <w:rPr>
                <w:b/>
                <w:lang w:eastAsia="zh-CN"/>
              </w:rPr>
              <w:t>5</w:t>
            </w:r>
            <w:r w:rsidRPr="0059366F">
              <w:rPr>
                <w:rFonts w:hint="eastAsia"/>
                <w:b/>
                <w:lang w:eastAsia="zh-CN"/>
              </w:rPr>
              <w:t xml:space="preserve">  </w:t>
            </w:r>
            <w:r w:rsidRPr="0059366F">
              <w:rPr>
                <w:rFonts w:hint="eastAsia"/>
                <w:b/>
                <w:lang w:eastAsia="zh-CN"/>
              </w:rPr>
              <w:t>大气污染物浓度及占标率简要</w:t>
            </w:r>
          </w:p>
          <w:tbl>
            <w:tblPr>
              <w:tblW w:w="49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653"/>
              <w:gridCol w:w="1647"/>
              <w:gridCol w:w="942"/>
              <w:gridCol w:w="2289"/>
              <w:gridCol w:w="2960"/>
            </w:tblGrid>
            <w:tr w:rsidR="009C5E7A" w:rsidRPr="0059366F" w14:paraId="30043B4C" w14:textId="32308F5B" w:rsidTr="00C71F52">
              <w:trPr>
                <w:trHeight w:val="397"/>
                <w:jc w:val="center"/>
              </w:trPr>
              <w:tc>
                <w:tcPr>
                  <w:tcW w:w="0" w:type="auto"/>
                  <w:vMerge w:val="restart"/>
                  <w:shd w:val="clear" w:color="auto" w:fill="auto"/>
                  <w:noWrap/>
                  <w:vAlign w:val="center"/>
                  <w:hideMark/>
                </w:tcPr>
                <w:p w14:paraId="341EA7AE" w14:textId="77777777" w:rsidR="00330F8D" w:rsidRPr="0059366F" w:rsidRDefault="00330F8D" w:rsidP="00C71F52">
                  <w:pPr>
                    <w:pStyle w:val="aff4"/>
                    <w:jc w:val="center"/>
                    <w:rPr>
                      <w:lang w:eastAsia="zh-CN"/>
                    </w:rPr>
                  </w:pPr>
                  <w:r w:rsidRPr="0059366F">
                    <w:rPr>
                      <w:rFonts w:hint="eastAsia"/>
                      <w:lang w:eastAsia="zh-CN"/>
                    </w:rPr>
                    <w:t>序号</w:t>
                  </w:r>
                </w:p>
              </w:tc>
              <w:tc>
                <w:tcPr>
                  <w:tcW w:w="0" w:type="auto"/>
                  <w:vMerge w:val="restart"/>
                  <w:shd w:val="clear" w:color="auto" w:fill="auto"/>
                  <w:noWrap/>
                  <w:vAlign w:val="center"/>
                  <w:hideMark/>
                </w:tcPr>
                <w:p w14:paraId="1713931C" w14:textId="77777777" w:rsidR="00330F8D" w:rsidRPr="0059366F" w:rsidRDefault="00330F8D" w:rsidP="00C71F52">
                  <w:pPr>
                    <w:pStyle w:val="aff4"/>
                    <w:jc w:val="center"/>
                    <w:rPr>
                      <w:lang w:eastAsia="zh-CN"/>
                    </w:rPr>
                  </w:pPr>
                  <w:r w:rsidRPr="0059366F">
                    <w:rPr>
                      <w:rFonts w:hint="eastAsia"/>
                      <w:lang w:eastAsia="zh-CN"/>
                    </w:rPr>
                    <w:t>离源距离</w:t>
                  </w:r>
                  <w:r w:rsidRPr="0059366F">
                    <w:rPr>
                      <w:rFonts w:hint="eastAsia"/>
                      <w:lang w:eastAsia="zh-CN"/>
                    </w:rPr>
                    <w:t>(m)</w:t>
                  </w:r>
                </w:p>
              </w:tc>
              <w:tc>
                <w:tcPr>
                  <w:tcW w:w="0" w:type="auto"/>
                  <w:gridSpan w:val="2"/>
                  <w:shd w:val="clear" w:color="auto" w:fill="auto"/>
                  <w:noWrap/>
                  <w:vAlign w:val="center"/>
                  <w:hideMark/>
                </w:tcPr>
                <w:p w14:paraId="79D665E9" w14:textId="0BAF9650" w:rsidR="00330F8D" w:rsidRPr="0059366F" w:rsidRDefault="00330F8D" w:rsidP="00C71F52">
                  <w:pPr>
                    <w:pStyle w:val="aff4"/>
                    <w:jc w:val="center"/>
                    <w:rPr>
                      <w:lang w:eastAsia="zh-CN"/>
                    </w:rPr>
                  </w:pPr>
                  <w:r w:rsidRPr="0059366F">
                    <w:rPr>
                      <w:rFonts w:hint="eastAsia"/>
                      <w:lang w:eastAsia="zh-CN"/>
                    </w:rPr>
                    <w:t>非甲烷总烃</w:t>
                  </w:r>
                </w:p>
              </w:tc>
              <w:tc>
                <w:tcPr>
                  <w:tcW w:w="0" w:type="auto"/>
                  <w:vMerge w:val="restart"/>
                  <w:vAlign w:val="center"/>
                </w:tcPr>
                <w:p w14:paraId="0BF8706D" w14:textId="0445839A" w:rsidR="00330F8D" w:rsidRPr="0059366F" w:rsidRDefault="00330F8D" w:rsidP="00C71F52">
                  <w:pPr>
                    <w:pStyle w:val="aff4"/>
                    <w:jc w:val="center"/>
                    <w:rPr>
                      <w:lang w:eastAsia="zh-CN"/>
                    </w:rPr>
                  </w:pPr>
                  <w:r w:rsidRPr="0059366F">
                    <w:rPr>
                      <w:rFonts w:hint="eastAsia"/>
                      <w:lang w:eastAsia="zh-CN"/>
                    </w:rPr>
                    <w:t>备注</w:t>
                  </w:r>
                </w:p>
              </w:tc>
            </w:tr>
            <w:tr w:rsidR="009C5E7A" w:rsidRPr="0059366F" w14:paraId="16101D7A" w14:textId="77777777" w:rsidTr="00C71F52">
              <w:trPr>
                <w:trHeight w:val="397"/>
                <w:jc w:val="center"/>
              </w:trPr>
              <w:tc>
                <w:tcPr>
                  <w:tcW w:w="0" w:type="auto"/>
                  <w:vMerge/>
                  <w:shd w:val="clear" w:color="auto" w:fill="auto"/>
                  <w:noWrap/>
                  <w:vAlign w:val="center"/>
                </w:tcPr>
                <w:p w14:paraId="7DBA32FD" w14:textId="77777777" w:rsidR="00330F8D" w:rsidRPr="0059366F" w:rsidRDefault="00330F8D" w:rsidP="00C71F52">
                  <w:pPr>
                    <w:pStyle w:val="aff4"/>
                    <w:jc w:val="center"/>
                    <w:rPr>
                      <w:lang w:eastAsia="zh-CN"/>
                    </w:rPr>
                  </w:pPr>
                </w:p>
              </w:tc>
              <w:tc>
                <w:tcPr>
                  <w:tcW w:w="0" w:type="auto"/>
                  <w:vMerge/>
                  <w:shd w:val="clear" w:color="auto" w:fill="auto"/>
                  <w:noWrap/>
                  <w:vAlign w:val="center"/>
                </w:tcPr>
                <w:p w14:paraId="6B430A4B" w14:textId="77777777" w:rsidR="00330F8D" w:rsidRPr="0059366F" w:rsidRDefault="00330F8D" w:rsidP="00C71F52">
                  <w:pPr>
                    <w:pStyle w:val="aff4"/>
                    <w:jc w:val="center"/>
                    <w:rPr>
                      <w:lang w:eastAsia="zh-CN"/>
                    </w:rPr>
                  </w:pPr>
                </w:p>
              </w:tc>
              <w:tc>
                <w:tcPr>
                  <w:tcW w:w="0" w:type="auto"/>
                  <w:shd w:val="clear" w:color="auto" w:fill="auto"/>
                  <w:noWrap/>
                  <w:vAlign w:val="center"/>
                </w:tcPr>
                <w:p w14:paraId="05EEDF27" w14:textId="638DF890" w:rsidR="00330F8D" w:rsidRPr="0059366F" w:rsidRDefault="00330F8D" w:rsidP="00C71F52">
                  <w:pPr>
                    <w:pStyle w:val="aff4"/>
                    <w:jc w:val="center"/>
                    <w:rPr>
                      <w:lang w:eastAsia="zh-CN"/>
                    </w:rPr>
                  </w:pPr>
                  <w:r w:rsidRPr="0059366F">
                    <w:rPr>
                      <w:rFonts w:hint="eastAsia"/>
                      <w:lang w:eastAsia="zh-CN"/>
                    </w:rPr>
                    <w:t>占标率</w:t>
                  </w:r>
                </w:p>
              </w:tc>
              <w:tc>
                <w:tcPr>
                  <w:tcW w:w="0" w:type="auto"/>
                  <w:vAlign w:val="center"/>
                </w:tcPr>
                <w:p w14:paraId="64EFC8E3" w14:textId="4AA9DF85" w:rsidR="00330F8D" w:rsidRPr="0059366F" w:rsidRDefault="00330F8D" w:rsidP="00C71F52">
                  <w:pPr>
                    <w:pStyle w:val="aff4"/>
                    <w:jc w:val="center"/>
                    <w:rPr>
                      <w:lang w:eastAsia="zh-CN"/>
                    </w:rPr>
                  </w:pPr>
                  <w:r w:rsidRPr="0059366F">
                    <w:rPr>
                      <w:rFonts w:hint="eastAsia"/>
                      <w:lang w:eastAsia="zh-CN"/>
                    </w:rPr>
                    <w:t>1</w:t>
                  </w:r>
                  <w:r w:rsidRPr="0059366F">
                    <w:rPr>
                      <w:rFonts w:hint="eastAsia"/>
                      <w:lang w:eastAsia="zh-CN"/>
                    </w:rPr>
                    <w:t>小时浓度</w:t>
                  </w:r>
                  <w:r w:rsidR="00C71F52">
                    <w:rPr>
                      <w:rFonts w:hint="eastAsia"/>
                      <w:lang w:eastAsia="zh-CN"/>
                    </w:rPr>
                    <w:t>mg</w:t>
                  </w:r>
                  <w:r w:rsidR="00C71F52">
                    <w:rPr>
                      <w:lang w:eastAsia="zh-CN"/>
                    </w:rPr>
                    <w:t>/m</w:t>
                  </w:r>
                  <w:r w:rsidR="00C71F52" w:rsidRPr="00CA4682">
                    <w:rPr>
                      <w:vertAlign w:val="superscript"/>
                      <w:lang w:eastAsia="zh-CN"/>
                    </w:rPr>
                    <w:t>3</w:t>
                  </w:r>
                </w:p>
              </w:tc>
              <w:tc>
                <w:tcPr>
                  <w:tcW w:w="0" w:type="auto"/>
                  <w:vMerge/>
                  <w:vAlign w:val="center"/>
                </w:tcPr>
                <w:p w14:paraId="37F3910B" w14:textId="311099FA" w:rsidR="00330F8D" w:rsidRPr="0059366F" w:rsidRDefault="00330F8D" w:rsidP="00C71F52">
                  <w:pPr>
                    <w:pStyle w:val="aff4"/>
                    <w:jc w:val="center"/>
                    <w:rPr>
                      <w:lang w:eastAsia="zh-CN"/>
                    </w:rPr>
                  </w:pPr>
                </w:p>
              </w:tc>
            </w:tr>
            <w:tr w:rsidR="009C5E7A" w:rsidRPr="0059366F" w14:paraId="77AEE751" w14:textId="54FDBB52" w:rsidTr="00C71F52">
              <w:trPr>
                <w:trHeight w:val="397"/>
                <w:jc w:val="center"/>
              </w:trPr>
              <w:tc>
                <w:tcPr>
                  <w:tcW w:w="0" w:type="auto"/>
                  <w:shd w:val="clear" w:color="auto" w:fill="auto"/>
                  <w:noWrap/>
                  <w:vAlign w:val="center"/>
                  <w:hideMark/>
                </w:tcPr>
                <w:p w14:paraId="2D63AE79" w14:textId="77777777" w:rsidR="00330F8D" w:rsidRPr="0059366F" w:rsidRDefault="00330F8D" w:rsidP="00C71F52">
                  <w:pPr>
                    <w:pStyle w:val="aff4"/>
                    <w:jc w:val="center"/>
                    <w:rPr>
                      <w:lang w:eastAsia="zh-CN"/>
                    </w:rPr>
                  </w:pPr>
                  <w:r w:rsidRPr="0059366F">
                    <w:rPr>
                      <w:rFonts w:hint="eastAsia"/>
                      <w:lang w:eastAsia="zh-CN"/>
                    </w:rPr>
                    <w:t>1</w:t>
                  </w:r>
                </w:p>
              </w:tc>
              <w:tc>
                <w:tcPr>
                  <w:tcW w:w="0" w:type="auto"/>
                  <w:shd w:val="clear" w:color="auto" w:fill="auto"/>
                  <w:noWrap/>
                  <w:vAlign w:val="center"/>
                  <w:hideMark/>
                </w:tcPr>
                <w:p w14:paraId="642925F5" w14:textId="77777777" w:rsidR="00330F8D" w:rsidRPr="0059366F" w:rsidRDefault="00330F8D" w:rsidP="00C71F52">
                  <w:pPr>
                    <w:pStyle w:val="aff4"/>
                    <w:jc w:val="center"/>
                    <w:rPr>
                      <w:lang w:eastAsia="zh-CN"/>
                    </w:rPr>
                  </w:pPr>
                  <w:r w:rsidRPr="0059366F">
                    <w:rPr>
                      <w:rFonts w:hint="eastAsia"/>
                      <w:lang w:eastAsia="zh-CN"/>
                    </w:rPr>
                    <w:t>190</w:t>
                  </w:r>
                </w:p>
              </w:tc>
              <w:tc>
                <w:tcPr>
                  <w:tcW w:w="0" w:type="auto"/>
                  <w:shd w:val="clear" w:color="auto" w:fill="auto"/>
                  <w:noWrap/>
                  <w:vAlign w:val="center"/>
                  <w:hideMark/>
                </w:tcPr>
                <w:p w14:paraId="19A20538" w14:textId="3DFADCFB" w:rsidR="00330F8D" w:rsidRPr="0059366F" w:rsidRDefault="0059366F" w:rsidP="00C71F52">
                  <w:pPr>
                    <w:pStyle w:val="aff4"/>
                    <w:jc w:val="center"/>
                    <w:rPr>
                      <w:lang w:eastAsia="zh-CN"/>
                    </w:rPr>
                  </w:pPr>
                  <w:r w:rsidRPr="0059366F">
                    <w:rPr>
                      <w:lang w:eastAsia="zh-CN"/>
                    </w:rPr>
                    <w:t>0.16</w:t>
                  </w:r>
                </w:p>
              </w:tc>
              <w:tc>
                <w:tcPr>
                  <w:tcW w:w="0" w:type="auto"/>
                  <w:vAlign w:val="center"/>
                </w:tcPr>
                <w:p w14:paraId="6F35CD8C" w14:textId="4E14E3E3" w:rsidR="00330F8D" w:rsidRPr="0059366F" w:rsidRDefault="0059366F" w:rsidP="00C71F52">
                  <w:pPr>
                    <w:pStyle w:val="aff4"/>
                    <w:jc w:val="center"/>
                  </w:pPr>
                  <w:r w:rsidRPr="0059366F">
                    <w:t>0.003174</w:t>
                  </w:r>
                </w:p>
              </w:tc>
              <w:tc>
                <w:tcPr>
                  <w:tcW w:w="0" w:type="auto"/>
                  <w:vAlign w:val="center"/>
                </w:tcPr>
                <w:p w14:paraId="25081BB2" w14:textId="71194303" w:rsidR="00330F8D" w:rsidRPr="0059366F" w:rsidRDefault="00330F8D" w:rsidP="00C71F52">
                  <w:pPr>
                    <w:pStyle w:val="aff4"/>
                    <w:jc w:val="center"/>
                    <w:rPr>
                      <w:lang w:eastAsia="zh-CN"/>
                    </w:rPr>
                  </w:pPr>
                  <w:r w:rsidRPr="0059366F">
                    <w:t>敏感点：</w:t>
                  </w:r>
                  <w:r w:rsidR="00852014" w:rsidRPr="0059366F">
                    <w:rPr>
                      <w:rFonts w:hint="eastAsia"/>
                      <w:lang w:eastAsia="zh-CN"/>
                    </w:rPr>
                    <w:t>新习西街村</w:t>
                  </w:r>
                </w:p>
              </w:tc>
            </w:tr>
            <w:tr w:rsidR="009C5E7A" w:rsidRPr="0059366F" w14:paraId="48A25DD9" w14:textId="53A84947" w:rsidTr="00C71F52">
              <w:trPr>
                <w:trHeight w:val="397"/>
                <w:jc w:val="center"/>
              </w:trPr>
              <w:tc>
                <w:tcPr>
                  <w:tcW w:w="0" w:type="auto"/>
                  <w:shd w:val="clear" w:color="auto" w:fill="auto"/>
                  <w:noWrap/>
                  <w:vAlign w:val="center"/>
                  <w:hideMark/>
                </w:tcPr>
                <w:p w14:paraId="223C138E" w14:textId="789FCDC3" w:rsidR="00330F8D" w:rsidRPr="0059366F" w:rsidRDefault="00852014" w:rsidP="00C71F52">
                  <w:pPr>
                    <w:pStyle w:val="aff4"/>
                    <w:jc w:val="center"/>
                    <w:rPr>
                      <w:lang w:eastAsia="zh-CN"/>
                    </w:rPr>
                  </w:pPr>
                  <w:r w:rsidRPr="0059366F">
                    <w:rPr>
                      <w:rFonts w:hint="eastAsia"/>
                      <w:lang w:eastAsia="zh-CN"/>
                    </w:rPr>
                    <w:t>2</w:t>
                  </w:r>
                </w:p>
              </w:tc>
              <w:tc>
                <w:tcPr>
                  <w:tcW w:w="0" w:type="auto"/>
                  <w:shd w:val="clear" w:color="auto" w:fill="auto"/>
                  <w:noWrap/>
                  <w:vAlign w:val="center"/>
                  <w:hideMark/>
                </w:tcPr>
                <w:p w14:paraId="75C6F670" w14:textId="698464FE" w:rsidR="00330F8D" w:rsidRPr="0059366F" w:rsidRDefault="0059366F" w:rsidP="00C71F52">
                  <w:pPr>
                    <w:pStyle w:val="aff4"/>
                    <w:jc w:val="center"/>
                    <w:rPr>
                      <w:lang w:eastAsia="zh-CN"/>
                    </w:rPr>
                  </w:pPr>
                  <w:r w:rsidRPr="0059366F">
                    <w:rPr>
                      <w:lang w:eastAsia="zh-CN"/>
                    </w:rPr>
                    <w:t>45</w:t>
                  </w:r>
                </w:p>
              </w:tc>
              <w:tc>
                <w:tcPr>
                  <w:tcW w:w="0" w:type="auto"/>
                  <w:shd w:val="clear" w:color="auto" w:fill="auto"/>
                  <w:noWrap/>
                  <w:vAlign w:val="center"/>
                  <w:hideMark/>
                </w:tcPr>
                <w:p w14:paraId="6CE92E4E" w14:textId="40AD9234" w:rsidR="00330F8D" w:rsidRPr="0059366F" w:rsidRDefault="00330F8D" w:rsidP="00C71F52">
                  <w:pPr>
                    <w:pStyle w:val="aff4"/>
                    <w:jc w:val="center"/>
                    <w:rPr>
                      <w:lang w:eastAsia="zh-CN"/>
                    </w:rPr>
                  </w:pPr>
                  <w:r w:rsidRPr="0059366F">
                    <w:rPr>
                      <w:rFonts w:hint="eastAsia"/>
                      <w:lang w:eastAsia="zh-CN"/>
                    </w:rPr>
                    <w:t>0.4</w:t>
                  </w:r>
                  <w:r w:rsidR="0059366F" w:rsidRPr="0059366F">
                    <w:rPr>
                      <w:lang w:eastAsia="zh-CN"/>
                    </w:rPr>
                    <w:t>4</w:t>
                  </w:r>
                </w:p>
              </w:tc>
              <w:tc>
                <w:tcPr>
                  <w:tcW w:w="0" w:type="auto"/>
                  <w:vAlign w:val="center"/>
                </w:tcPr>
                <w:p w14:paraId="4F896A62" w14:textId="2ADC1D35" w:rsidR="00330F8D" w:rsidRPr="0059366F" w:rsidRDefault="0059366F" w:rsidP="00C71F52">
                  <w:pPr>
                    <w:pStyle w:val="aff4"/>
                    <w:jc w:val="center"/>
                    <w:rPr>
                      <w:lang w:eastAsia="zh-CN"/>
                    </w:rPr>
                  </w:pPr>
                  <w:r w:rsidRPr="0059366F">
                    <w:rPr>
                      <w:lang w:eastAsia="zh-CN"/>
                    </w:rPr>
                    <w:t>0.006453</w:t>
                  </w:r>
                </w:p>
              </w:tc>
              <w:tc>
                <w:tcPr>
                  <w:tcW w:w="0" w:type="auto"/>
                  <w:vAlign w:val="center"/>
                </w:tcPr>
                <w:p w14:paraId="7A1016C9" w14:textId="64955276" w:rsidR="00330F8D" w:rsidRPr="0059366F" w:rsidRDefault="00330F8D" w:rsidP="00C71F52">
                  <w:pPr>
                    <w:pStyle w:val="aff4"/>
                    <w:jc w:val="center"/>
                    <w:rPr>
                      <w:lang w:eastAsia="zh-CN"/>
                    </w:rPr>
                  </w:pPr>
                  <w:r w:rsidRPr="0059366F">
                    <w:rPr>
                      <w:rFonts w:hint="eastAsia"/>
                      <w:lang w:eastAsia="zh-CN"/>
                    </w:rPr>
                    <w:t>最大浓度点离源的距离</w:t>
                  </w:r>
                </w:p>
              </w:tc>
            </w:tr>
          </w:tbl>
          <w:p w14:paraId="2D0E812B" w14:textId="08CB0F18" w:rsidR="00881035" w:rsidRPr="009C5E7A" w:rsidRDefault="00A714D3" w:rsidP="00DA289B">
            <w:pPr>
              <w:ind w:firstLine="480"/>
              <w:rPr>
                <w:lang w:eastAsia="zh-CN"/>
              </w:rPr>
            </w:pPr>
            <w:r w:rsidRPr="0059366F">
              <w:rPr>
                <w:rFonts w:hint="eastAsia"/>
                <w:lang w:eastAsia="zh-CN"/>
              </w:rPr>
              <w:t>根据</w:t>
            </w:r>
            <w:r w:rsidRPr="0059366F">
              <w:rPr>
                <w:lang w:eastAsia="zh-CN"/>
              </w:rPr>
              <w:t>污染源估算模型计算结果</w:t>
            </w:r>
            <w:r w:rsidRPr="0059366F">
              <w:rPr>
                <w:rFonts w:hint="eastAsia"/>
                <w:lang w:eastAsia="zh-CN"/>
              </w:rPr>
              <w:t>，</w:t>
            </w:r>
            <w:r w:rsidR="00881035" w:rsidRPr="0059366F">
              <w:rPr>
                <w:rFonts w:hint="eastAsia"/>
                <w:lang w:eastAsia="zh-CN"/>
              </w:rPr>
              <w:t>最大占标率</w:t>
            </w:r>
            <w:r w:rsidR="00881035" w:rsidRPr="0059366F">
              <w:rPr>
                <w:rFonts w:hint="eastAsia"/>
                <w:lang w:eastAsia="zh-CN"/>
              </w:rPr>
              <w:t>Pmax:0.4</w:t>
            </w:r>
            <w:r w:rsidR="0059366F" w:rsidRPr="0059366F">
              <w:rPr>
                <w:lang w:eastAsia="zh-CN"/>
              </w:rPr>
              <w:t>4</w:t>
            </w:r>
            <w:r w:rsidR="00881035" w:rsidRPr="0059366F">
              <w:rPr>
                <w:rFonts w:hint="eastAsia"/>
                <w:lang w:eastAsia="zh-CN"/>
              </w:rPr>
              <w:t>%</w:t>
            </w:r>
            <w:r w:rsidR="00881035" w:rsidRPr="0059366F">
              <w:rPr>
                <w:rFonts w:hint="eastAsia"/>
                <w:lang w:eastAsia="zh-CN"/>
              </w:rPr>
              <w:t>。根据</w:t>
            </w:r>
            <w:r w:rsidR="00881035" w:rsidRPr="0059366F">
              <w:rPr>
                <w:lang w:eastAsia="zh-CN"/>
              </w:rPr>
              <w:t>评价等级划分标准，本项目评价工作等级为三级。</w:t>
            </w:r>
            <w:r w:rsidR="00881035" w:rsidRPr="0059366F">
              <w:rPr>
                <w:rFonts w:hint="eastAsia"/>
                <w:lang w:eastAsia="zh-CN"/>
              </w:rPr>
              <w:t>三级</w:t>
            </w:r>
            <w:r w:rsidR="00881035" w:rsidRPr="009C5E7A">
              <w:rPr>
                <w:rFonts w:hint="eastAsia"/>
                <w:lang w:eastAsia="zh-CN"/>
              </w:rPr>
              <w:t>评价项目不进行进一步评价。</w:t>
            </w:r>
          </w:p>
          <w:p w14:paraId="4891C30E" w14:textId="3BDF186C" w:rsidR="00330F8D" w:rsidRPr="00DA289B" w:rsidRDefault="00330F8D" w:rsidP="00330F8D">
            <w:pPr>
              <w:ind w:firstLine="480"/>
              <w:rPr>
                <w:lang w:eastAsia="zh-CN"/>
              </w:rPr>
            </w:pPr>
            <w:r w:rsidRPr="00DA289B">
              <w:rPr>
                <w:rFonts w:hint="eastAsia"/>
                <w:lang w:eastAsia="zh-CN"/>
              </w:rPr>
              <w:t>（</w:t>
            </w:r>
            <w:r w:rsidRPr="00DA289B">
              <w:rPr>
                <w:lang w:eastAsia="zh-CN"/>
              </w:rPr>
              <w:t>5</w:t>
            </w:r>
            <w:r w:rsidRPr="00DA289B">
              <w:rPr>
                <w:rFonts w:hint="eastAsia"/>
                <w:lang w:eastAsia="zh-CN"/>
              </w:rPr>
              <w:t>）卫生防护距离</w:t>
            </w:r>
          </w:p>
          <w:p w14:paraId="1AF4C13C" w14:textId="77777777" w:rsidR="00330F8D" w:rsidRPr="00DA289B" w:rsidRDefault="00330F8D" w:rsidP="00330F8D">
            <w:pPr>
              <w:ind w:firstLine="480"/>
              <w:rPr>
                <w:lang w:eastAsia="zh-CN"/>
              </w:rPr>
            </w:pPr>
            <w:r w:rsidRPr="00DA289B">
              <w:rPr>
                <w:lang w:eastAsia="zh-CN"/>
              </w:rPr>
              <w:lastRenderedPageBreak/>
              <w:t>依据</w:t>
            </w:r>
            <w:r w:rsidRPr="00DA289B">
              <w:rPr>
                <w:lang w:eastAsia="zh-CN"/>
              </w:rPr>
              <w:t>GB13201-91</w:t>
            </w:r>
            <w:r w:rsidRPr="00DA289B">
              <w:rPr>
                <w:lang w:eastAsia="zh-CN"/>
              </w:rPr>
              <w:t>的规定，卫生防护距离的计算公式为：</w:t>
            </w:r>
          </w:p>
          <w:p w14:paraId="3AA5E9C6" w14:textId="77777777" w:rsidR="00330F8D" w:rsidRPr="00DA289B" w:rsidRDefault="00330F8D" w:rsidP="00330F8D">
            <w:pPr>
              <w:spacing w:line="240" w:lineRule="auto"/>
              <w:ind w:firstLineChars="0" w:firstLine="0"/>
              <w:jc w:val="center"/>
              <w:rPr>
                <w:bCs/>
              </w:rPr>
            </w:pPr>
            <w:r w:rsidRPr="00DA289B">
              <w:rPr>
                <w:bCs/>
                <w:position w:val="-30"/>
              </w:rPr>
              <w:object w:dxaOrig="2860" w:dyaOrig="700" w14:anchorId="25B916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36pt" o:ole="">
                  <v:imagedata r:id="rId19" o:title=""/>
                </v:shape>
                <o:OLEObject Type="Embed" ProgID="Equation.3" ShapeID="_x0000_i1025" DrawAspect="Content" ObjectID="_1621054228" r:id="rId20"/>
              </w:object>
            </w:r>
          </w:p>
          <w:p w14:paraId="0A0615A4" w14:textId="77777777" w:rsidR="00330F8D" w:rsidRPr="00DA289B" w:rsidRDefault="00330F8D" w:rsidP="00330F8D">
            <w:pPr>
              <w:ind w:firstLine="480"/>
              <w:rPr>
                <w:lang w:eastAsia="zh-CN"/>
              </w:rPr>
            </w:pPr>
            <w:r w:rsidRPr="00DA289B">
              <w:rPr>
                <w:i/>
                <w:iCs/>
                <w:lang w:eastAsia="zh-CN"/>
              </w:rPr>
              <w:t>L</w:t>
            </w:r>
            <w:r w:rsidRPr="00DA289B">
              <w:rPr>
                <w:lang w:eastAsia="zh-CN"/>
              </w:rPr>
              <w:t>：卫生防护距离，</w:t>
            </w:r>
            <w:r w:rsidRPr="00DA289B">
              <w:rPr>
                <w:lang w:eastAsia="zh-CN"/>
              </w:rPr>
              <w:t>m</w:t>
            </w:r>
            <w:r w:rsidRPr="00DA289B">
              <w:rPr>
                <w:lang w:eastAsia="zh-CN"/>
              </w:rPr>
              <w:t>；</w:t>
            </w:r>
          </w:p>
          <w:p w14:paraId="2678FDB6" w14:textId="77777777" w:rsidR="00330F8D" w:rsidRPr="00DA289B" w:rsidRDefault="00330F8D" w:rsidP="00DA289B">
            <w:pPr>
              <w:ind w:firstLine="480"/>
              <w:rPr>
                <w:lang w:eastAsia="zh-CN"/>
              </w:rPr>
            </w:pPr>
            <w:r w:rsidRPr="00DA289B">
              <w:rPr>
                <w:i/>
                <w:iCs/>
                <w:lang w:eastAsia="zh-CN"/>
              </w:rPr>
              <w:t>r</w:t>
            </w:r>
            <w:r w:rsidRPr="00DA289B">
              <w:rPr>
                <w:lang w:eastAsia="zh-CN"/>
              </w:rPr>
              <w:t>：无组织排放源等效半径，</w:t>
            </w:r>
            <w:r w:rsidRPr="00DA289B">
              <w:rPr>
                <w:lang w:eastAsia="zh-CN"/>
              </w:rPr>
              <w:t>m</w:t>
            </w:r>
            <w:r w:rsidRPr="00DA289B">
              <w:rPr>
                <w:lang w:eastAsia="zh-CN"/>
              </w:rPr>
              <w:t>；</w:t>
            </w:r>
          </w:p>
          <w:p w14:paraId="0AA9ED63" w14:textId="77777777" w:rsidR="00330F8D" w:rsidRPr="00DA289B" w:rsidRDefault="00330F8D" w:rsidP="00330F8D">
            <w:pPr>
              <w:ind w:firstLine="480"/>
              <w:rPr>
                <w:lang w:eastAsia="zh-CN"/>
              </w:rPr>
            </w:pPr>
            <w:r w:rsidRPr="00DA289B">
              <w:rPr>
                <w:i/>
                <w:iCs/>
                <w:lang w:eastAsia="zh-CN"/>
              </w:rPr>
              <w:t>A</w:t>
            </w:r>
            <w:r w:rsidRPr="00DA289B">
              <w:rPr>
                <w:i/>
                <w:iCs/>
                <w:lang w:eastAsia="zh-CN"/>
              </w:rPr>
              <w:t>、</w:t>
            </w:r>
            <w:r w:rsidRPr="00DA289B">
              <w:rPr>
                <w:i/>
                <w:iCs/>
                <w:lang w:eastAsia="zh-CN"/>
              </w:rPr>
              <w:t>B</w:t>
            </w:r>
            <w:r w:rsidRPr="00DA289B">
              <w:rPr>
                <w:i/>
                <w:iCs/>
                <w:lang w:eastAsia="zh-CN"/>
              </w:rPr>
              <w:t>、</w:t>
            </w:r>
            <w:r w:rsidRPr="00DA289B">
              <w:rPr>
                <w:i/>
                <w:iCs/>
                <w:lang w:eastAsia="zh-CN"/>
              </w:rPr>
              <w:t>C</w:t>
            </w:r>
            <w:r w:rsidRPr="00DA289B">
              <w:rPr>
                <w:i/>
                <w:iCs/>
                <w:lang w:eastAsia="zh-CN"/>
              </w:rPr>
              <w:t>、</w:t>
            </w:r>
            <w:r w:rsidRPr="00DA289B">
              <w:rPr>
                <w:i/>
                <w:iCs/>
                <w:lang w:eastAsia="zh-CN"/>
              </w:rPr>
              <w:t>D</w:t>
            </w:r>
            <w:r w:rsidRPr="00DA289B">
              <w:rPr>
                <w:lang w:eastAsia="zh-CN"/>
              </w:rPr>
              <w:t>：卫生防护距离计算系数；</w:t>
            </w:r>
          </w:p>
          <w:p w14:paraId="3404A045" w14:textId="77777777" w:rsidR="00330F8D" w:rsidRPr="00DA289B" w:rsidRDefault="00330F8D" w:rsidP="00330F8D">
            <w:pPr>
              <w:ind w:firstLine="480"/>
              <w:rPr>
                <w:lang w:eastAsia="zh-CN"/>
              </w:rPr>
            </w:pPr>
            <w:r w:rsidRPr="00DA289B">
              <w:rPr>
                <w:i/>
                <w:iCs/>
                <w:lang w:eastAsia="zh-CN"/>
              </w:rPr>
              <w:t>Q</w:t>
            </w:r>
            <w:r w:rsidRPr="00DA289B">
              <w:rPr>
                <w:i/>
                <w:iCs/>
                <w:vertAlign w:val="subscript"/>
                <w:lang w:eastAsia="zh-CN"/>
              </w:rPr>
              <w:t>c</w:t>
            </w:r>
            <w:r w:rsidRPr="00DA289B">
              <w:rPr>
                <w:lang w:eastAsia="zh-CN"/>
              </w:rPr>
              <w:t>：无组织排放源排放量，</w:t>
            </w:r>
            <w:r w:rsidRPr="00DA289B">
              <w:rPr>
                <w:lang w:eastAsia="zh-CN"/>
              </w:rPr>
              <w:t>kg/h</w:t>
            </w:r>
            <w:r w:rsidRPr="00DA289B">
              <w:rPr>
                <w:lang w:eastAsia="zh-CN"/>
              </w:rPr>
              <w:t>；</w:t>
            </w:r>
          </w:p>
          <w:p w14:paraId="30853E79" w14:textId="77777777" w:rsidR="00330F8D" w:rsidRPr="00DA289B" w:rsidRDefault="00330F8D" w:rsidP="00330F8D">
            <w:pPr>
              <w:ind w:firstLine="480"/>
              <w:rPr>
                <w:lang w:eastAsia="zh-CN"/>
              </w:rPr>
            </w:pPr>
            <w:r w:rsidRPr="00DA289B">
              <w:rPr>
                <w:i/>
                <w:iCs/>
                <w:lang w:eastAsia="zh-CN"/>
              </w:rPr>
              <w:t>Q</w:t>
            </w:r>
            <w:r w:rsidRPr="00DA289B">
              <w:rPr>
                <w:i/>
                <w:iCs/>
                <w:vertAlign w:val="subscript"/>
                <w:lang w:eastAsia="zh-CN"/>
              </w:rPr>
              <w:t>m</w:t>
            </w:r>
            <w:r w:rsidRPr="00DA289B">
              <w:rPr>
                <w:lang w:eastAsia="zh-CN"/>
              </w:rPr>
              <w:t>：浓度标准，</w:t>
            </w:r>
            <w:r w:rsidRPr="00DA289B">
              <w:rPr>
                <w:lang w:eastAsia="zh-CN"/>
              </w:rPr>
              <w:t>mg/m</w:t>
            </w:r>
            <w:r w:rsidRPr="00DA289B">
              <w:rPr>
                <w:vertAlign w:val="superscript"/>
                <w:lang w:eastAsia="zh-CN"/>
              </w:rPr>
              <w:t>3</w:t>
            </w:r>
            <w:r w:rsidRPr="00DA289B">
              <w:rPr>
                <w:lang w:eastAsia="zh-CN"/>
              </w:rPr>
              <w:t>。</w:t>
            </w:r>
          </w:p>
          <w:p w14:paraId="02BA85C5" w14:textId="3F247706" w:rsidR="00330F8D" w:rsidRPr="00DA289B" w:rsidRDefault="00330F8D" w:rsidP="00330F8D">
            <w:pPr>
              <w:ind w:firstLine="480"/>
              <w:rPr>
                <w:lang w:eastAsia="zh-CN"/>
              </w:rPr>
            </w:pPr>
            <w:r w:rsidRPr="00DA289B">
              <w:rPr>
                <w:lang w:eastAsia="zh-CN"/>
              </w:rPr>
              <w:t>根据实际存在的几种情况，以无组织排放单元计算装置区的卫生防护距离，其计算结果参见</w:t>
            </w:r>
            <w:r w:rsidRPr="00DA289B">
              <w:rPr>
                <w:rFonts w:hint="eastAsia"/>
                <w:lang w:eastAsia="zh-CN"/>
              </w:rPr>
              <w:t>表</w:t>
            </w:r>
            <w:r w:rsidR="005F4212">
              <w:rPr>
                <w:lang w:eastAsia="zh-CN"/>
              </w:rPr>
              <w:t>26</w:t>
            </w:r>
            <w:r w:rsidRPr="00DA289B">
              <w:rPr>
                <w:lang w:eastAsia="zh-CN"/>
              </w:rPr>
              <w:t>。</w:t>
            </w:r>
          </w:p>
          <w:p w14:paraId="48AA99ED" w14:textId="381D5969" w:rsidR="00330F8D" w:rsidRPr="00A53F82" w:rsidRDefault="00330F8D" w:rsidP="00330F8D">
            <w:pPr>
              <w:ind w:firstLine="482"/>
              <w:jc w:val="center"/>
              <w:rPr>
                <w:b/>
                <w:lang w:eastAsia="zh-CN"/>
              </w:rPr>
            </w:pPr>
            <w:r w:rsidRPr="00A53F82">
              <w:rPr>
                <w:b/>
                <w:lang w:eastAsia="zh-CN"/>
              </w:rPr>
              <w:t>表</w:t>
            </w:r>
            <w:r w:rsidRPr="00A53F82">
              <w:rPr>
                <w:b/>
                <w:lang w:eastAsia="zh-CN"/>
              </w:rPr>
              <w:t>2</w:t>
            </w:r>
            <w:r w:rsidR="005F4212">
              <w:rPr>
                <w:b/>
                <w:lang w:eastAsia="zh-CN"/>
              </w:rPr>
              <w:t>6</w:t>
            </w:r>
            <w:r w:rsidRPr="00A53F82">
              <w:rPr>
                <w:rFonts w:hint="eastAsia"/>
                <w:b/>
                <w:lang w:eastAsia="zh-CN"/>
              </w:rPr>
              <w:t xml:space="preserve">  </w:t>
            </w:r>
            <w:r w:rsidRPr="00A53F82">
              <w:rPr>
                <w:b/>
                <w:lang w:eastAsia="zh-CN"/>
              </w:rPr>
              <w:t>卫生防护距离计算结果表</w:t>
            </w:r>
          </w:p>
          <w:tbl>
            <w:tblPr>
              <w:tblW w:w="49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51"/>
              <w:gridCol w:w="1144"/>
              <w:gridCol w:w="908"/>
              <w:gridCol w:w="740"/>
              <w:gridCol w:w="759"/>
              <w:gridCol w:w="711"/>
              <w:gridCol w:w="779"/>
              <w:gridCol w:w="1133"/>
              <w:gridCol w:w="818"/>
              <w:gridCol w:w="748"/>
            </w:tblGrid>
            <w:tr w:rsidR="009C5E7A" w:rsidRPr="00A53F82" w14:paraId="12D633D6" w14:textId="77777777" w:rsidTr="00CB48C5">
              <w:trPr>
                <w:trHeight w:val="397"/>
                <w:jc w:val="center"/>
              </w:trPr>
              <w:tc>
                <w:tcPr>
                  <w:tcW w:w="683" w:type="dxa"/>
                  <w:vAlign w:val="center"/>
                </w:tcPr>
                <w:p w14:paraId="53DFFE41" w14:textId="77777777" w:rsidR="00CB48C5" w:rsidRPr="00A53F82" w:rsidRDefault="00CB48C5" w:rsidP="00330F8D">
                  <w:pPr>
                    <w:pStyle w:val="aff4"/>
                    <w:jc w:val="center"/>
                    <w:rPr>
                      <w:lang w:eastAsia="zh-CN"/>
                    </w:rPr>
                  </w:pPr>
                  <w:r w:rsidRPr="00A53F82">
                    <w:rPr>
                      <w:lang w:eastAsia="zh-CN"/>
                    </w:rPr>
                    <w:t>污染源</w:t>
                  </w:r>
                </w:p>
              </w:tc>
              <w:tc>
                <w:tcPr>
                  <w:tcW w:w="1041" w:type="dxa"/>
                  <w:vAlign w:val="center"/>
                </w:tcPr>
                <w:p w14:paraId="5329D655" w14:textId="77777777" w:rsidR="00CB48C5" w:rsidRPr="00A53F82" w:rsidRDefault="00CB48C5" w:rsidP="00330F8D">
                  <w:pPr>
                    <w:pStyle w:val="aff4"/>
                    <w:jc w:val="center"/>
                    <w:rPr>
                      <w:lang w:eastAsia="zh-CN"/>
                    </w:rPr>
                  </w:pPr>
                  <w:r w:rsidRPr="00A53F82">
                    <w:rPr>
                      <w:lang w:eastAsia="zh-CN"/>
                    </w:rPr>
                    <w:t>污染物名称</w:t>
                  </w:r>
                </w:p>
              </w:tc>
              <w:tc>
                <w:tcPr>
                  <w:tcW w:w="826" w:type="dxa"/>
                  <w:vAlign w:val="center"/>
                </w:tcPr>
                <w:p w14:paraId="0710691A" w14:textId="71D8819D" w:rsidR="00CB48C5" w:rsidRPr="00A53F82" w:rsidRDefault="00CB48C5" w:rsidP="00330F8D">
                  <w:pPr>
                    <w:pStyle w:val="aff4"/>
                    <w:jc w:val="center"/>
                    <w:rPr>
                      <w:lang w:eastAsia="zh-CN"/>
                    </w:rPr>
                  </w:pPr>
                  <w:r w:rsidRPr="00A53F82">
                    <w:rPr>
                      <w:lang w:eastAsia="zh-CN"/>
                    </w:rPr>
                    <w:t>风速</w:t>
                  </w:r>
                </w:p>
              </w:tc>
              <w:tc>
                <w:tcPr>
                  <w:tcW w:w="673" w:type="dxa"/>
                  <w:vAlign w:val="center"/>
                </w:tcPr>
                <w:p w14:paraId="1B9CC557" w14:textId="77777777" w:rsidR="00CB48C5" w:rsidRPr="00A53F82" w:rsidRDefault="00CB48C5" w:rsidP="00330F8D">
                  <w:pPr>
                    <w:pStyle w:val="aff4"/>
                    <w:jc w:val="center"/>
                    <w:rPr>
                      <w:lang w:eastAsia="zh-CN"/>
                    </w:rPr>
                  </w:pPr>
                  <w:r w:rsidRPr="00A53F82">
                    <w:rPr>
                      <w:lang w:eastAsia="zh-CN"/>
                    </w:rPr>
                    <w:t>A</w:t>
                  </w:r>
                </w:p>
              </w:tc>
              <w:tc>
                <w:tcPr>
                  <w:tcW w:w="690" w:type="dxa"/>
                  <w:vAlign w:val="center"/>
                </w:tcPr>
                <w:p w14:paraId="684B6B9A" w14:textId="77777777" w:rsidR="00CB48C5" w:rsidRPr="00A53F82" w:rsidRDefault="00CB48C5" w:rsidP="00330F8D">
                  <w:pPr>
                    <w:pStyle w:val="aff4"/>
                    <w:jc w:val="center"/>
                    <w:rPr>
                      <w:lang w:eastAsia="zh-CN"/>
                    </w:rPr>
                  </w:pPr>
                  <w:r w:rsidRPr="00A53F82">
                    <w:rPr>
                      <w:lang w:eastAsia="zh-CN"/>
                    </w:rPr>
                    <w:t>B</w:t>
                  </w:r>
                </w:p>
              </w:tc>
              <w:tc>
                <w:tcPr>
                  <w:tcW w:w="647" w:type="dxa"/>
                  <w:vAlign w:val="center"/>
                </w:tcPr>
                <w:p w14:paraId="306BDA59" w14:textId="77777777" w:rsidR="00CB48C5" w:rsidRPr="00A53F82" w:rsidRDefault="00CB48C5" w:rsidP="00330F8D">
                  <w:pPr>
                    <w:pStyle w:val="aff4"/>
                    <w:jc w:val="center"/>
                    <w:rPr>
                      <w:lang w:eastAsia="zh-CN"/>
                    </w:rPr>
                  </w:pPr>
                  <w:r w:rsidRPr="00A53F82">
                    <w:rPr>
                      <w:lang w:eastAsia="zh-CN"/>
                    </w:rPr>
                    <w:t>C</w:t>
                  </w:r>
                </w:p>
              </w:tc>
              <w:tc>
                <w:tcPr>
                  <w:tcW w:w="709" w:type="dxa"/>
                  <w:vAlign w:val="center"/>
                </w:tcPr>
                <w:p w14:paraId="34A45549" w14:textId="77777777" w:rsidR="00CB48C5" w:rsidRPr="00A53F82" w:rsidRDefault="00CB48C5" w:rsidP="00330F8D">
                  <w:pPr>
                    <w:pStyle w:val="aff4"/>
                    <w:jc w:val="center"/>
                    <w:rPr>
                      <w:lang w:eastAsia="zh-CN"/>
                    </w:rPr>
                  </w:pPr>
                  <w:r w:rsidRPr="00A53F82">
                    <w:rPr>
                      <w:lang w:eastAsia="zh-CN"/>
                    </w:rPr>
                    <w:t>D</w:t>
                  </w:r>
                </w:p>
              </w:tc>
              <w:tc>
                <w:tcPr>
                  <w:tcW w:w="1031" w:type="dxa"/>
                  <w:vAlign w:val="center"/>
                </w:tcPr>
                <w:p w14:paraId="556FF673" w14:textId="77777777" w:rsidR="00CB48C5" w:rsidRPr="00A53F82" w:rsidRDefault="00CB48C5" w:rsidP="00CB48C5">
                  <w:pPr>
                    <w:pStyle w:val="aff4"/>
                    <w:jc w:val="center"/>
                    <w:rPr>
                      <w:lang w:eastAsia="zh-CN"/>
                    </w:rPr>
                  </w:pPr>
                  <w:r w:rsidRPr="00A53F82">
                    <w:rPr>
                      <w:lang w:eastAsia="zh-CN"/>
                    </w:rPr>
                    <w:t>Qc</w:t>
                  </w:r>
                </w:p>
                <w:p w14:paraId="7219F13A" w14:textId="434E6B26" w:rsidR="00CB48C5" w:rsidRPr="00A53F82" w:rsidRDefault="00CB48C5" w:rsidP="00CB48C5">
                  <w:pPr>
                    <w:pStyle w:val="aff4"/>
                    <w:jc w:val="center"/>
                    <w:rPr>
                      <w:lang w:eastAsia="zh-CN"/>
                    </w:rPr>
                  </w:pPr>
                  <w:r w:rsidRPr="00A53F82">
                    <w:rPr>
                      <w:lang w:eastAsia="zh-CN"/>
                    </w:rPr>
                    <w:t>（</w:t>
                  </w:r>
                  <w:r w:rsidRPr="00A53F82">
                    <w:rPr>
                      <w:lang w:eastAsia="zh-CN"/>
                    </w:rPr>
                    <w:t>kg/h</w:t>
                  </w:r>
                  <w:r w:rsidRPr="00A53F82">
                    <w:rPr>
                      <w:lang w:eastAsia="zh-CN"/>
                    </w:rPr>
                    <w:t>）</w:t>
                  </w:r>
                </w:p>
              </w:tc>
              <w:tc>
                <w:tcPr>
                  <w:tcW w:w="744" w:type="dxa"/>
                  <w:vAlign w:val="center"/>
                </w:tcPr>
                <w:p w14:paraId="1F6899E7" w14:textId="201C2090" w:rsidR="00CB48C5" w:rsidRPr="00A53F82" w:rsidRDefault="00CB48C5" w:rsidP="00330F8D">
                  <w:pPr>
                    <w:pStyle w:val="aff4"/>
                    <w:jc w:val="center"/>
                    <w:rPr>
                      <w:lang w:eastAsia="zh-CN"/>
                    </w:rPr>
                  </w:pPr>
                  <w:r w:rsidRPr="00A53F82">
                    <w:rPr>
                      <w:lang w:eastAsia="zh-CN"/>
                    </w:rPr>
                    <w:t>C</w:t>
                  </w:r>
                  <w:r w:rsidRPr="00A53F82">
                    <w:rPr>
                      <w:vertAlign w:val="subscript"/>
                      <w:lang w:eastAsia="zh-CN"/>
                    </w:rPr>
                    <w:t>m</w:t>
                  </w:r>
                </w:p>
                <w:p w14:paraId="0AE4F83B" w14:textId="77777777" w:rsidR="00CB48C5" w:rsidRPr="00A53F82" w:rsidRDefault="00CB48C5" w:rsidP="00330F8D">
                  <w:pPr>
                    <w:pStyle w:val="aff4"/>
                    <w:jc w:val="center"/>
                    <w:rPr>
                      <w:lang w:eastAsia="zh-CN"/>
                    </w:rPr>
                  </w:pPr>
                  <w:r w:rsidRPr="00A53F82">
                    <w:rPr>
                      <w:lang w:eastAsia="zh-CN"/>
                    </w:rPr>
                    <w:t>mg/m</w:t>
                  </w:r>
                  <w:r w:rsidRPr="00A53F82">
                    <w:rPr>
                      <w:vertAlign w:val="superscript"/>
                      <w:lang w:eastAsia="zh-CN"/>
                    </w:rPr>
                    <w:t>3</w:t>
                  </w:r>
                </w:p>
              </w:tc>
              <w:tc>
                <w:tcPr>
                  <w:tcW w:w="680" w:type="dxa"/>
                  <w:vAlign w:val="center"/>
                </w:tcPr>
                <w:p w14:paraId="0D13A396" w14:textId="77777777" w:rsidR="00CB48C5" w:rsidRPr="00A53F82" w:rsidRDefault="00CB48C5" w:rsidP="00330F8D">
                  <w:pPr>
                    <w:pStyle w:val="aff4"/>
                    <w:jc w:val="center"/>
                    <w:rPr>
                      <w:lang w:eastAsia="zh-CN"/>
                    </w:rPr>
                  </w:pPr>
                  <w:r w:rsidRPr="00A53F82">
                    <w:rPr>
                      <w:lang w:eastAsia="zh-CN"/>
                    </w:rPr>
                    <w:t>L</w:t>
                  </w:r>
                  <w:r w:rsidRPr="00A53F82">
                    <w:rPr>
                      <w:lang w:eastAsia="zh-CN"/>
                    </w:rPr>
                    <w:t>（</w:t>
                  </w:r>
                  <w:r w:rsidRPr="00A53F82">
                    <w:rPr>
                      <w:lang w:eastAsia="zh-CN"/>
                    </w:rPr>
                    <w:t>m</w:t>
                  </w:r>
                  <w:r w:rsidRPr="00A53F82">
                    <w:rPr>
                      <w:lang w:eastAsia="zh-CN"/>
                    </w:rPr>
                    <w:t>）</w:t>
                  </w:r>
                </w:p>
              </w:tc>
            </w:tr>
            <w:tr w:rsidR="00A53F82" w:rsidRPr="00A53F82" w14:paraId="7F3EC767" w14:textId="77777777" w:rsidTr="00CB48C5">
              <w:trPr>
                <w:trHeight w:val="397"/>
                <w:jc w:val="center"/>
              </w:trPr>
              <w:tc>
                <w:tcPr>
                  <w:tcW w:w="683" w:type="dxa"/>
                  <w:vAlign w:val="center"/>
                </w:tcPr>
                <w:p w14:paraId="3E8F43FA" w14:textId="7D6981DD" w:rsidR="00CB48C5" w:rsidRPr="00A53F82" w:rsidRDefault="00CB48C5" w:rsidP="00330F8D">
                  <w:pPr>
                    <w:pStyle w:val="aff4"/>
                    <w:jc w:val="center"/>
                    <w:rPr>
                      <w:lang w:eastAsia="zh-CN"/>
                    </w:rPr>
                  </w:pPr>
                  <w:r w:rsidRPr="00A53F82">
                    <w:rPr>
                      <w:lang w:eastAsia="zh-CN"/>
                    </w:rPr>
                    <w:t>站区</w:t>
                  </w:r>
                </w:p>
              </w:tc>
              <w:tc>
                <w:tcPr>
                  <w:tcW w:w="1041" w:type="dxa"/>
                  <w:vAlign w:val="center"/>
                </w:tcPr>
                <w:p w14:paraId="192FA03E" w14:textId="77777777" w:rsidR="00CB48C5" w:rsidRPr="00A53F82" w:rsidRDefault="00CB48C5" w:rsidP="00330F8D">
                  <w:pPr>
                    <w:pStyle w:val="aff4"/>
                    <w:jc w:val="center"/>
                    <w:rPr>
                      <w:lang w:eastAsia="zh-CN"/>
                    </w:rPr>
                  </w:pPr>
                  <w:r w:rsidRPr="00A53F82">
                    <w:rPr>
                      <w:lang w:eastAsia="zh-CN"/>
                    </w:rPr>
                    <w:t>非甲烷总烃</w:t>
                  </w:r>
                </w:p>
              </w:tc>
              <w:tc>
                <w:tcPr>
                  <w:tcW w:w="826" w:type="dxa"/>
                  <w:vAlign w:val="center"/>
                </w:tcPr>
                <w:p w14:paraId="53233CDE" w14:textId="77777777" w:rsidR="00CB48C5" w:rsidRPr="00A53F82" w:rsidRDefault="00CB48C5" w:rsidP="00330F8D">
                  <w:pPr>
                    <w:pStyle w:val="aff4"/>
                    <w:jc w:val="center"/>
                    <w:rPr>
                      <w:lang w:eastAsia="zh-CN"/>
                    </w:rPr>
                  </w:pPr>
                  <w:r w:rsidRPr="00A53F82">
                    <w:rPr>
                      <w:rFonts w:hint="eastAsia"/>
                      <w:lang w:eastAsia="zh-CN"/>
                    </w:rPr>
                    <w:t>2.</w:t>
                  </w:r>
                  <w:r w:rsidRPr="00A53F82">
                    <w:rPr>
                      <w:lang w:eastAsia="zh-CN"/>
                    </w:rPr>
                    <w:t>3m/s</w:t>
                  </w:r>
                </w:p>
              </w:tc>
              <w:tc>
                <w:tcPr>
                  <w:tcW w:w="673" w:type="dxa"/>
                  <w:vAlign w:val="center"/>
                </w:tcPr>
                <w:p w14:paraId="09E30265" w14:textId="5675D788" w:rsidR="00CB48C5" w:rsidRPr="00A53F82" w:rsidRDefault="0053190B" w:rsidP="00330F8D">
                  <w:pPr>
                    <w:pStyle w:val="aff4"/>
                    <w:jc w:val="center"/>
                    <w:rPr>
                      <w:lang w:eastAsia="zh-CN"/>
                    </w:rPr>
                  </w:pPr>
                  <w:r w:rsidRPr="00A53F82">
                    <w:rPr>
                      <w:lang w:eastAsia="zh-CN"/>
                    </w:rPr>
                    <w:t>350</w:t>
                  </w:r>
                </w:p>
              </w:tc>
              <w:tc>
                <w:tcPr>
                  <w:tcW w:w="690" w:type="dxa"/>
                  <w:vAlign w:val="center"/>
                </w:tcPr>
                <w:p w14:paraId="64DF85D3" w14:textId="77777777" w:rsidR="00CB48C5" w:rsidRPr="00A53F82" w:rsidRDefault="00CB48C5" w:rsidP="00330F8D">
                  <w:pPr>
                    <w:pStyle w:val="aff4"/>
                    <w:jc w:val="center"/>
                    <w:rPr>
                      <w:lang w:eastAsia="zh-CN"/>
                    </w:rPr>
                  </w:pPr>
                  <w:r w:rsidRPr="00A53F82">
                    <w:rPr>
                      <w:rFonts w:hint="eastAsia"/>
                      <w:lang w:eastAsia="zh-CN"/>
                    </w:rPr>
                    <w:t>0.021</w:t>
                  </w:r>
                </w:p>
              </w:tc>
              <w:tc>
                <w:tcPr>
                  <w:tcW w:w="647" w:type="dxa"/>
                  <w:vAlign w:val="center"/>
                </w:tcPr>
                <w:p w14:paraId="6E1DE523" w14:textId="77777777" w:rsidR="00CB48C5" w:rsidRPr="00A53F82" w:rsidRDefault="00CB48C5" w:rsidP="00330F8D">
                  <w:pPr>
                    <w:pStyle w:val="aff4"/>
                    <w:jc w:val="center"/>
                    <w:rPr>
                      <w:lang w:eastAsia="zh-CN"/>
                    </w:rPr>
                  </w:pPr>
                  <w:r w:rsidRPr="00A53F82">
                    <w:rPr>
                      <w:rFonts w:hint="eastAsia"/>
                      <w:lang w:eastAsia="zh-CN"/>
                    </w:rPr>
                    <w:t>1.85</w:t>
                  </w:r>
                </w:p>
              </w:tc>
              <w:tc>
                <w:tcPr>
                  <w:tcW w:w="709" w:type="dxa"/>
                  <w:vAlign w:val="center"/>
                </w:tcPr>
                <w:p w14:paraId="0BEC68BA" w14:textId="77777777" w:rsidR="00CB48C5" w:rsidRPr="00A53F82" w:rsidRDefault="00CB48C5" w:rsidP="00330F8D">
                  <w:pPr>
                    <w:pStyle w:val="aff4"/>
                    <w:jc w:val="center"/>
                    <w:rPr>
                      <w:kern w:val="2"/>
                      <w:lang w:eastAsia="zh-CN"/>
                    </w:rPr>
                  </w:pPr>
                  <w:r w:rsidRPr="00A53F82">
                    <w:rPr>
                      <w:rFonts w:hint="eastAsia"/>
                      <w:kern w:val="2"/>
                      <w:lang w:eastAsia="zh-CN"/>
                    </w:rPr>
                    <w:t>0.84</w:t>
                  </w:r>
                </w:p>
              </w:tc>
              <w:tc>
                <w:tcPr>
                  <w:tcW w:w="1031" w:type="dxa"/>
                  <w:vAlign w:val="center"/>
                </w:tcPr>
                <w:p w14:paraId="34A9CAB3" w14:textId="0B00C994" w:rsidR="00CB48C5" w:rsidRPr="00A53F82" w:rsidRDefault="00CB48C5" w:rsidP="00A53F82">
                  <w:pPr>
                    <w:pStyle w:val="aff4"/>
                    <w:jc w:val="center"/>
                    <w:rPr>
                      <w:lang w:eastAsia="zh-CN"/>
                    </w:rPr>
                  </w:pPr>
                  <w:r w:rsidRPr="00A53F82">
                    <w:rPr>
                      <w:rFonts w:hint="eastAsia"/>
                      <w:lang w:eastAsia="zh-CN"/>
                    </w:rPr>
                    <w:t>0.</w:t>
                  </w:r>
                  <w:r w:rsidR="00A53F82" w:rsidRPr="00A53F82">
                    <w:rPr>
                      <w:lang w:eastAsia="zh-CN"/>
                    </w:rPr>
                    <w:t>0085</w:t>
                  </w:r>
                </w:p>
              </w:tc>
              <w:tc>
                <w:tcPr>
                  <w:tcW w:w="744" w:type="dxa"/>
                  <w:vAlign w:val="center"/>
                </w:tcPr>
                <w:p w14:paraId="077A6889" w14:textId="073B258F" w:rsidR="00CB48C5" w:rsidRPr="00A53F82" w:rsidRDefault="00CB48C5" w:rsidP="00EE3764">
                  <w:pPr>
                    <w:pStyle w:val="aff4"/>
                    <w:jc w:val="center"/>
                    <w:rPr>
                      <w:lang w:eastAsia="zh-CN"/>
                    </w:rPr>
                  </w:pPr>
                  <w:r w:rsidRPr="00A53F82">
                    <w:rPr>
                      <w:rFonts w:hint="eastAsia"/>
                      <w:lang w:eastAsia="zh-CN"/>
                    </w:rPr>
                    <w:t>2</w:t>
                  </w:r>
                </w:p>
              </w:tc>
              <w:tc>
                <w:tcPr>
                  <w:tcW w:w="680" w:type="dxa"/>
                  <w:vAlign w:val="center"/>
                </w:tcPr>
                <w:p w14:paraId="7E0915C0" w14:textId="6786FCD9" w:rsidR="00CB48C5" w:rsidRPr="00A53F82" w:rsidRDefault="00CB48C5" w:rsidP="00A53F82">
                  <w:pPr>
                    <w:pStyle w:val="aff4"/>
                    <w:jc w:val="center"/>
                    <w:rPr>
                      <w:lang w:eastAsia="zh-CN"/>
                    </w:rPr>
                  </w:pPr>
                  <w:r w:rsidRPr="00A53F82">
                    <w:rPr>
                      <w:lang w:eastAsia="zh-CN"/>
                    </w:rPr>
                    <w:t>0.</w:t>
                  </w:r>
                  <w:r w:rsidR="00A53F82" w:rsidRPr="00A53F82">
                    <w:rPr>
                      <w:lang w:eastAsia="zh-CN"/>
                    </w:rPr>
                    <w:t>106</w:t>
                  </w:r>
                </w:p>
              </w:tc>
            </w:tr>
          </w:tbl>
          <w:p w14:paraId="2674C5C9" w14:textId="2D8813D6" w:rsidR="00330F8D" w:rsidRPr="009C5E7A" w:rsidRDefault="00330F8D" w:rsidP="00A53F82">
            <w:pPr>
              <w:ind w:firstLine="480"/>
              <w:rPr>
                <w:lang w:eastAsia="zh-CN"/>
              </w:rPr>
            </w:pPr>
            <w:r w:rsidRPr="009C5E7A">
              <w:rPr>
                <w:lang w:eastAsia="zh-CN"/>
              </w:rPr>
              <w:t>根据站内平面布置，将加油站作为面源，根据计算结果，该面源无组织废气卫生防护距离为</w:t>
            </w:r>
            <w:r w:rsidRPr="009C5E7A">
              <w:rPr>
                <w:lang w:eastAsia="zh-CN"/>
              </w:rPr>
              <w:t>50m</w:t>
            </w:r>
            <w:r w:rsidRPr="009C5E7A">
              <w:rPr>
                <w:lang w:eastAsia="zh-CN"/>
              </w:rPr>
              <w:t>，分别超出各厂界</w:t>
            </w:r>
            <w:r w:rsidRPr="009C5E7A">
              <w:rPr>
                <w:lang w:eastAsia="zh-CN"/>
              </w:rPr>
              <w:t>50m</w:t>
            </w:r>
            <w:r w:rsidRPr="009C5E7A">
              <w:rPr>
                <w:lang w:eastAsia="zh-CN"/>
              </w:rPr>
              <w:t>。卫生防护距离内无敏感点存在，无规划的学校、医院、居民区等环境敏感点。</w:t>
            </w:r>
          </w:p>
          <w:p w14:paraId="0DA168D2" w14:textId="54FA88FF" w:rsidR="00300755" w:rsidRPr="00DA289B" w:rsidRDefault="00300755" w:rsidP="00300755">
            <w:pPr>
              <w:ind w:firstLine="482"/>
              <w:rPr>
                <w:b/>
                <w:lang w:eastAsia="zh-CN"/>
              </w:rPr>
            </w:pPr>
            <w:r w:rsidRPr="00DA289B">
              <w:rPr>
                <w:rFonts w:hint="eastAsia"/>
                <w:b/>
                <w:lang w:eastAsia="zh-CN"/>
              </w:rPr>
              <w:t>二、</w:t>
            </w:r>
            <w:r w:rsidRPr="00DA289B">
              <w:rPr>
                <w:b/>
                <w:lang w:eastAsia="zh-CN"/>
              </w:rPr>
              <w:t>地表水环境影响分析</w:t>
            </w:r>
          </w:p>
          <w:p w14:paraId="043EEF33" w14:textId="77777777" w:rsidR="00300755" w:rsidRPr="00DA289B" w:rsidRDefault="00300755" w:rsidP="00DA289B">
            <w:pPr>
              <w:ind w:firstLine="480"/>
              <w:rPr>
                <w:rFonts w:cs="Times New Roman"/>
                <w:lang w:eastAsia="zh-CN"/>
              </w:rPr>
            </w:pPr>
            <w:r w:rsidRPr="00DA289B">
              <w:rPr>
                <w:rFonts w:hint="eastAsia"/>
                <w:lang w:eastAsia="zh-CN"/>
              </w:rPr>
              <w:t>本项目营运期无生产废水产生，废水主要为生活污水</w:t>
            </w:r>
            <w:r w:rsidRPr="00DA289B">
              <w:rPr>
                <w:szCs w:val="21"/>
                <w:lang w:val="en-GB" w:eastAsia="zh-CN"/>
              </w:rPr>
              <w:t>。</w:t>
            </w:r>
          </w:p>
          <w:p w14:paraId="25C40819" w14:textId="77777777" w:rsidR="002818D0" w:rsidRPr="00347138" w:rsidRDefault="002818D0" w:rsidP="002818D0">
            <w:pPr>
              <w:ind w:firstLine="480"/>
              <w:rPr>
                <w:color w:val="0000FF"/>
                <w:szCs w:val="21"/>
                <w:u w:val="single"/>
                <w:lang w:val="en-GB" w:eastAsia="zh-CN"/>
              </w:rPr>
            </w:pPr>
            <w:r w:rsidRPr="00347138">
              <w:rPr>
                <w:rFonts w:cs="Times New Roman"/>
                <w:color w:val="0000FF"/>
                <w:u w:val="single"/>
                <w:lang w:eastAsia="zh-CN"/>
              </w:rPr>
              <w:t>本项目劳动定员</w:t>
            </w:r>
            <w:r w:rsidRPr="00347138">
              <w:rPr>
                <w:rFonts w:cs="Times New Roman" w:hint="eastAsia"/>
                <w:color w:val="0000FF"/>
                <w:u w:val="single"/>
                <w:lang w:eastAsia="zh-CN"/>
              </w:rPr>
              <w:t>5</w:t>
            </w:r>
            <w:r w:rsidRPr="00347138">
              <w:rPr>
                <w:rFonts w:cs="Times New Roman"/>
                <w:color w:val="0000FF"/>
                <w:u w:val="single"/>
                <w:lang w:eastAsia="zh-CN"/>
              </w:rPr>
              <w:t>人，</w:t>
            </w:r>
            <w:r w:rsidRPr="00347138">
              <w:rPr>
                <w:rFonts w:hint="eastAsia"/>
                <w:color w:val="0000FF"/>
                <w:u w:val="single"/>
                <w:lang w:eastAsia="zh-CN"/>
              </w:rPr>
              <w:t>根据《工业与城镇生活用水定额》（</w:t>
            </w:r>
            <w:r w:rsidRPr="00347138">
              <w:rPr>
                <w:color w:val="0000FF"/>
                <w:u w:val="single"/>
                <w:lang w:eastAsia="zh-CN"/>
              </w:rPr>
              <w:t>DB41T/385-2014</w:t>
            </w:r>
            <w:r w:rsidRPr="00347138">
              <w:rPr>
                <w:rFonts w:hint="eastAsia"/>
                <w:color w:val="0000FF"/>
                <w:u w:val="single"/>
                <w:lang w:eastAsia="zh-CN"/>
              </w:rPr>
              <w:t>），用水定额按</w:t>
            </w:r>
            <w:r w:rsidRPr="00347138">
              <w:rPr>
                <w:color w:val="0000FF"/>
                <w:u w:val="single"/>
                <w:lang w:eastAsia="zh-CN"/>
              </w:rPr>
              <w:t>40L/</w:t>
            </w:r>
            <w:r w:rsidRPr="00347138">
              <w:rPr>
                <w:color w:val="0000FF"/>
                <w:u w:val="single"/>
                <w:lang w:eastAsia="zh-CN"/>
              </w:rPr>
              <w:t>（人</w:t>
            </w:r>
            <w:r w:rsidRPr="00347138">
              <w:rPr>
                <w:color w:val="0000FF"/>
                <w:u w:val="single"/>
                <w:lang w:eastAsia="zh-CN"/>
              </w:rPr>
              <w:t>·d</w:t>
            </w:r>
            <w:r w:rsidRPr="00347138">
              <w:rPr>
                <w:color w:val="0000FF"/>
                <w:u w:val="single"/>
                <w:lang w:eastAsia="zh-CN"/>
              </w:rPr>
              <w:t>）</w:t>
            </w:r>
            <w:r w:rsidRPr="00347138">
              <w:rPr>
                <w:rFonts w:cs="Times New Roman"/>
                <w:color w:val="0000FF"/>
                <w:u w:val="single"/>
                <w:lang w:eastAsia="zh-CN"/>
              </w:rPr>
              <w:t>计，则员工生活总用水量为</w:t>
            </w:r>
            <w:r w:rsidRPr="00347138">
              <w:rPr>
                <w:rFonts w:cs="Times New Roman"/>
                <w:color w:val="0000FF"/>
                <w:u w:val="single"/>
                <w:lang w:eastAsia="zh-CN"/>
              </w:rPr>
              <w:t>0.</w:t>
            </w:r>
            <w:r w:rsidRPr="00347138">
              <w:rPr>
                <w:rFonts w:cs="Times New Roman" w:hint="eastAsia"/>
                <w:color w:val="0000FF"/>
                <w:u w:val="single"/>
                <w:lang w:eastAsia="zh-CN"/>
              </w:rPr>
              <w:t>2</w:t>
            </w:r>
            <w:r w:rsidRPr="00347138">
              <w:rPr>
                <w:rFonts w:cs="Times New Roman"/>
                <w:color w:val="0000FF"/>
                <w:u w:val="single"/>
                <w:lang w:eastAsia="zh-CN"/>
              </w:rPr>
              <w:t>m</w:t>
            </w:r>
            <w:r w:rsidRPr="00347138">
              <w:rPr>
                <w:rFonts w:cs="Times New Roman"/>
                <w:color w:val="0000FF"/>
                <w:u w:val="single"/>
                <w:vertAlign w:val="superscript"/>
                <w:lang w:eastAsia="zh-CN"/>
              </w:rPr>
              <w:t>3</w:t>
            </w:r>
            <w:r w:rsidRPr="00347138">
              <w:rPr>
                <w:rFonts w:cs="Times New Roman"/>
                <w:color w:val="0000FF"/>
                <w:u w:val="single"/>
                <w:lang w:eastAsia="zh-CN"/>
              </w:rPr>
              <w:t>/d</w:t>
            </w:r>
            <w:r w:rsidRPr="00347138">
              <w:rPr>
                <w:rFonts w:cs="Times New Roman"/>
                <w:color w:val="0000FF"/>
                <w:u w:val="single"/>
                <w:lang w:eastAsia="zh-CN"/>
              </w:rPr>
              <w:t>（</w:t>
            </w:r>
            <w:r w:rsidRPr="00347138">
              <w:rPr>
                <w:rFonts w:cs="Times New Roman" w:hint="eastAsia"/>
                <w:color w:val="0000FF"/>
                <w:u w:val="single"/>
                <w:lang w:eastAsia="zh-CN"/>
              </w:rPr>
              <w:t>72</w:t>
            </w:r>
            <w:r w:rsidRPr="00347138">
              <w:rPr>
                <w:rFonts w:cs="Times New Roman"/>
                <w:color w:val="0000FF"/>
                <w:u w:val="single"/>
                <w:lang w:eastAsia="zh-CN"/>
              </w:rPr>
              <w:t>m</w:t>
            </w:r>
            <w:r w:rsidRPr="00347138">
              <w:rPr>
                <w:rFonts w:cs="Times New Roman"/>
                <w:color w:val="0000FF"/>
                <w:u w:val="single"/>
                <w:vertAlign w:val="superscript"/>
                <w:lang w:eastAsia="zh-CN"/>
              </w:rPr>
              <w:t>3</w:t>
            </w:r>
            <w:r w:rsidRPr="00347138">
              <w:rPr>
                <w:rFonts w:cs="Times New Roman"/>
                <w:color w:val="0000FF"/>
                <w:u w:val="single"/>
                <w:lang w:eastAsia="zh-CN"/>
              </w:rPr>
              <w:t>/a</w:t>
            </w:r>
            <w:r w:rsidRPr="00347138">
              <w:rPr>
                <w:rFonts w:cs="Times New Roman"/>
                <w:color w:val="0000FF"/>
                <w:u w:val="single"/>
                <w:lang w:eastAsia="zh-CN"/>
              </w:rPr>
              <w:t>）。加油站</w:t>
            </w:r>
            <w:r w:rsidRPr="00347138">
              <w:rPr>
                <w:rFonts w:hint="eastAsia"/>
                <w:color w:val="0000FF"/>
                <w:szCs w:val="24"/>
                <w:u w:val="single"/>
                <w:lang w:eastAsia="zh-CN"/>
              </w:rPr>
              <w:t>客流量最高日按</w:t>
            </w:r>
            <w:r w:rsidRPr="00347138">
              <w:rPr>
                <w:rFonts w:cs="Times New Roman"/>
                <w:color w:val="0000FF"/>
                <w:szCs w:val="24"/>
                <w:u w:val="single"/>
                <w:lang w:eastAsia="zh-CN"/>
              </w:rPr>
              <w:t>50</w:t>
            </w:r>
            <w:r w:rsidRPr="00347138">
              <w:rPr>
                <w:rFonts w:hint="eastAsia"/>
                <w:color w:val="0000FF"/>
                <w:szCs w:val="24"/>
                <w:u w:val="single"/>
                <w:lang w:eastAsia="zh-CN"/>
              </w:rPr>
              <w:t>人次</w:t>
            </w:r>
            <w:r w:rsidRPr="00347138">
              <w:rPr>
                <w:color w:val="0000FF"/>
                <w:szCs w:val="24"/>
                <w:u w:val="single"/>
                <w:lang w:eastAsia="zh-CN"/>
              </w:rPr>
              <w:t>/</w:t>
            </w:r>
            <w:r w:rsidRPr="00347138">
              <w:rPr>
                <w:rFonts w:hint="eastAsia"/>
                <w:color w:val="0000FF"/>
                <w:szCs w:val="24"/>
                <w:u w:val="single"/>
                <w:lang w:eastAsia="zh-CN"/>
              </w:rPr>
              <w:t>天计，按人均用水量</w:t>
            </w:r>
            <w:r w:rsidRPr="00347138">
              <w:rPr>
                <w:color w:val="0000FF"/>
                <w:szCs w:val="24"/>
                <w:u w:val="single"/>
                <w:lang w:eastAsia="zh-CN"/>
              </w:rPr>
              <w:t>10L/</w:t>
            </w:r>
            <w:r w:rsidRPr="00347138">
              <w:rPr>
                <w:rFonts w:hint="eastAsia"/>
                <w:color w:val="0000FF"/>
                <w:szCs w:val="24"/>
                <w:u w:val="single"/>
                <w:lang w:eastAsia="zh-CN"/>
              </w:rPr>
              <w:t>人次，则顾客生活用水量为</w:t>
            </w:r>
            <w:r w:rsidRPr="00347138">
              <w:rPr>
                <w:color w:val="0000FF"/>
                <w:szCs w:val="24"/>
                <w:u w:val="single"/>
                <w:lang w:eastAsia="zh-CN"/>
              </w:rPr>
              <w:t>0.5m</w:t>
            </w:r>
            <w:r w:rsidRPr="00347138">
              <w:rPr>
                <w:color w:val="0000FF"/>
                <w:szCs w:val="24"/>
                <w:u w:val="single"/>
                <w:vertAlign w:val="superscript"/>
                <w:lang w:eastAsia="zh-CN"/>
              </w:rPr>
              <w:t>3</w:t>
            </w:r>
            <w:r w:rsidRPr="00347138">
              <w:rPr>
                <w:color w:val="0000FF"/>
                <w:szCs w:val="24"/>
                <w:u w:val="single"/>
                <w:lang w:eastAsia="zh-CN"/>
              </w:rPr>
              <w:t>/d</w:t>
            </w:r>
            <w:r w:rsidRPr="00347138">
              <w:rPr>
                <w:color w:val="0000FF"/>
                <w:szCs w:val="24"/>
                <w:u w:val="single"/>
                <w:lang w:eastAsia="zh-CN"/>
              </w:rPr>
              <w:t>（</w:t>
            </w:r>
            <w:r w:rsidRPr="00347138">
              <w:rPr>
                <w:color w:val="0000FF"/>
                <w:szCs w:val="24"/>
                <w:u w:val="single"/>
                <w:lang w:eastAsia="zh-CN"/>
              </w:rPr>
              <w:t>180m</w:t>
            </w:r>
            <w:r w:rsidRPr="00347138">
              <w:rPr>
                <w:color w:val="0000FF"/>
                <w:szCs w:val="24"/>
                <w:u w:val="single"/>
                <w:vertAlign w:val="superscript"/>
                <w:lang w:eastAsia="zh-CN"/>
              </w:rPr>
              <w:t>3</w:t>
            </w:r>
            <w:r w:rsidRPr="00347138">
              <w:rPr>
                <w:color w:val="0000FF"/>
                <w:szCs w:val="24"/>
                <w:u w:val="single"/>
                <w:lang w:eastAsia="zh-CN"/>
              </w:rPr>
              <w:t>/a</w:t>
            </w:r>
            <w:r w:rsidRPr="00347138">
              <w:rPr>
                <w:color w:val="0000FF"/>
                <w:szCs w:val="24"/>
                <w:u w:val="single"/>
                <w:lang w:eastAsia="zh-CN"/>
              </w:rPr>
              <w:t>）</w:t>
            </w:r>
            <w:r w:rsidRPr="00347138">
              <w:rPr>
                <w:rFonts w:ascii="宋体" w:hAnsi="宋体" w:cs="宋体" w:hint="eastAsia"/>
                <w:color w:val="0000FF"/>
                <w:szCs w:val="24"/>
                <w:u w:val="single"/>
                <w:lang w:eastAsia="zh-CN"/>
              </w:rPr>
              <w:t>。</w:t>
            </w:r>
            <w:r w:rsidRPr="00347138">
              <w:rPr>
                <w:rFonts w:cs="Times New Roman"/>
                <w:color w:val="0000FF"/>
                <w:u w:val="single"/>
                <w:lang w:eastAsia="zh-CN"/>
              </w:rPr>
              <w:t>生活</w:t>
            </w:r>
            <w:r w:rsidRPr="00347138">
              <w:rPr>
                <w:rFonts w:cs="Times New Roman" w:hint="eastAsia"/>
                <w:color w:val="0000FF"/>
                <w:u w:val="single"/>
                <w:lang w:eastAsia="zh-CN"/>
              </w:rPr>
              <w:t>用水</w:t>
            </w:r>
            <w:r w:rsidRPr="00347138">
              <w:rPr>
                <w:rFonts w:cs="Times New Roman"/>
                <w:color w:val="0000FF"/>
                <w:u w:val="single"/>
                <w:lang w:eastAsia="zh-CN"/>
              </w:rPr>
              <w:t>量为</w:t>
            </w:r>
            <w:r w:rsidRPr="00347138">
              <w:rPr>
                <w:rFonts w:cs="Times New Roman"/>
                <w:color w:val="0000FF"/>
                <w:u w:val="single"/>
                <w:lang w:eastAsia="zh-CN"/>
              </w:rPr>
              <w:t>0.7m</w:t>
            </w:r>
            <w:r w:rsidRPr="00347138">
              <w:rPr>
                <w:rFonts w:cs="Times New Roman"/>
                <w:color w:val="0000FF"/>
                <w:u w:val="single"/>
                <w:vertAlign w:val="superscript"/>
                <w:lang w:eastAsia="zh-CN"/>
              </w:rPr>
              <w:t>3</w:t>
            </w:r>
            <w:r w:rsidRPr="00347138">
              <w:rPr>
                <w:rFonts w:cs="Times New Roman"/>
                <w:color w:val="0000FF"/>
                <w:u w:val="single"/>
                <w:lang w:eastAsia="zh-CN"/>
              </w:rPr>
              <w:t>/d</w:t>
            </w:r>
            <w:r w:rsidRPr="00347138">
              <w:rPr>
                <w:rFonts w:cs="Times New Roman"/>
                <w:color w:val="0000FF"/>
                <w:u w:val="single"/>
                <w:lang w:eastAsia="zh-CN"/>
              </w:rPr>
              <w:t>（</w:t>
            </w:r>
            <w:r w:rsidRPr="00347138">
              <w:rPr>
                <w:rFonts w:cs="Times New Roman"/>
                <w:color w:val="0000FF"/>
                <w:u w:val="single"/>
                <w:lang w:eastAsia="zh-CN"/>
              </w:rPr>
              <w:t>252m</w:t>
            </w:r>
            <w:r w:rsidRPr="00347138">
              <w:rPr>
                <w:rFonts w:cs="Times New Roman"/>
                <w:color w:val="0000FF"/>
                <w:u w:val="single"/>
                <w:vertAlign w:val="superscript"/>
                <w:lang w:eastAsia="zh-CN"/>
              </w:rPr>
              <w:t>3</w:t>
            </w:r>
            <w:r w:rsidRPr="00347138">
              <w:rPr>
                <w:rFonts w:cs="Times New Roman"/>
                <w:color w:val="0000FF"/>
                <w:u w:val="single"/>
                <w:lang w:eastAsia="zh-CN"/>
              </w:rPr>
              <w:t>/a</w:t>
            </w:r>
            <w:r w:rsidRPr="00347138">
              <w:rPr>
                <w:rFonts w:cs="Times New Roman"/>
                <w:color w:val="0000FF"/>
                <w:u w:val="single"/>
                <w:lang w:eastAsia="zh-CN"/>
              </w:rPr>
              <w:t>）。排水系数按</w:t>
            </w:r>
            <w:r w:rsidRPr="00347138">
              <w:rPr>
                <w:rFonts w:cs="Times New Roman" w:hint="eastAsia"/>
                <w:color w:val="0000FF"/>
                <w:u w:val="single"/>
                <w:lang w:eastAsia="zh-CN"/>
              </w:rPr>
              <w:t>0</w:t>
            </w:r>
            <w:r w:rsidRPr="00347138">
              <w:rPr>
                <w:rFonts w:cs="Times New Roman"/>
                <w:color w:val="0000FF"/>
                <w:u w:val="single"/>
                <w:lang w:eastAsia="zh-CN"/>
              </w:rPr>
              <w:t>.8</w:t>
            </w:r>
            <w:r w:rsidRPr="00347138">
              <w:rPr>
                <w:rFonts w:cs="Times New Roman"/>
                <w:color w:val="0000FF"/>
                <w:u w:val="single"/>
                <w:lang w:eastAsia="zh-CN"/>
              </w:rPr>
              <w:t>计，则生活污水排放量为</w:t>
            </w:r>
            <w:r w:rsidRPr="00347138">
              <w:rPr>
                <w:rFonts w:cs="Times New Roman"/>
                <w:color w:val="0000FF"/>
                <w:u w:val="single"/>
                <w:lang w:eastAsia="zh-CN"/>
              </w:rPr>
              <w:t>0.56m</w:t>
            </w:r>
            <w:r w:rsidRPr="00347138">
              <w:rPr>
                <w:rFonts w:cs="Times New Roman"/>
                <w:color w:val="0000FF"/>
                <w:u w:val="single"/>
                <w:vertAlign w:val="superscript"/>
                <w:lang w:eastAsia="zh-CN"/>
              </w:rPr>
              <w:t>3</w:t>
            </w:r>
            <w:r w:rsidRPr="00347138">
              <w:rPr>
                <w:rFonts w:cs="Times New Roman"/>
                <w:color w:val="0000FF"/>
                <w:u w:val="single"/>
                <w:lang w:eastAsia="zh-CN"/>
              </w:rPr>
              <w:t>/d</w:t>
            </w:r>
            <w:r w:rsidRPr="00347138">
              <w:rPr>
                <w:rFonts w:cs="Times New Roman"/>
                <w:color w:val="0000FF"/>
                <w:u w:val="single"/>
                <w:lang w:eastAsia="zh-CN"/>
              </w:rPr>
              <w:t>（</w:t>
            </w:r>
            <w:r w:rsidRPr="00347138">
              <w:rPr>
                <w:rFonts w:cs="Times New Roman"/>
                <w:color w:val="0000FF"/>
                <w:u w:val="single"/>
                <w:lang w:eastAsia="zh-CN"/>
              </w:rPr>
              <w:t>201.6m</w:t>
            </w:r>
            <w:r w:rsidRPr="00347138">
              <w:rPr>
                <w:rFonts w:cs="Times New Roman"/>
                <w:color w:val="0000FF"/>
                <w:u w:val="single"/>
                <w:vertAlign w:val="superscript"/>
                <w:lang w:eastAsia="zh-CN"/>
              </w:rPr>
              <w:t>3</w:t>
            </w:r>
            <w:r w:rsidRPr="00347138">
              <w:rPr>
                <w:rFonts w:cs="Times New Roman"/>
                <w:color w:val="0000FF"/>
                <w:u w:val="single"/>
                <w:lang w:eastAsia="zh-CN"/>
              </w:rPr>
              <w:t>/a</w:t>
            </w:r>
            <w:r w:rsidRPr="00347138">
              <w:rPr>
                <w:rFonts w:cs="Times New Roman"/>
                <w:color w:val="0000FF"/>
                <w:u w:val="single"/>
                <w:lang w:eastAsia="zh-CN"/>
              </w:rPr>
              <w:t>）。</w:t>
            </w:r>
            <w:r w:rsidRPr="00347138">
              <w:rPr>
                <w:color w:val="0000FF"/>
                <w:szCs w:val="24"/>
                <w:u w:val="single"/>
                <w:lang w:eastAsia="zh-CN"/>
              </w:rPr>
              <w:t>生活污水经化粪池处理，定期由附近村民拉走堆肥</w:t>
            </w:r>
            <w:r w:rsidRPr="00347138">
              <w:rPr>
                <w:color w:val="0000FF"/>
                <w:szCs w:val="21"/>
                <w:u w:val="single"/>
                <w:lang w:val="en-GB" w:eastAsia="zh-CN"/>
              </w:rPr>
              <w:t>。</w:t>
            </w:r>
          </w:p>
          <w:p w14:paraId="7D6B1FC3" w14:textId="756BA88C" w:rsidR="00300755" w:rsidRPr="009C5E7A" w:rsidRDefault="00300755" w:rsidP="00DA289B">
            <w:pPr>
              <w:ind w:firstLine="480"/>
              <w:rPr>
                <w:szCs w:val="21"/>
                <w:lang w:val="en-GB" w:eastAsia="zh-CN"/>
              </w:rPr>
            </w:pPr>
            <w:r w:rsidRPr="009C5E7A">
              <w:rPr>
                <w:lang w:eastAsia="zh-CN"/>
              </w:rPr>
              <w:t>生活污水污染物浓度为</w:t>
            </w:r>
            <w:r w:rsidRPr="009C5E7A">
              <w:rPr>
                <w:lang w:eastAsia="zh-CN"/>
              </w:rPr>
              <w:t>COD</w:t>
            </w:r>
            <w:r w:rsidRPr="009C5E7A">
              <w:rPr>
                <w:lang w:eastAsia="zh-CN"/>
              </w:rPr>
              <w:t>：</w:t>
            </w:r>
            <w:r w:rsidRPr="009C5E7A">
              <w:rPr>
                <w:lang w:eastAsia="zh-CN"/>
              </w:rPr>
              <w:t>300mg/L</w:t>
            </w:r>
            <w:r w:rsidRPr="009C5E7A">
              <w:rPr>
                <w:lang w:eastAsia="zh-CN"/>
              </w:rPr>
              <w:t>，</w:t>
            </w:r>
            <w:r w:rsidRPr="009C5E7A">
              <w:rPr>
                <w:lang w:eastAsia="zh-CN"/>
              </w:rPr>
              <w:t>BOD</w:t>
            </w:r>
            <w:r w:rsidRPr="009C5E7A">
              <w:rPr>
                <w:lang w:eastAsia="zh-CN"/>
              </w:rPr>
              <w:t>：</w:t>
            </w:r>
            <w:r w:rsidRPr="009C5E7A">
              <w:rPr>
                <w:lang w:eastAsia="zh-CN"/>
              </w:rPr>
              <w:t>200mg/L</w:t>
            </w:r>
            <w:r w:rsidRPr="009C5E7A">
              <w:rPr>
                <w:lang w:eastAsia="zh-CN"/>
              </w:rPr>
              <w:t>，</w:t>
            </w:r>
            <w:r w:rsidRPr="009C5E7A">
              <w:rPr>
                <w:lang w:eastAsia="zh-CN"/>
              </w:rPr>
              <w:t>SS</w:t>
            </w:r>
            <w:r w:rsidRPr="009C5E7A">
              <w:rPr>
                <w:lang w:eastAsia="zh-CN"/>
              </w:rPr>
              <w:t>：</w:t>
            </w:r>
            <w:r w:rsidRPr="009C5E7A">
              <w:rPr>
                <w:lang w:eastAsia="zh-CN"/>
              </w:rPr>
              <w:t>220mg/L</w:t>
            </w:r>
            <w:r w:rsidRPr="009C5E7A">
              <w:rPr>
                <w:lang w:eastAsia="zh-CN"/>
              </w:rPr>
              <w:t>，</w:t>
            </w:r>
            <w:r w:rsidRPr="009C5E7A">
              <w:rPr>
                <w:lang w:eastAsia="zh-CN"/>
              </w:rPr>
              <w:t>NH</w:t>
            </w:r>
            <w:r w:rsidRPr="009C5E7A">
              <w:rPr>
                <w:vertAlign w:val="subscript"/>
                <w:lang w:eastAsia="zh-CN"/>
              </w:rPr>
              <w:t>3</w:t>
            </w:r>
            <w:r w:rsidRPr="009C5E7A">
              <w:rPr>
                <w:lang w:eastAsia="zh-CN"/>
              </w:rPr>
              <w:t>-N</w:t>
            </w:r>
            <w:r w:rsidRPr="009C5E7A">
              <w:rPr>
                <w:lang w:eastAsia="zh-CN"/>
              </w:rPr>
              <w:t>：</w:t>
            </w:r>
            <w:r w:rsidRPr="009C5E7A">
              <w:rPr>
                <w:lang w:eastAsia="zh-CN"/>
              </w:rPr>
              <w:t>30mg/L</w:t>
            </w:r>
            <w:r w:rsidRPr="009C5E7A">
              <w:rPr>
                <w:lang w:eastAsia="zh-CN"/>
              </w:rPr>
              <w:t>。</w:t>
            </w:r>
            <w:r w:rsidRPr="009C5E7A">
              <w:rPr>
                <w:szCs w:val="24"/>
                <w:lang w:eastAsia="zh-CN"/>
              </w:rPr>
              <w:t>生活污水经化粪池处理，定期由附近村民拉走堆肥</w:t>
            </w:r>
            <w:r w:rsidRPr="009C5E7A">
              <w:rPr>
                <w:szCs w:val="21"/>
                <w:lang w:val="en-GB" w:eastAsia="zh-CN"/>
              </w:rPr>
              <w:t>。</w:t>
            </w:r>
          </w:p>
          <w:p w14:paraId="11AE6A70" w14:textId="5F9328C0" w:rsidR="00300755" w:rsidRDefault="00391B19" w:rsidP="00300755">
            <w:pPr>
              <w:ind w:firstLine="482"/>
              <w:rPr>
                <w:b/>
                <w:szCs w:val="21"/>
                <w:lang w:val="en-GB" w:eastAsia="zh-CN"/>
              </w:rPr>
            </w:pPr>
            <w:r>
              <w:rPr>
                <w:rFonts w:hint="eastAsia"/>
                <w:b/>
                <w:szCs w:val="21"/>
                <w:lang w:val="en-GB" w:eastAsia="zh-CN"/>
              </w:rPr>
              <w:lastRenderedPageBreak/>
              <w:t>三、</w:t>
            </w:r>
            <w:r w:rsidR="00300755" w:rsidRPr="00DA289B">
              <w:rPr>
                <w:rFonts w:hint="eastAsia"/>
                <w:b/>
                <w:szCs w:val="21"/>
                <w:lang w:val="en-GB" w:eastAsia="zh-CN"/>
              </w:rPr>
              <w:t>地下水环境影响分析</w:t>
            </w:r>
          </w:p>
          <w:p w14:paraId="5BFB4333" w14:textId="2AC6E02E" w:rsidR="0010272E" w:rsidRDefault="0010272E" w:rsidP="0010272E">
            <w:pPr>
              <w:spacing w:line="500" w:lineRule="exact"/>
              <w:ind w:firstLine="482"/>
              <w:rPr>
                <w:b/>
                <w:lang w:eastAsia="zh-CN"/>
              </w:rPr>
            </w:pPr>
            <w:r>
              <w:rPr>
                <w:b/>
                <w:lang w:eastAsia="zh-CN"/>
              </w:rPr>
              <w:t>3.1</w:t>
            </w:r>
            <w:r>
              <w:rPr>
                <w:b/>
                <w:lang w:eastAsia="zh-CN"/>
              </w:rPr>
              <w:t>地下水评价等级确定</w:t>
            </w:r>
          </w:p>
          <w:p w14:paraId="59CE67E9" w14:textId="67AC088A" w:rsidR="0010272E" w:rsidRPr="004670A7" w:rsidRDefault="0010272E" w:rsidP="0010272E">
            <w:pPr>
              <w:spacing w:line="500" w:lineRule="exact"/>
              <w:ind w:firstLine="482"/>
              <w:rPr>
                <w:b/>
                <w:lang w:eastAsia="zh-CN"/>
              </w:rPr>
            </w:pPr>
            <w:r>
              <w:rPr>
                <w:rFonts w:hint="eastAsia"/>
                <w:b/>
                <w:lang w:eastAsia="zh-CN"/>
              </w:rPr>
              <w:t>（</w:t>
            </w:r>
            <w:r>
              <w:rPr>
                <w:rFonts w:hint="eastAsia"/>
                <w:b/>
                <w:lang w:eastAsia="zh-CN"/>
              </w:rPr>
              <w:t>1</w:t>
            </w:r>
            <w:r>
              <w:rPr>
                <w:rFonts w:hint="eastAsia"/>
                <w:b/>
                <w:lang w:eastAsia="zh-CN"/>
              </w:rPr>
              <w:t>）</w:t>
            </w:r>
            <w:r w:rsidRPr="004670A7">
              <w:rPr>
                <w:rFonts w:hint="eastAsia"/>
                <w:b/>
                <w:lang w:eastAsia="zh-CN"/>
              </w:rPr>
              <w:t>项目类别</w:t>
            </w:r>
          </w:p>
          <w:p w14:paraId="5E7528E3" w14:textId="77777777" w:rsidR="0010272E" w:rsidRPr="004670A7" w:rsidRDefault="0010272E" w:rsidP="0010272E">
            <w:pPr>
              <w:ind w:firstLine="480"/>
              <w:rPr>
                <w:lang w:eastAsia="zh-CN"/>
              </w:rPr>
            </w:pPr>
            <w:r w:rsidRPr="004670A7">
              <w:rPr>
                <w:lang w:eastAsia="zh-CN"/>
              </w:rPr>
              <w:t>根据《环境影响评价技术导则</w:t>
            </w:r>
            <w:r w:rsidRPr="004670A7">
              <w:rPr>
                <w:lang w:eastAsia="zh-CN"/>
              </w:rPr>
              <w:t xml:space="preserve">  </w:t>
            </w:r>
            <w:r w:rsidRPr="004670A7">
              <w:rPr>
                <w:lang w:eastAsia="zh-CN"/>
              </w:rPr>
              <w:t>地下水环境》（</w:t>
            </w:r>
            <w:r w:rsidRPr="004670A7">
              <w:rPr>
                <w:lang w:eastAsia="zh-CN"/>
              </w:rPr>
              <w:t>HJ610-2016</w:t>
            </w:r>
            <w:r w:rsidRPr="004670A7">
              <w:rPr>
                <w:lang w:eastAsia="zh-CN"/>
              </w:rPr>
              <w:t>）附录</w:t>
            </w:r>
            <w:r w:rsidRPr="004670A7">
              <w:rPr>
                <w:lang w:eastAsia="zh-CN"/>
              </w:rPr>
              <w:t>A</w:t>
            </w:r>
            <w:r w:rsidRPr="004670A7">
              <w:rPr>
                <w:lang w:eastAsia="zh-CN"/>
              </w:rPr>
              <w:t>（地下水环境影响评价行业分类表），确定本项属于</w:t>
            </w:r>
            <w:r w:rsidRPr="004670A7">
              <w:rPr>
                <w:lang w:eastAsia="zh-CN"/>
              </w:rPr>
              <w:t>“</w:t>
            </w:r>
            <w:r w:rsidRPr="004670A7">
              <w:rPr>
                <w:lang w:eastAsia="zh-CN"/>
              </w:rPr>
              <w:t>社会事业与服务业</w:t>
            </w:r>
            <w:r w:rsidRPr="004670A7">
              <w:rPr>
                <w:lang w:eastAsia="zh-CN"/>
              </w:rPr>
              <w:t>-182</w:t>
            </w:r>
            <w:r w:rsidRPr="004670A7">
              <w:rPr>
                <w:lang w:eastAsia="zh-CN"/>
              </w:rPr>
              <w:t>、加油、加气站</w:t>
            </w:r>
            <w:r w:rsidRPr="004670A7">
              <w:rPr>
                <w:lang w:eastAsia="zh-CN"/>
              </w:rPr>
              <w:t>”</w:t>
            </w:r>
            <w:r w:rsidRPr="004670A7">
              <w:rPr>
                <w:lang w:eastAsia="zh-CN"/>
              </w:rPr>
              <w:t>－加油站</w:t>
            </w:r>
            <w:r w:rsidRPr="004670A7">
              <w:rPr>
                <w:rFonts w:ascii="宋体" w:hAnsi="宋体" w:cs="宋体" w:hint="eastAsia"/>
                <w:lang w:eastAsia="zh-CN"/>
              </w:rPr>
              <w:t>Ⅱ</w:t>
            </w:r>
            <w:r w:rsidRPr="004670A7">
              <w:rPr>
                <w:lang w:eastAsia="zh-CN"/>
              </w:rPr>
              <w:t>类。</w:t>
            </w:r>
          </w:p>
          <w:p w14:paraId="48235DC3" w14:textId="41D52F2A" w:rsidR="0010272E" w:rsidRPr="00347138" w:rsidRDefault="0010272E" w:rsidP="0010272E">
            <w:pPr>
              <w:ind w:firstLine="482"/>
              <w:rPr>
                <w:b/>
                <w:color w:val="0000FF"/>
                <w:u w:val="single"/>
                <w:lang w:eastAsia="zh-CN"/>
              </w:rPr>
            </w:pPr>
            <w:r w:rsidRPr="00347138">
              <w:rPr>
                <w:rFonts w:hint="eastAsia"/>
                <w:b/>
                <w:color w:val="0000FF"/>
                <w:u w:val="single"/>
                <w:lang w:eastAsia="zh-CN"/>
              </w:rPr>
              <w:t>（</w:t>
            </w:r>
            <w:r w:rsidRPr="00347138">
              <w:rPr>
                <w:rFonts w:hint="eastAsia"/>
                <w:b/>
                <w:color w:val="0000FF"/>
                <w:u w:val="single"/>
                <w:lang w:eastAsia="zh-CN"/>
              </w:rPr>
              <w:t>2</w:t>
            </w:r>
            <w:r w:rsidRPr="00347138">
              <w:rPr>
                <w:rFonts w:hint="eastAsia"/>
                <w:b/>
                <w:color w:val="0000FF"/>
                <w:u w:val="single"/>
                <w:lang w:eastAsia="zh-CN"/>
              </w:rPr>
              <w:t>）地下水环境敏感程度</w:t>
            </w:r>
          </w:p>
          <w:p w14:paraId="0FD0E559" w14:textId="1F867647" w:rsidR="0010272E" w:rsidRPr="00347138" w:rsidRDefault="0010272E" w:rsidP="0010272E">
            <w:pPr>
              <w:ind w:firstLine="480"/>
              <w:rPr>
                <w:color w:val="0000FF"/>
                <w:u w:val="single"/>
                <w:lang w:eastAsia="zh-CN"/>
              </w:rPr>
            </w:pPr>
            <w:r w:rsidRPr="00347138">
              <w:rPr>
                <w:color w:val="0000FF"/>
                <w:u w:val="single"/>
                <w:lang w:eastAsia="zh-CN"/>
              </w:rPr>
              <w:t>根据现场调查，项目所在地没有分散式饮用水水源地</w:t>
            </w:r>
            <w:r w:rsidRPr="00347138">
              <w:rPr>
                <w:rFonts w:hint="eastAsia"/>
                <w:color w:val="0000FF"/>
                <w:u w:val="single"/>
                <w:lang w:eastAsia="zh-CN"/>
              </w:rPr>
              <w:t>。本项目地下水环境敏感程度为不敏感。</w:t>
            </w:r>
          </w:p>
          <w:p w14:paraId="433DD369" w14:textId="7F37E12F" w:rsidR="0010272E" w:rsidRPr="00347138" w:rsidRDefault="0010272E" w:rsidP="0010272E">
            <w:pPr>
              <w:ind w:firstLine="482"/>
              <w:rPr>
                <w:b/>
                <w:color w:val="0000FF"/>
                <w:u w:val="single"/>
                <w:lang w:eastAsia="zh-CN"/>
              </w:rPr>
            </w:pPr>
            <w:r w:rsidRPr="00347138">
              <w:rPr>
                <w:rFonts w:hint="eastAsia"/>
                <w:b/>
                <w:color w:val="0000FF"/>
                <w:u w:val="single"/>
                <w:lang w:eastAsia="zh-CN"/>
              </w:rPr>
              <w:t>（</w:t>
            </w:r>
            <w:r w:rsidRPr="00347138">
              <w:rPr>
                <w:rFonts w:hint="eastAsia"/>
                <w:b/>
                <w:color w:val="0000FF"/>
                <w:u w:val="single"/>
                <w:lang w:eastAsia="zh-CN"/>
              </w:rPr>
              <w:t>3</w:t>
            </w:r>
            <w:r w:rsidRPr="00347138">
              <w:rPr>
                <w:rFonts w:hint="eastAsia"/>
                <w:b/>
                <w:color w:val="0000FF"/>
                <w:u w:val="single"/>
                <w:lang w:eastAsia="zh-CN"/>
              </w:rPr>
              <w:t>）评价等级</w:t>
            </w:r>
          </w:p>
          <w:p w14:paraId="35E446F3" w14:textId="74F7044F" w:rsidR="0010272E" w:rsidRPr="00347138" w:rsidRDefault="0010272E" w:rsidP="00394392">
            <w:pPr>
              <w:ind w:firstLine="480"/>
              <w:rPr>
                <w:color w:val="0000FF"/>
                <w:u w:val="single"/>
                <w:lang w:eastAsia="zh-CN"/>
              </w:rPr>
            </w:pPr>
            <w:r w:rsidRPr="00347138">
              <w:rPr>
                <w:rFonts w:hint="eastAsia"/>
                <w:color w:val="0000FF"/>
                <w:u w:val="single"/>
                <w:lang w:eastAsia="zh-CN"/>
              </w:rPr>
              <w:t>根据《环境影响评价技术导则</w:t>
            </w:r>
            <w:r w:rsidRPr="00347138">
              <w:rPr>
                <w:color w:val="0000FF"/>
                <w:u w:val="single"/>
                <w:lang w:eastAsia="zh-CN"/>
              </w:rPr>
              <w:t>--</w:t>
            </w:r>
            <w:r w:rsidRPr="00347138">
              <w:rPr>
                <w:rFonts w:hint="eastAsia"/>
                <w:color w:val="0000FF"/>
                <w:u w:val="single"/>
                <w:lang w:eastAsia="zh-CN"/>
              </w:rPr>
              <w:t>地下水环境》（</w:t>
            </w:r>
            <w:r w:rsidRPr="00347138">
              <w:rPr>
                <w:color w:val="0000FF"/>
                <w:u w:val="single"/>
                <w:lang w:eastAsia="zh-CN"/>
              </w:rPr>
              <w:t>HJ610-2016</w:t>
            </w:r>
            <w:r w:rsidRPr="00347138">
              <w:rPr>
                <w:rFonts w:hint="eastAsia"/>
                <w:color w:val="0000FF"/>
                <w:u w:val="single"/>
                <w:lang w:eastAsia="zh-CN"/>
              </w:rPr>
              <w:t>）中关于建设项目分类的相关内容，本项目属于导则中规定的</w:t>
            </w:r>
            <w:r w:rsidRPr="00347138">
              <w:rPr>
                <w:color w:val="0000FF"/>
                <w:u w:val="single"/>
                <w:lang w:eastAsia="zh-CN"/>
              </w:rPr>
              <w:fldChar w:fldCharType="begin"/>
            </w:r>
            <w:r w:rsidRPr="00347138">
              <w:rPr>
                <w:color w:val="0000FF"/>
                <w:u w:val="single"/>
                <w:lang w:eastAsia="zh-CN"/>
              </w:rPr>
              <w:instrText xml:space="preserve"> </w:instrText>
            </w:r>
            <w:r w:rsidRPr="00347138">
              <w:rPr>
                <w:rFonts w:hint="eastAsia"/>
                <w:color w:val="0000FF"/>
                <w:u w:val="single"/>
                <w:lang w:eastAsia="zh-CN"/>
              </w:rPr>
              <w:instrText>= 2 \* ROMAN</w:instrText>
            </w:r>
            <w:r w:rsidRPr="00347138">
              <w:rPr>
                <w:color w:val="0000FF"/>
                <w:u w:val="single"/>
                <w:lang w:eastAsia="zh-CN"/>
              </w:rPr>
              <w:instrText xml:space="preserve"> </w:instrText>
            </w:r>
            <w:r w:rsidRPr="00347138">
              <w:rPr>
                <w:color w:val="0000FF"/>
                <w:u w:val="single"/>
                <w:lang w:eastAsia="zh-CN"/>
              </w:rPr>
              <w:fldChar w:fldCharType="separate"/>
            </w:r>
            <w:r w:rsidRPr="00347138">
              <w:rPr>
                <w:noProof/>
                <w:color w:val="0000FF"/>
                <w:u w:val="single"/>
                <w:lang w:eastAsia="zh-CN"/>
              </w:rPr>
              <w:t>II</w:t>
            </w:r>
            <w:r w:rsidRPr="00347138">
              <w:rPr>
                <w:color w:val="0000FF"/>
                <w:u w:val="single"/>
                <w:lang w:eastAsia="zh-CN"/>
              </w:rPr>
              <w:fldChar w:fldCharType="end"/>
            </w:r>
            <w:r w:rsidRPr="00347138">
              <w:rPr>
                <w:rFonts w:hint="eastAsia"/>
                <w:color w:val="0000FF"/>
                <w:u w:val="single"/>
                <w:lang w:eastAsia="zh-CN"/>
              </w:rPr>
              <w:t>类建设项目，本项目地下水评价工作等级为三级。</w:t>
            </w:r>
          </w:p>
          <w:p w14:paraId="1182B006" w14:textId="4EE89F64" w:rsidR="0010272E" w:rsidRPr="00394392" w:rsidRDefault="0010272E" w:rsidP="0010272E">
            <w:pPr>
              <w:spacing w:line="460" w:lineRule="exact"/>
              <w:ind w:firstLine="482"/>
              <w:jc w:val="center"/>
              <w:rPr>
                <w:b/>
                <w:lang w:eastAsia="zh-CN"/>
              </w:rPr>
            </w:pPr>
            <w:r w:rsidRPr="00394392">
              <w:rPr>
                <w:rFonts w:hint="eastAsia"/>
                <w:b/>
                <w:lang w:eastAsia="zh-CN"/>
              </w:rPr>
              <w:t>表</w:t>
            </w:r>
            <w:r w:rsidRPr="00394392">
              <w:rPr>
                <w:b/>
                <w:lang w:eastAsia="zh-CN"/>
              </w:rPr>
              <w:t>2</w:t>
            </w:r>
            <w:r w:rsidR="005F4212">
              <w:rPr>
                <w:b/>
                <w:lang w:eastAsia="zh-CN"/>
              </w:rPr>
              <w:t>7</w:t>
            </w:r>
            <w:r w:rsidRPr="00394392">
              <w:rPr>
                <w:rFonts w:hint="eastAsia"/>
                <w:b/>
                <w:lang w:eastAsia="zh-CN"/>
              </w:rPr>
              <w:t xml:space="preserve">  </w:t>
            </w:r>
            <w:r w:rsidRPr="00394392">
              <w:rPr>
                <w:rFonts w:hint="eastAsia"/>
                <w:b/>
                <w:lang w:eastAsia="zh-CN"/>
              </w:rPr>
              <w:t>建设项目地下水评价工作等级分级表</w:t>
            </w:r>
          </w:p>
          <w:tbl>
            <w:tblPr>
              <w:tblW w:w="49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426"/>
              <w:gridCol w:w="1559"/>
              <w:gridCol w:w="1276"/>
              <w:gridCol w:w="1162"/>
              <w:gridCol w:w="1068"/>
            </w:tblGrid>
            <w:tr w:rsidR="00394392" w:rsidRPr="00394392" w14:paraId="45EEE1C3" w14:textId="77777777" w:rsidTr="00E56DA7">
              <w:trPr>
                <w:cantSplit/>
                <w:trHeight w:val="397"/>
                <w:jc w:val="center"/>
              </w:trPr>
              <w:tc>
                <w:tcPr>
                  <w:tcW w:w="3426" w:type="dxa"/>
                  <w:tcBorders>
                    <w:tl2br w:val="single" w:sz="4" w:space="0" w:color="auto"/>
                  </w:tcBorders>
                  <w:tcMar>
                    <w:top w:w="85" w:type="dxa"/>
                    <w:left w:w="108" w:type="dxa"/>
                    <w:bottom w:w="85" w:type="dxa"/>
                    <w:right w:w="108" w:type="dxa"/>
                  </w:tcMar>
                  <w:vAlign w:val="center"/>
                  <w:hideMark/>
                </w:tcPr>
                <w:p w14:paraId="5DA77E31" w14:textId="77777777" w:rsidR="0010272E" w:rsidRPr="00394392" w:rsidRDefault="0010272E" w:rsidP="0010272E">
                  <w:pPr>
                    <w:pStyle w:val="aff4"/>
                    <w:jc w:val="right"/>
                    <w:rPr>
                      <w:lang w:eastAsia="zh-CN"/>
                    </w:rPr>
                  </w:pPr>
                  <w:r w:rsidRPr="00394392">
                    <w:rPr>
                      <w:rFonts w:hint="eastAsia"/>
                      <w:lang w:eastAsia="zh-CN"/>
                    </w:rPr>
                    <w:t>项目类别</w:t>
                  </w:r>
                </w:p>
                <w:p w14:paraId="7DA0F77D" w14:textId="77777777" w:rsidR="0010272E" w:rsidRPr="00394392" w:rsidRDefault="0010272E" w:rsidP="0010272E">
                  <w:pPr>
                    <w:pStyle w:val="aff4"/>
                    <w:jc w:val="left"/>
                    <w:rPr>
                      <w:lang w:eastAsia="zh-CN"/>
                    </w:rPr>
                  </w:pPr>
                  <w:r w:rsidRPr="00394392">
                    <w:rPr>
                      <w:rFonts w:hint="eastAsia"/>
                      <w:lang w:eastAsia="zh-CN"/>
                    </w:rPr>
                    <w:t>环境敏感程度</w:t>
                  </w:r>
                </w:p>
              </w:tc>
              <w:tc>
                <w:tcPr>
                  <w:tcW w:w="1559" w:type="dxa"/>
                  <w:tcMar>
                    <w:top w:w="85" w:type="dxa"/>
                    <w:left w:w="108" w:type="dxa"/>
                    <w:bottom w:w="85" w:type="dxa"/>
                    <w:right w:w="108" w:type="dxa"/>
                  </w:tcMar>
                  <w:vAlign w:val="center"/>
                  <w:hideMark/>
                </w:tcPr>
                <w:p w14:paraId="23436083" w14:textId="77777777" w:rsidR="0010272E" w:rsidRPr="00394392" w:rsidRDefault="0010272E" w:rsidP="0010272E">
                  <w:pPr>
                    <w:pStyle w:val="aff4"/>
                    <w:jc w:val="center"/>
                    <w:rPr>
                      <w:szCs w:val="21"/>
                      <w:lang w:eastAsia="zh-CN"/>
                    </w:rPr>
                  </w:pPr>
                  <w:r w:rsidRPr="00394392">
                    <w:rPr>
                      <w:rFonts w:ascii="宋体" w:hAnsi="宋体" w:cs="宋体" w:hint="eastAsia"/>
                      <w:szCs w:val="21"/>
                      <w:lang w:eastAsia="zh-CN"/>
                    </w:rPr>
                    <w:t>Ⅰ</w:t>
                  </w:r>
                  <w:r w:rsidRPr="00394392">
                    <w:rPr>
                      <w:rFonts w:hint="eastAsia"/>
                      <w:szCs w:val="21"/>
                      <w:lang w:eastAsia="zh-CN"/>
                    </w:rPr>
                    <w:t>类项目</w:t>
                  </w:r>
                </w:p>
              </w:tc>
              <w:tc>
                <w:tcPr>
                  <w:tcW w:w="1276" w:type="dxa"/>
                  <w:tcMar>
                    <w:top w:w="85" w:type="dxa"/>
                    <w:left w:w="108" w:type="dxa"/>
                    <w:bottom w:w="85" w:type="dxa"/>
                    <w:right w:w="108" w:type="dxa"/>
                  </w:tcMar>
                  <w:vAlign w:val="center"/>
                  <w:hideMark/>
                </w:tcPr>
                <w:p w14:paraId="6ADA3CDB" w14:textId="77777777" w:rsidR="0010272E" w:rsidRPr="00394392" w:rsidRDefault="0010272E" w:rsidP="0010272E">
                  <w:pPr>
                    <w:pStyle w:val="aff4"/>
                    <w:jc w:val="center"/>
                    <w:rPr>
                      <w:szCs w:val="21"/>
                      <w:lang w:eastAsia="zh-CN"/>
                    </w:rPr>
                  </w:pPr>
                  <w:r w:rsidRPr="00394392">
                    <w:rPr>
                      <w:rFonts w:ascii="宋体" w:hAnsi="宋体" w:cs="宋体" w:hint="eastAsia"/>
                      <w:szCs w:val="21"/>
                      <w:lang w:eastAsia="zh-CN"/>
                    </w:rPr>
                    <w:t>Ⅱ</w:t>
                  </w:r>
                  <w:r w:rsidRPr="00394392">
                    <w:rPr>
                      <w:rFonts w:hint="eastAsia"/>
                      <w:szCs w:val="21"/>
                      <w:lang w:eastAsia="zh-CN"/>
                    </w:rPr>
                    <w:t>类项目</w:t>
                  </w:r>
                </w:p>
              </w:tc>
              <w:tc>
                <w:tcPr>
                  <w:tcW w:w="1162" w:type="dxa"/>
                  <w:tcMar>
                    <w:top w:w="85" w:type="dxa"/>
                    <w:left w:w="108" w:type="dxa"/>
                    <w:bottom w:w="85" w:type="dxa"/>
                    <w:right w:w="108" w:type="dxa"/>
                  </w:tcMar>
                  <w:vAlign w:val="center"/>
                  <w:hideMark/>
                </w:tcPr>
                <w:p w14:paraId="515D9166" w14:textId="77777777" w:rsidR="0010272E" w:rsidRPr="00394392" w:rsidRDefault="0010272E" w:rsidP="0010272E">
                  <w:pPr>
                    <w:pStyle w:val="aff4"/>
                    <w:jc w:val="center"/>
                    <w:rPr>
                      <w:szCs w:val="21"/>
                      <w:lang w:eastAsia="zh-CN"/>
                    </w:rPr>
                  </w:pPr>
                  <w:r w:rsidRPr="00394392">
                    <w:rPr>
                      <w:rFonts w:ascii="宋体" w:hAnsi="宋体" w:cs="宋体" w:hint="eastAsia"/>
                      <w:szCs w:val="21"/>
                      <w:lang w:eastAsia="zh-CN"/>
                    </w:rPr>
                    <w:t>Ⅲ</w:t>
                  </w:r>
                  <w:r w:rsidRPr="00394392">
                    <w:rPr>
                      <w:rFonts w:hint="eastAsia"/>
                      <w:szCs w:val="21"/>
                      <w:lang w:eastAsia="zh-CN"/>
                    </w:rPr>
                    <w:t>类项目</w:t>
                  </w:r>
                </w:p>
              </w:tc>
              <w:tc>
                <w:tcPr>
                  <w:tcW w:w="1068" w:type="dxa"/>
                  <w:tcMar>
                    <w:top w:w="85" w:type="dxa"/>
                    <w:left w:w="108" w:type="dxa"/>
                    <w:bottom w:w="85" w:type="dxa"/>
                    <w:right w:w="108" w:type="dxa"/>
                  </w:tcMar>
                  <w:vAlign w:val="center"/>
                  <w:hideMark/>
                </w:tcPr>
                <w:p w14:paraId="0D9FC901" w14:textId="77777777" w:rsidR="0010272E" w:rsidRPr="00394392" w:rsidRDefault="0010272E" w:rsidP="0010272E">
                  <w:pPr>
                    <w:pStyle w:val="aff4"/>
                    <w:jc w:val="center"/>
                    <w:rPr>
                      <w:szCs w:val="21"/>
                      <w:lang w:eastAsia="zh-CN"/>
                    </w:rPr>
                  </w:pPr>
                  <w:r w:rsidRPr="00394392">
                    <w:rPr>
                      <w:rFonts w:hint="eastAsia"/>
                      <w:szCs w:val="21"/>
                      <w:lang w:eastAsia="zh-CN"/>
                    </w:rPr>
                    <w:t>评价等级</w:t>
                  </w:r>
                </w:p>
              </w:tc>
            </w:tr>
            <w:tr w:rsidR="00394392" w:rsidRPr="00394392" w14:paraId="6F11C143" w14:textId="77777777" w:rsidTr="00E56DA7">
              <w:trPr>
                <w:cantSplit/>
                <w:trHeight w:val="397"/>
                <w:jc w:val="center"/>
              </w:trPr>
              <w:tc>
                <w:tcPr>
                  <w:tcW w:w="3426" w:type="dxa"/>
                  <w:tcMar>
                    <w:top w:w="85" w:type="dxa"/>
                    <w:left w:w="108" w:type="dxa"/>
                    <w:bottom w:w="85" w:type="dxa"/>
                    <w:right w:w="108" w:type="dxa"/>
                  </w:tcMar>
                  <w:vAlign w:val="center"/>
                  <w:hideMark/>
                </w:tcPr>
                <w:p w14:paraId="7857CABB" w14:textId="77777777" w:rsidR="0010272E" w:rsidRPr="00394392" w:rsidRDefault="0010272E" w:rsidP="0010272E">
                  <w:pPr>
                    <w:pStyle w:val="aff4"/>
                    <w:jc w:val="center"/>
                    <w:rPr>
                      <w:szCs w:val="21"/>
                      <w:lang w:eastAsia="zh-CN"/>
                    </w:rPr>
                  </w:pPr>
                  <w:r w:rsidRPr="00394392">
                    <w:rPr>
                      <w:rFonts w:hint="eastAsia"/>
                      <w:szCs w:val="21"/>
                      <w:lang w:eastAsia="zh-CN"/>
                    </w:rPr>
                    <w:t>敏感</w:t>
                  </w:r>
                </w:p>
              </w:tc>
              <w:tc>
                <w:tcPr>
                  <w:tcW w:w="1559" w:type="dxa"/>
                  <w:tcMar>
                    <w:top w:w="85" w:type="dxa"/>
                    <w:left w:w="108" w:type="dxa"/>
                    <w:bottom w:w="85" w:type="dxa"/>
                    <w:right w:w="108" w:type="dxa"/>
                  </w:tcMar>
                  <w:vAlign w:val="center"/>
                  <w:hideMark/>
                </w:tcPr>
                <w:p w14:paraId="5B09606B" w14:textId="77777777" w:rsidR="0010272E" w:rsidRPr="00394392" w:rsidRDefault="0010272E" w:rsidP="0010272E">
                  <w:pPr>
                    <w:pStyle w:val="aff4"/>
                    <w:jc w:val="center"/>
                    <w:rPr>
                      <w:szCs w:val="21"/>
                      <w:lang w:eastAsia="zh-CN"/>
                    </w:rPr>
                  </w:pPr>
                  <w:r w:rsidRPr="00394392">
                    <w:rPr>
                      <w:rFonts w:hint="eastAsia"/>
                      <w:szCs w:val="21"/>
                      <w:lang w:eastAsia="zh-CN"/>
                    </w:rPr>
                    <w:t>一</w:t>
                  </w:r>
                </w:p>
              </w:tc>
              <w:tc>
                <w:tcPr>
                  <w:tcW w:w="1276" w:type="dxa"/>
                  <w:tcMar>
                    <w:top w:w="85" w:type="dxa"/>
                    <w:left w:w="108" w:type="dxa"/>
                    <w:bottom w:w="85" w:type="dxa"/>
                    <w:right w:w="108" w:type="dxa"/>
                  </w:tcMar>
                  <w:vAlign w:val="center"/>
                  <w:hideMark/>
                </w:tcPr>
                <w:p w14:paraId="11C4C5B6" w14:textId="77777777" w:rsidR="0010272E" w:rsidRPr="00394392" w:rsidRDefault="0010272E" w:rsidP="0010272E">
                  <w:pPr>
                    <w:pStyle w:val="aff4"/>
                    <w:jc w:val="center"/>
                    <w:rPr>
                      <w:szCs w:val="21"/>
                      <w:lang w:eastAsia="zh-CN"/>
                    </w:rPr>
                  </w:pPr>
                  <w:r w:rsidRPr="00394392">
                    <w:rPr>
                      <w:rFonts w:hint="eastAsia"/>
                      <w:szCs w:val="21"/>
                      <w:lang w:eastAsia="zh-CN"/>
                    </w:rPr>
                    <w:t>一</w:t>
                  </w:r>
                </w:p>
              </w:tc>
              <w:tc>
                <w:tcPr>
                  <w:tcW w:w="1162" w:type="dxa"/>
                  <w:tcMar>
                    <w:top w:w="85" w:type="dxa"/>
                    <w:left w:w="108" w:type="dxa"/>
                    <w:bottom w:w="85" w:type="dxa"/>
                    <w:right w:w="108" w:type="dxa"/>
                  </w:tcMar>
                  <w:vAlign w:val="center"/>
                  <w:hideMark/>
                </w:tcPr>
                <w:p w14:paraId="44E18C9E" w14:textId="77777777" w:rsidR="0010272E" w:rsidRPr="00394392" w:rsidRDefault="0010272E" w:rsidP="0010272E">
                  <w:pPr>
                    <w:pStyle w:val="aff4"/>
                    <w:jc w:val="center"/>
                    <w:rPr>
                      <w:szCs w:val="21"/>
                      <w:lang w:eastAsia="zh-CN"/>
                    </w:rPr>
                  </w:pPr>
                  <w:r w:rsidRPr="00394392">
                    <w:rPr>
                      <w:rFonts w:hint="eastAsia"/>
                      <w:szCs w:val="21"/>
                      <w:lang w:eastAsia="zh-CN"/>
                    </w:rPr>
                    <w:t>二</w:t>
                  </w:r>
                </w:p>
              </w:tc>
              <w:tc>
                <w:tcPr>
                  <w:tcW w:w="1068" w:type="dxa"/>
                  <w:vMerge w:val="restart"/>
                  <w:tcMar>
                    <w:top w:w="85" w:type="dxa"/>
                    <w:left w:w="108" w:type="dxa"/>
                    <w:bottom w:w="85" w:type="dxa"/>
                    <w:right w:w="108" w:type="dxa"/>
                  </w:tcMar>
                  <w:vAlign w:val="center"/>
                  <w:hideMark/>
                </w:tcPr>
                <w:p w14:paraId="1BDC5767" w14:textId="77777777" w:rsidR="0010272E" w:rsidRPr="00394392" w:rsidRDefault="0010272E" w:rsidP="0010272E">
                  <w:pPr>
                    <w:pStyle w:val="aff4"/>
                    <w:jc w:val="center"/>
                    <w:rPr>
                      <w:szCs w:val="21"/>
                      <w:lang w:eastAsia="zh-CN"/>
                    </w:rPr>
                  </w:pPr>
                  <w:r w:rsidRPr="00394392">
                    <w:rPr>
                      <w:rFonts w:hint="eastAsia"/>
                      <w:szCs w:val="21"/>
                      <w:lang w:eastAsia="zh-CN"/>
                    </w:rPr>
                    <w:t>三级</w:t>
                  </w:r>
                </w:p>
              </w:tc>
            </w:tr>
            <w:tr w:rsidR="0010272E" w:rsidRPr="004670A7" w14:paraId="3C1841EE" w14:textId="77777777" w:rsidTr="00E56DA7">
              <w:trPr>
                <w:cantSplit/>
                <w:trHeight w:val="397"/>
                <w:jc w:val="center"/>
              </w:trPr>
              <w:tc>
                <w:tcPr>
                  <w:tcW w:w="3426" w:type="dxa"/>
                  <w:tcMar>
                    <w:top w:w="85" w:type="dxa"/>
                    <w:left w:w="108" w:type="dxa"/>
                    <w:bottom w:w="85" w:type="dxa"/>
                    <w:right w:w="108" w:type="dxa"/>
                  </w:tcMar>
                  <w:vAlign w:val="center"/>
                  <w:hideMark/>
                </w:tcPr>
                <w:p w14:paraId="1730260C" w14:textId="77777777" w:rsidR="0010272E" w:rsidRPr="004670A7" w:rsidRDefault="0010272E" w:rsidP="0010272E">
                  <w:pPr>
                    <w:pStyle w:val="aff4"/>
                    <w:jc w:val="center"/>
                    <w:rPr>
                      <w:szCs w:val="21"/>
                      <w:lang w:eastAsia="zh-CN"/>
                    </w:rPr>
                  </w:pPr>
                  <w:r w:rsidRPr="004670A7">
                    <w:rPr>
                      <w:rFonts w:hint="eastAsia"/>
                      <w:szCs w:val="21"/>
                      <w:lang w:eastAsia="zh-CN"/>
                    </w:rPr>
                    <w:t>较敏感</w:t>
                  </w:r>
                </w:p>
              </w:tc>
              <w:tc>
                <w:tcPr>
                  <w:tcW w:w="1559" w:type="dxa"/>
                  <w:tcMar>
                    <w:top w:w="85" w:type="dxa"/>
                    <w:left w:w="108" w:type="dxa"/>
                    <w:bottom w:w="85" w:type="dxa"/>
                    <w:right w:w="108" w:type="dxa"/>
                  </w:tcMar>
                  <w:vAlign w:val="center"/>
                  <w:hideMark/>
                </w:tcPr>
                <w:p w14:paraId="2D3053D5" w14:textId="77777777" w:rsidR="0010272E" w:rsidRPr="004670A7" w:rsidRDefault="0010272E" w:rsidP="0010272E">
                  <w:pPr>
                    <w:pStyle w:val="aff4"/>
                    <w:jc w:val="center"/>
                    <w:rPr>
                      <w:szCs w:val="21"/>
                      <w:lang w:eastAsia="zh-CN"/>
                    </w:rPr>
                  </w:pPr>
                  <w:r w:rsidRPr="004670A7">
                    <w:rPr>
                      <w:rFonts w:hint="eastAsia"/>
                      <w:szCs w:val="21"/>
                      <w:lang w:eastAsia="zh-CN"/>
                    </w:rPr>
                    <w:t>一</w:t>
                  </w:r>
                </w:p>
              </w:tc>
              <w:tc>
                <w:tcPr>
                  <w:tcW w:w="1276" w:type="dxa"/>
                  <w:tcMar>
                    <w:top w:w="85" w:type="dxa"/>
                    <w:left w:w="108" w:type="dxa"/>
                    <w:bottom w:w="85" w:type="dxa"/>
                    <w:right w:w="108" w:type="dxa"/>
                  </w:tcMar>
                  <w:vAlign w:val="center"/>
                  <w:hideMark/>
                </w:tcPr>
                <w:p w14:paraId="320CD212" w14:textId="77777777" w:rsidR="0010272E" w:rsidRPr="004670A7" w:rsidRDefault="0010272E" w:rsidP="0010272E">
                  <w:pPr>
                    <w:pStyle w:val="aff4"/>
                    <w:jc w:val="center"/>
                    <w:rPr>
                      <w:szCs w:val="21"/>
                      <w:lang w:eastAsia="zh-CN"/>
                    </w:rPr>
                  </w:pPr>
                  <w:r w:rsidRPr="004670A7">
                    <w:rPr>
                      <w:rFonts w:hint="eastAsia"/>
                      <w:szCs w:val="21"/>
                      <w:lang w:eastAsia="zh-CN"/>
                    </w:rPr>
                    <w:t>二</w:t>
                  </w:r>
                </w:p>
              </w:tc>
              <w:tc>
                <w:tcPr>
                  <w:tcW w:w="1162" w:type="dxa"/>
                  <w:tcMar>
                    <w:top w:w="85" w:type="dxa"/>
                    <w:left w:w="108" w:type="dxa"/>
                    <w:bottom w:w="85" w:type="dxa"/>
                    <w:right w:w="108" w:type="dxa"/>
                  </w:tcMar>
                  <w:vAlign w:val="center"/>
                  <w:hideMark/>
                </w:tcPr>
                <w:p w14:paraId="30E3BF27" w14:textId="77777777" w:rsidR="0010272E" w:rsidRPr="004670A7" w:rsidRDefault="0010272E" w:rsidP="0010272E">
                  <w:pPr>
                    <w:pStyle w:val="aff4"/>
                    <w:jc w:val="center"/>
                    <w:rPr>
                      <w:szCs w:val="21"/>
                      <w:lang w:eastAsia="zh-CN"/>
                    </w:rPr>
                  </w:pPr>
                  <w:r w:rsidRPr="004670A7">
                    <w:rPr>
                      <w:rFonts w:hint="eastAsia"/>
                      <w:szCs w:val="21"/>
                      <w:lang w:eastAsia="zh-CN"/>
                    </w:rPr>
                    <w:t>三</w:t>
                  </w:r>
                </w:p>
              </w:tc>
              <w:tc>
                <w:tcPr>
                  <w:tcW w:w="1068" w:type="dxa"/>
                  <w:vMerge/>
                  <w:vAlign w:val="center"/>
                  <w:hideMark/>
                </w:tcPr>
                <w:p w14:paraId="2C290101" w14:textId="77777777" w:rsidR="0010272E" w:rsidRPr="004670A7" w:rsidRDefault="0010272E" w:rsidP="0010272E">
                  <w:pPr>
                    <w:pStyle w:val="aff4"/>
                    <w:jc w:val="center"/>
                    <w:rPr>
                      <w:szCs w:val="21"/>
                      <w:lang w:eastAsia="zh-CN"/>
                    </w:rPr>
                  </w:pPr>
                </w:p>
              </w:tc>
            </w:tr>
            <w:tr w:rsidR="0010272E" w:rsidRPr="004670A7" w14:paraId="30712A1A" w14:textId="77777777" w:rsidTr="00E56DA7">
              <w:trPr>
                <w:cantSplit/>
                <w:trHeight w:val="397"/>
                <w:jc w:val="center"/>
              </w:trPr>
              <w:tc>
                <w:tcPr>
                  <w:tcW w:w="3426" w:type="dxa"/>
                  <w:tcMar>
                    <w:top w:w="85" w:type="dxa"/>
                    <w:left w:w="108" w:type="dxa"/>
                    <w:bottom w:w="85" w:type="dxa"/>
                    <w:right w:w="108" w:type="dxa"/>
                  </w:tcMar>
                  <w:vAlign w:val="center"/>
                  <w:hideMark/>
                </w:tcPr>
                <w:p w14:paraId="09A614A4" w14:textId="77777777" w:rsidR="0010272E" w:rsidRPr="004670A7" w:rsidRDefault="0010272E" w:rsidP="0010272E">
                  <w:pPr>
                    <w:pStyle w:val="aff4"/>
                    <w:jc w:val="center"/>
                    <w:rPr>
                      <w:szCs w:val="21"/>
                      <w:lang w:eastAsia="zh-CN"/>
                    </w:rPr>
                  </w:pPr>
                  <w:r w:rsidRPr="004670A7">
                    <w:rPr>
                      <w:rFonts w:hint="eastAsia"/>
                      <w:szCs w:val="21"/>
                      <w:lang w:eastAsia="zh-CN"/>
                    </w:rPr>
                    <w:t>不敏感</w:t>
                  </w:r>
                </w:p>
              </w:tc>
              <w:tc>
                <w:tcPr>
                  <w:tcW w:w="1559" w:type="dxa"/>
                  <w:tcMar>
                    <w:top w:w="85" w:type="dxa"/>
                    <w:left w:w="108" w:type="dxa"/>
                    <w:bottom w:w="85" w:type="dxa"/>
                    <w:right w:w="108" w:type="dxa"/>
                  </w:tcMar>
                  <w:vAlign w:val="center"/>
                  <w:hideMark/>
                </w:tcPr>
                <w:p w14:paraId="43728E80" w14:textId="77777777" w:rsidR="0010272E" w:rsidRPr="004670A7" w:rsidRDefault="0010272E" w:rsidP="0010272E">
                  <w:pPr>
                    <w:pStyle w:val="aff4"/>
                    <w:jc w:val="center"/>
                    <w:rPr>
                      <w:szCs w:val="21"/>
                      <w:lang w:eastAsia="zh-CN"/>
                    </w:rPr>
                  </w:pPr>
                  <w:r w:rsidRPr="004670A7">
                    <w:rPr>
                      <w:rFonts w:hint="eastAsia"/>
                      <w:szCs w:val="21"/>
                      <w:lang w:eastAsia="zh-CN"/>
                    </w:rPr>
                    <w:t>二</w:t>
                  </w:r>
                </w:p>
              </w:tc>
              <w:tc>
                <w:tcPr>
                  <w:tcW w:w="1276" w:type="dxa"/>
                  <w:tcMar>
                    <w:top w:w="85" w:type="dxa"/>
                    <w:left w:w="108" w:type="dxa"/>
                    <w:bottom w:w="85" w:type="dxa"/>
                    <w:right w:w="108" w:type="dxa"/>
                  </w:tcMar>
                  <w:vAlign w:val="center"/>
                  <w:hideMark/>
                </w:tcPr>
                <w:p w14:paraId="1CD1A3D0" w14:textId="77777777" w:rsidR="0010272E" w:rsidRPr="004670A7" w:rsidRDefault="0010272E" w:rsidP="0010272E">
                  <w:pPr>
                    <w:pStyle w:val="aff4"/>
                    <w:jc w:val="center"/>
                    <w:rPr>
                      <w:szCs w:val="21"/>
                      <w:lang w:eastAsia="zh-CN"/>
                    </w:rPr>
                  </w:pPr>
                  <w:r w:rsidRPr="004670A7">
                    <w:rPr>
                      <w:rFonts w:hint="eastAsia"/>
                      <w:szCs w:val="21"/>
                      <w:lang w:eastAsia="zh-CN"/>
                    </w:rPr>
                    <w:t>三</w:t>
                  </w:r>
                </w:p>
              </w:tc>
              <w:tc>
                <w:tcPr>
                  <w:tcW w:w="1162" w:type="dxa"/>
                  <w:tcMar>
                    <w:top w:w="85" w:type="dxa"/>
                    <w:left w:w="108" w:type="dxa"/>
                    <w:bottom w:w="85" w:type="dxa"/>
                    <w:right w:w="108" w:type="dxa"/>
                  </w:tcMar>
                  <w:vAlign w:val="center"/>
                  <w:hideMark/>
                </w:tcPr>
                <w:p w14:paraId="318617D6" w14:textId="77777777" w:rsidR="0010272E" w:rsidRPr="004670A7" w:rsidRDefault="0010272E" w:rsidP="0010272E">
                  <w:pPr>
                    <w:pStyle w:val="aff4"/>
                    <w:jc w:val="center"/>
                    <w:rPr>
                      <w:szCs w:val="21"/>
                      <w:lang w:eastAsia="zh-CN"/>
                    </w:rPr>
                  </w:pPr>
                  <w:r w:rsidRPr="004670A7">
                    <w:rPr>
                      <w:rFonts w:hint="eastAsia"/>
                      <w:szCs w:val="21"/>
                      <w:lang w:eastAsia="zh-CN"/>
                    </w:rPr>
                    <w:t>三</w:t>
                  </w:r>
                </w:p>
              </w:tc>
              <w:tc>
                <w:tcPr>
                  <w:tcW w:w="1068" w:type="dxa"/>
                  <w:vMerge/>
                  <w:vAlign w:val="center"/>
                  <w:hideMark/>
                </w:tcPr>
                <w:p w14:paraId="004D4C34" w14:textId="77777777" w:rsidR="0010272E" w:rsidRPr="004670A7" w:rsidRDefault="0010272E" w:rsidP="0010272E">
                  <w:pPr>
                    <w:pStyle w:val="aff4"/>
                    <w:jc w:val="center"/>
                    <w:rPr>
                      <w:szCs w:val="21"/>
                      <w:lang w:eastAsia="zh-CN"/>
                    </w:rPr>
                  </w:pPr>
                </w:p>
              </w:tc>
            </w:tr>
          </w:tbl>
          <w:p w14:paraId="7BFA00C9" w14:textId="25E3881C" w:rsidR="00394392" w:rsidRPr="004670A7" w:rsidRDefault="00394392" w:rsidP="00394392">
            <w:pPr>
              <w:adjustRightInd w:val="0"/>
              <w:snapToGrid w:val="0"/>
              <w:ind w:firstLine="482"/>
              <w:rPr>
                <w:rFonts w:ascii="宋体" w:eastAsia="PMingLiU" w:hAnsi="宋体"/>
                <w:b/>
                <w:lang w:eastAsia="zh-CN"/>
              </w:rPr>
            </w:pPr>
            <w:r w:rsidRPr="004670A7">
              <w:rPr>
                <w:rFonts w:ascii="宋体" w:hAnsi="宋体" w:hint="eastAsia"/>
                <w:b/>
                <w:lang w:eastAsia="zh-CN"/>
              </w:rPr>
              <w:t>3</w:t>
            </w:r>
            <w:r w:rsidRPr="004670A7">
              <w:rPr>
                <w:rFonts w:ascii="宋体" w:hAnsi="宋体"/>
                <w:b/>
                <w:lang w:eastAsia="zh-CN"/>
              </w:rPr>
              <w:t>.</w:t>
            </w:r>
            <w:r w:rsidR="00570957">
              <w:rPr>
                <w:rFonts w:ascii="宋体" w:hAnsi="宋体"/>
                <w:b/>
                <w:lang w:eastAsia="zh-CN"/>
              </w:rPr>
              <w:t>2</w:t>
            </w:r>
            <w:r w:rsidRPr="004670A7">
              <w:rPr>
                <w:rFonts w:ascii="宋体" w:hAnsi="宋体" w:hint="eastAsia"/>
                <w:b/>
                <w:lang w:eastAsia="zh-CN"/>
              </w:rPr>
              <w:t>地下水环境影响分析</w:t>
            </w:r>
          </w:p>
          <w:p w14:paraId="3BBA609A" w14:textId="77777777" w:rsidR="00394392" w:rsidRPr="004670A7" w:rsidRDefault="00394392" w:rsidP="00394392">
            <w:pPr>
              <w:ind w:firstLine="480"/>
              <w:rPr>
                <w:lang w:eastAsia="zh-CN"/>
              </w:rPr>
            </w:pPr>
            <w:r w:rsidRPr="004670A7">
              <w:rPr>
                <w:rFonts w:hint="eastAsia"/>
                <w:lang w:eastAsia="zh-CN"/>
              </w:rPr>
              <w:t>储油罐和输油管线若出现泄露或渗漏，将对地下水造成严重的污染，地下水一旦遭到燃料油的污染，将产生严重异味，并具有较强的致畸致癌性。同时这种渗漏必然穿过较厚的土壤层，使土壤层中吸附大量的燃料油，不仅造成植物、生物的死亡，其吸附的燃料还会随着地表水的下渗对土壤层的冲刷作用补充到地下水，即使污染源得到及时控制，这种污染经地表雨水入渗的冲刷，含水层的自净降解将是一个长期的过程，达到地下水的完全恢复需几十年甚至上百年的时间。</w:t>
            </w:r>
          </w:p>
          <w:p w14:paraId="7818B880" w14:textId="77777777" w:rsidR="00394392" w:rsidRPr="004670A7" w:rsidRDefault="00394392" w:rsidP="00394392">
            <w:pPr>
              <w:ind w:firstLine="480"/>
              <w:rPr>
                <w:lang w:eastAsia="zh-CN"/>
              </w:rPr>
            </w:pPr>
            <w:r w:rsidRPr="004670A7">
              <w:rPr>
                <w:lang w:eastAsia="zh-CN"/>
              </w:rPr>
              <w:t>本项目非正常工况对地下水产生影响的途径主要为储罐泄露。地埋油罐泄露</w:t>
            </w:r>
            <w:r w:rsidRPr="004670A7">
              <w:rPr>
                <w:lang w:eastAsia="zh-CN"/>
              </w:rPr>
              <w:lastRenderedPageBreak/>
              <w:t>后，主要扩散途径为：可能进入土壤和地下水，油品</w:t>
            </w:r>
            <w:r w:rsidRPr="004670A7">
              <w:rPr>
                <w:lang w:eastAsia="zh-CN"/>
              </w:rPr>
              <w:t>COD</w:t>
            </w:r>
            <w:r w:rsidRPr="004670A7">
              <w:rPr>
                <w:lang w:eastAsia="zh-CN"/>
              </w:rPr>
              <w:t>值较高，将对土壤、地下水产生污染。</w:t>
            </w:r>
          </w:p>
          <w:p w14:paraId="11452E5F" w14:textId="6618FF76" w:rsidR="00394392" w:rsidRPr="00394392" w:rsidRDefault="00394392" w:rsidP="00394392">
            <w:pPr>
              <w:ind w:firstLine="482"/>
              <w:rPr>
                <w:b/>
                <w:lang w:eastAsia="zh-CN"/>
              </w:rPr>
            </w:pPr>
            <w:r w:rsidRPr="00394392">
              <w:rPr>
                <w:rFonts w:hint="eastAsia"/>
                <w:b/>
                <w:lang w:eastAsia="zh-CN"/>
              </w:rPr>
              <w:t>3</w:t>
            </w:r>
            <w:r w:rsidRPr="00394392">
              <w:rPr>
                <w:b/>
                <w:lang w:eastAsia="zh-CN"/>
              </w:rPr>
              <w:t>.3</w:t>
            </w:r>
            <w:r w:rsidRPr="00394392">
              <w:rPr>
                <w:rFonts w:hint="eastAsia"/>
                <w:b/>
                <w:lang w:eastAsia="zh-CN"/>
              </w:rPr>
              <w:t>地下水环境保护措施</w:t>
            </w:r>
          </w:p>
          <w:p w14:paraId="024B6AF7" w14:textId="77777777" w:rsidR="000E4FB2" w:rsidRDefault="000E4FB2" w:rsidP="000E4FB2">
            <w:pPr>
              <w:ind w:firstLine="480"/>
              <w:rPr>
                <w:color w:val="0000FF"/>
                <w:u w:val="single"/>
                <w:lang w:eastAsia="zh-CN"/>
              </w:rPr>
            </w:pPr>
            <w:r w:rsidRPr="000E4FB2">
              <w:rPr>
                <w:color w:val="0000FF"/>
                <w:u w:val="single"/>
                <w:lang w:eastAsia="zh-CN"/>
              </w:rPr>
              <w:t>根据《中华人民共和国水污染防治法》、《中华人民共和国环境影响评价法》以及《环境影响评价技术导则</w:t>
            </w:r>
            <w:r w:rsidRPr="000E4FB2">
              <w:rPr>
                <w:color w:val="0000FF"/>
                <w:u w:val="single"/>
                <w:lang w:eastAsia="zh-CN"/>
              </w:rPr>
              <w:t>·</w:t>
            </w:r>
            <w:r w:rsidRPr="000E4FB2">
              <w:rPr>
                <w:color w:val="0000FF"/>
                <w:u w:val="single"/>
                <w:lang w:eastAsia="zh-CN"/>
              </w:rPr>
              <w:t>地下水环境》（</w:t>
            </w:r>
            <w:r w:rsidRPr="000E4FB2">
              <w:rPr>
                <w:color w:val="0000FF"/>
                <w:u w:val="single"/>
                <w:lang w:eastAsia="zh-CN"/>
              </w:rPr>
              <w:t>HJ610-2016</w:t>
            </w:r>
            <w:r w:rsidRPr="000E4FB2">
              <w:rPr>
                <w:color w:val="0000FF"/>
                <w:u w:val="single"/>
                <w:lang w:eastAsia="zh-CN"/>
              </w:rPr>
              <w:t>）及《加油站地下水污染防治技术指南》（环办</w:t>
            </w:r>
            <w:r w:rsidRPr="000E4FB2">
              <w:rPr>
                <w:color w:val="0000FF"/>
                <w:u w:val="single"/>
                <w:lang w:eastAsia="zh-CN"/>
              </w:rPr>
              <w:t>[2017]323</w:t>
            </w:r>
            <w:r w:rsidRPr="000E4FB2">
              <w:rPr>
                <w:color w:val="0000FF"/>
                <w:u w:val="single"/>
                <w:lang w:eastAsia="zh-CN"/>
              </w:rPr>
              <w:t>号）的相关规定，加油站地下水污染控制原则，应坚持</w:t>
            </w:r>
            <w:r w:rsidRPr="000E4FB2">
              <w:rPr>
                <w:color w:val="0000FF"/>
                <w:u w:val="single"/>
                <w:lang w:eastAsia="zh-CN"/>
              </w:rPr>
              <w:t>“</w:t>
            </w:r>
            <w:r w:rsidRPr="000E4FB2">
              <w:rPr>
                <w:color w:val="0000FF"/>
                <w:u w:val="single"/>
                <w:lang w:eastAsia="zh-CN"/>
              </w:rPr>
              <w:t>源头控制、分区防控、污染监控、应急响应</w:t>
            </w:r>
            <w:r w:rsidRPr="000E4FB2">
              <w:rPr>
                <w:color w:val="0000FF"/>
                <w:u w:val="single"/>
                <w:lang w:eastAsia="zh-CN"/>
              </w:rPr>
              <w:t>”</w:t>
            </w:r>
            <w:r w:rsidRPr="000E4FB2">
              <w:rPr>
                <w:color w:val="0000FF"/>
                <w:u w:val="single"/>
                <w:lang w:eastAsia="zh-CN"/>
              </w:rPr>
              <w:t>的原则。</w:t>
            </w:r>
          </w:p>
          <w:p w14:paraId="4F9C2D61" w14:textId="5DC690E4" w:rsidR="00B2278C" w:rsidRPr="00B2278C" w:rsidRDefault="00B2278C" w:rsidP="00B2278C">
            <w:pPr>
              <w:ind w:firstLine="482"/>
              <w:rPr>
                <w:b/>
                <w:color w:val="0000FF"/>
                <w:u w:val="single"/>
                <w:lang w:eastAsia="zh-CN"/>
              </w:rPr>
            </w:pPr>
            <w:r w:rsidRPr="00B2278C">
              <w:rPr>
                <w:rFonts w:hint="eastAsia"/>
                <w:b/>
                <w:color w:val="0000FF"/>
                <w:u w:val="single"/>
                <w:lang w:eastAsia="zh-CN"/>
              </w:rPr>
              <w:t>3</w:t>
            </w:r>
            <w:r w:rsidRPr="00B2278C">
              <w:rPr>
                <w:b/>
                <w:color w:val="0000FF"/>
                <w:u w:val="single"/>
                <w:lang w:eastAsia="zh-CN"/>
              </w:rPr>
              <w:t>.3.1</w:t>
            </w:r>
            <w:r w:rsidRPr="00B2278C">
              <w:rPr>
                <w:rFonts w:hint="eastAsia"/>
                <w:b/>
                <w:color w:val="0000FF"/>
                <w:u w:val="single"/>
                <w:lang w:eastAsia="zh-CN"/>
              </w:rPr>
              <w:t>源头控制措施</w:t>
            </w:r>
          </w:p>
          <w:p w14:paraId="3585B975" w14:textId="77777777" w:rsidR="00B2278C" w:rsidRPr="00DA289B" w:rsidRDefault="00B2278C" w:rsidP="00B2278C">
            <w:pPr>
              <w:ind w:firstLine="480"/>
              <w:rPr>
                <w:lang w:eastAsia="zh-CN"/>
              </w:rPr>
            </w:pPr>
            <w:r w:rsidRPr="00DA289B">
              <w:rPr>
                <w:rFonts w:hint="eastAsia"/>
                <w:lang w:eastAsia="zh-CN"/>
              </w:rPr>
              <w:t>本项目</w:t>
            </w:r>
            <w:r w:rsidRPr="00DA289B">
              <w:rPr>
                <w:lang w:eastAsia="zh-CN"/>
              </w:rPr>
              <w:t>4</w:t>
            </w:r>
            <w:r w:rsidRPr="00DA289B">
              <w:rPr>
                <w:rFonts w:hint="eastAsia"/>
                <w:lang w:eastAsia="zh-CN"/>
              </w:rPr>
              <w:t>座储油罐使用埋地式双层储油罐，材质为钢制，根据国家现行相关规范加强环境管理，采取防止和降低污染物跑、冒、滴、漏的措施。正常运营过程中应加强控制及处理机修过程中污染物跑、冒、滴、漏，同时应加强对防渗工程的检查，若发现防渗密封材料老化或损坏，应及时维修更换。</w:t>
            </w:r>
          </w:p>
          <w:p w14:paraId="63398369" w14:textId="23E69DCC" w:rsidR="004A5B4A" w:rsidRPr="004A5B4A" w:rsidRDefault="004A5B4A" w:rsidP="000E4FB2">
            <w:pPr>
              <w:ind w:firstLine="482"/>
              <w:rPr>
                <w:b/>
                <w:color w:val="0000FF"/>
                <w:u w:val="single"/>
                <w:lang w:eastAsia="zh-CN"/>
              </w:rPr>
            </w:pPr>
            <w:r w:rsidRPr="004A5B4A">
              <w:rPr>
                <w:rFonts w:hint="eastAsia"/>
                <w:b/>
                <w:color w:val="0000FF"/>
                <w:u w:val="single"/>
                <w:lang w:eastAsia="zh-CN"/>
              </w:rPr>
              <w:t>3.</w:t>
            </w:r>
            <w:r w:rsidRPr="004A5B4A">
              <w:rPr>
                <w:b/>
                <w:color w:val="0000FF"/>
                <w:u w:val="single"/>
                <w:lang w:eastAsia="zh-CN"/>
              </w:rPr>
              <w:t>3.</w:t>
            </w:r>
            <w:r w:rsidR="00B2278C">
              <w:rPr>
                <w:b/>
                <w:color w:val="0000FF"/>
                <w:u w:val="single"/>
                <w:lang w:eastAsia="zh-CN"/>
              </w:rPr>
              <w:t>2</w:t>
            </w:r>
            <w:r w:rsidRPr="004A5B4A">
              <w:rPr>
                <w:b/>
                <w:color w:val="0000FF"/>
                <w:u w:val="single"/>
                <w:lang w:eastAsia="zh-CN"/>
              </w:rPr>
              <w:t>工程措施</w:t>
            </w:r>
          </w:p>
          <w:p w14:paraId="14C423EE" w14:textId="77777777" w:rsidR="00347138" w:rsidRPr="004A5B4A" w:rsidRDefault="00347138" w:rsidP="00347138">
            <w:pPr>
              <w:spacing w:line="500" w:lineRule="exact"/>
              <w:ind w:firstLine="480"/>
              <w:rPr>
                <w:color w:val="0000FF"/>
                <w:u w:val="single"/>
                <w:lang w:eastAsia="zh-CN"/>
              </w:rPr>
            </w:pPr>
            <w:r w:rsidRPr="004A5B4A">
              <w:rPr>
                <w:rFonts w:hint="eastAsia"/>
                <w:color w:val="0000FF"/>
                <w:u w:val="single"/>
                <w:lang w:eastAsia="zh-CN"/>
              </w:rPr>
              <w:t>（</w:t>
            </w:r>
            <w:r w:rsidRPr="004A5B4A">
              <w:rPr>
                <w:rFonts w:hint="eastAsia"/>
                <w:color w:val="0000FF"/>
                <w:u w:val="single"/>
                <w:lang w:eastAsia="zh-CN"/>
              </w:rPr>
              <w:t>1</w:t>
            </w:r>
            <w:r w:rsidRPr="004A5B4A">
              <w:rPr>
                <w:rFonts w:hint="eastAsia"/>
                <w:color w:val="0000FF"/>
                <w:u w:val="single"/>
                <w:lang w:eastAsia="zh-CN"/>
              </w:rPr>
              <w:t>）油罐设置</w:t>
            </w:r>
          </w:p>
          <w:p w14:paraId="43A32E7D" w14:textId="77777777" w:rsidR="00347138" w:rsidRPr="00347138" w:rsidRDefault="00347138" w:rsidP="00347138">
            <w:pPr>
              <w:ind w:firstLine="480"/>
              <w:rPr>
                <w:color w:val="0000FF"/>
                <w:u w:val="single"/>
                <w:lang w:eastAsia="zh-CN"/>
              </w:rPr>
            </w:pPr>
            <w:r w:rsidRPr="00347138">
              <w:rPr>
                <w:color w:val="0000FF"/>
                <w:u w:val="single"/>
                <w:lang w:eastAsia="zh-CN"/>
              </w:rPr>
              <w:t>本项目按照《汽车加油加气站设计与施工规范》（</w:t>
            </w:r>
            <w:r w:rsidRPr="00347138">
              <w:rPr>
                <w:color w:val="0000FF"/>
                <w:u w:val="single"/>
                <w:lang w:eastAsia="zh-CN"/>
              </w:rPr>
              <w:t>GB50156-2012</w:t>
            </w:r>
            <w:r w:rsidRPr="00347138">
              <w:rPr>
                <w:color w:val="0000FF"/>
                <w:u w:val="single"/>
                <w:lang w:eastAsia="zh-CN"/>
              </w:rPr>
              <w:t>）（</w:t>
            </w:r>
            <w:r w:rsidRPr="00347138">
              <w:rPr>
                <w:color w:val="0000FF"/>
                <w:u w:val="single"/>
                <w:lang w:eastAsia="zh-CN"/>
              </w:rPr>
              <w:t>2014</w:t>
            </w:r>
            <w:r w:rsidRPr="00347138">
              <w:rPr>
                <w:color w:val="0000FF"/>
                <w:u w:val="single"/>
                <w:lang w:eastAsia="zh-CN"/>
              </w:rPr>
              <w:t>年修订版）的要求进行设计，储油设备采用卧式</w:t>
            </w:r>
            <w:r w:rsidRPr="00347138">
              <w:rPr>
                <w:rFonts w:hint="eastAsia"/>
                <w:color w:val="0000FF"/>
                <w:u w:val="single"/>
                <w:lang w:eastAsia="zh-CN"/>
              </w:rPr>
              <w:t>SF</w:t>
            </w:r>
            <w:r w:rsidRPr="00347138">
              <w:rPr>
                <w:color w:val="0000FF"/>
                <w:u w:val="single"/>
                <w:lang w:eastAsia="zh-CN"/>
              </w:rPr>
              <w:t>双层油罐。站内油罐共有</w:t>
            </w:r>
            <w:r w:rsidRPr="00347138">
              <w:rPr>
                <w:color w:val="0000FF"/>
                <w:u w:val="single"/>
                <w:lang w:eastAsia="zh-CN"/>
              </w:rPr>
              <w:t>4</w:t>
            </w:r>
            <w:r w:rsidRPr="00347138">
              <w:rPr>
                <w:color w:val="0000FF"/>
                <w:u w:val="single"/>
                <w:lang w:eastAsia="zh-CN"/>
              </w:rPr>
              <w:t>个（</w:t>
            </w:r>
            <w:r w:rsidRPr="00347138">
              <w:rPr>
                <w:color w:val="0000FF"/>
                <w:u w:val="single"/>
                <w:lang w:eastAsia="zh-CN"/>
              </w:rPr>
              <w:t>2</w:t>
            </w:r>
            <w:r w:rsidRPr="00347138">
              <w:rPr>
                <w:color w:val="0000FF"/>
                <w:u w:val="single"/>
                <w:lang w:eastAsia="zh-CN"/>
              </w:rPr>
              <w:t>个</w:t>
            </w:r>
            <w:r w:rsidRPr="00347138">
              <w:rPr>
                <w:color w:val="0000FF"/>
                <w:u w:val="single"/>
                <w:lang w:eastAsia="zh-CN"/>
              </w:rPr>
              <w:t>20m</w:t>
            </w:r>
            <w:r w:rsidRPr="00347138">
              <w:rPr>
                <w:color w:val="0000FF"/>
                <w:u w:val="single"/>
                <w:vertAlign w:val="superscript"/>
                <w:lang w:eastAsia="zh-CN"/>
              </w:rPr>
              <w:t>3</w:t>
            </w:r>
            <w:r w:rsidRPr="00347138">
              <w:rPr>
                <w:color w:val="0000FF"/>
                <w:u w:val="single"/>
                <w:lang w:eastAsia="zh-CN"/>
              </w:rPr>
              <w:t>汽油罐，</w:t>
            </w:r>
            <w:r w:rsidRPr="00347138">
              <w:rPr>
                <w:color w:val="0000FF"/>
                <w:u w:val="single"/>
                <w:lang w:eastAsia="zh-CN"/>
              </w:rPr>
              <w:t>2</w:t>
            </w:r>
            <w:r w:rsidRPr="00347138">
              <w:rPr>
                <w:color w:val="0000FF"/>
                <w:u w:val="single"/>
                <w:lang w:eastAsia="zh-CN"/>
              </w:rPr>
              <w:t>个</w:t>
            </w:r>
            <w:r w:rsidRPr="00347138">
              <w:rPr>
                <w:color w:val="0000FF"/>
                <w:u w:val="single"/>
                <w:lang w:eastAsia="zh-CN"/>
              </w:rPr>
              <w:t>20m</w:t>
            </w:r>
            <w:r w:rsidRPr="00347138">
              <w:rPr>
                <w:color w:val="0000FF"/>
                <w:u w:val="single"/>
                <w:vertAlign w:val="superscript"/>
                <w:lang w:eastAsia="zh-CN"/>
              </w:rPr>
              <w:t>3</w:t>
            </w:r>
            <w:r w:rsidRPr="00347138">
              <w:rPr>
                <w:color w:val="0000FF"/>
                <w:u w:val="single"/>
                <w:lang w:eastAsia="zh-CN"/>
              </w:rPr>
              <w:t>柴油罐），设置带有高液位报警功能的液位监测系统一套，同时设置防渗漏检测仪</w:t>
            </w:r>
            <w:r w:rsidRPr="00347138">
              <w:rPr>
                <w:color w:val="0000FF"/>
                <w:u w:val="single"/>
                <w:lang w:eastAsia="zh-CN"/>
              </w:rPr>
              <w:t>4</w:t>
            </w:r>
            <w:r w:rsidRPr="00347138">
              <w:rPr>
                <w:color w:val="0000FF"/>
                <w:u w:val="single"/>
                <w:lang w:eastAsia="zh-CN"/>
              </w:rPr>
              <w:t>个，其渗漏检测分辨率小于</w:t>
            </w:r>
            <w:smartTag w:uri="urn:schemas-microsoft-com:office:smarttags" w:element="chmetcnv">
              <w:smartTagPr>
                <w:attr w:name="TCSC" w:val="0"/>
                <w:attr w:name="NumberType" w:val="1"/>
                <w:attr w:name="Negative" w:val="False"/>
                <w:attr w:name="HasSpace" w:val="False"/>
                <w:attr w:name="SourceValue" w:val=".8"/>
                <w:attr w:name="UnitName" w:val="l"/>
              </w:smartTagPr>
              <w:r w:rsidRPr="00347138">
                <w:rPr>
                  <w:color w:val="0000FF"/>
                  <w:u w:val="single"/>
                  <w:lang w:eastAsia="zh-CN"/>
                </w:rPr>
                <w:t>0.8L</w:t>
              </w:r>
            </w:smartTag>
            <w:r w:rsidRPr="00347138">
              <w:rPr>
                <w:color w:val="0000FF"/>
                <w:u w:val="single"/>
                <w:lang w:eastAsia="zh-CN"/>
              </w:rPr>
              <w:t>/h</w:t>
            </w:r>
            <w:r w:rsidRPr="00347138">
              <w:rPr>
                <w:color w:val="0000FF"/>
                <w:u w:val="single"/>
                <w:lang w:eastAsia="zh-CN"/>
              </w:rPr>
              <w:t>；在伸入油罐的卸油立管上设机械式防溢阀，当油料达到油罐容量</w:t>
            </w:r>
            <w:r w:rsidRPr="00347138">
              <w:rPr>
                <w:color w:val="0000FF"/>
                <w:u w:val="single"/>
                <w:lang w:eastAsia="zh-CN"/>
              </w:rPr>
              <w:t>95%</w:t>
            </w:r>
            <w:r w:rsidRPr="00347138">
              <w:rPr>
                <w:color w:val="0000FF"/>
                <w:u w:val="single"/>
                <w:lang w:eastAsia="zh-CN"/>
              </w:rPr>
              <w:t>时自动关闭，停止油料继续进罐，防止油料溢出；油罐设在站房东侧，油罐安装时中性砂填层中不得有石块等硬物，且不得破坏防腐层；油罐基础采用素土夯实，铺</w:t>
            </w:r>
            <w:smartTag w:uri="urn:schemas-microsoft-com:office:smarttags" w:element="chmetcnv">
              <w:smartTagPr>
                <w:attr w:name="UnitName" w:val="mm"/>
                <w:attr w:name="SourceValue" w:val="300"/>
                <w:attr w:name="HasSpace" w:val="False"/>
                <w:attr w:name="Negative" w:val="False"/>
                <w:attr w:name="NumberType" w:val="1"/>
                <w:attr w:name="TCSC" w:val="0"/>
              </w:smartTagPr>
              <w:r w:rsidRPr="00347138">
                <w:rPr>
                  <w:color w:val="0000FF"/>
                  <w:u w:val="single"/>
                  <w:lang w:eastAsia="zh-CN"/>
                </w:rPr>
                <w:t>300mm</w:t>
              </w:r>
            </w:smartTag>
            <w:r w:rsidRPr="00347138">
              <w:rPr>
                <w:color w:val="0000FF"/>
                <w:u w:val="single"/>
                <w:lang w:eastAsia="zh-CN"/>
              </w:rPr>
              <w:t>厚砂垫层；油罐周围用中砂进行回填，其余部分用细土回填，回填土中不得有石块等杂物；与土壤接触的油罐及油管线的外表面进行防腐设计，防腐设计符合行业标准《石油化工设备和管道涂料防腐技术规范》</w:t>
            </w:r>
            <w:r w:rsidRPr="00347138">
              <w:rPr>
                <w:color w:val="0000FF"/>
                <w:u w:val="single"/>
                <w:lang w:eastAsia="zh-CN"/>
              </w:rPr>
              <w:t>SH 3022</w:t>
            </w:r>
            <w:r w:rsidRPr="00347138">
              <w:rPr>
                <w:color w:val="0000FF"/>
                <w:u w:val="single"/>
                <w:lang w:eastAsia="zh-CN"/>
              </w:rPr>
              <w:t>的有关规定，采用加强级防腐绝缘保护层。即采用热沥青的加强防腐层，结构为：冷底子油</w:t>
            </w:r>
            <w:r w:rsidRPr="00347138">
              <w:rPr>
                <w:color w:val="0000FF"/>
                <w:u w:val="single"/>
                <w:lang w:eastAsia="zh-CN"/>
              </w:rPr>
              <w:t>—</w:t>
            </w:r>
            <w:r w:rsidRPr="00347138">
              <w:rPr>
                <w:color w:val="0000FF"/>
                <w:u w:val="single"/>
                <w:lang w:eastAsia="zh-CN"/>
              </w:rPr>
              <w:t>热沥青</w:t>
            </w:r>
            <w:r w:rsidRPr="00347138">
              <w:rPr>
                <w:color w:val="0000FF"/>
                <w:u w:val="single"/>
                <w:lang w:eastAsia="zh-CN"/>
              </w:rPr>
              <w:t>—</w:t>
            </w:r>
            <w:r w:rsidRPr="00347138">
              <w:rPr>
                <w:color w:val="0000FF"/>
                <w:u w:val="single"/>
                <w:lang w:eastAsia="zh-CN"/>
              </w:rPr>
              <w:t>玻璃布</w:t>
            </w:r>
            <w:r w:rsidRPr="00347138">
              <w:rPr>
                <w:color w:val="0000FF"/>
                <w:u w:val="single"/>
                <w:lang w:eastAsia="zh-CN"/>
              </w:rPr>
              <w:t>—</w:t>
            </w:r>
            <w:r w:rsidRPr="00347138">
              <w:rPr>
                <w:color w:val="0000FF"/>
                <w:u w:val="single"/>
                <w:lang w:eastAsia="zh-CN"/>
              </w:rPr>
              <w:t>热沥青</w:t>
            </w:r>
            <w:r w:rsidRPr="00347138">
              <w:rPr>
                <w:color w:val="0000FF"/>
                <w:u w:val="single"/>
                <w:lang w:eastAsia="zh-CN"/>
              </w:rPr>
              <w:t>—</w:t>
            </w:r>
            <w:r w:rsidRPr="00347138">
              <w:rPr>
                <w:color w:val="0000FF"/>
                <w:u w:val="single"/>
                <w:lang w:eastAsia="zh-CN"/>
              </w:rPr>
              <w:t>玻璃布</w:t>
            </w:r>
            <w:r w:rsidRPr="00347138">
              <w:rPr>
                <w:color w:val="0000FF"/>
                <w:u w:val="single"/>
                <w:lang w:eastAsia="zh-CN"/>
              </w:rPr>
              <w:t>—</w:t>
            </w:r>
            <w:r w:rsidRPr="00347138">
              <w:rPr>
                <w:color w:val="0000FF"/>
                <w:u w:val="single"/>
                <w:lang w:eastAsia="zh-CN"/>
              </w:rPr>
              <w:t>热沥青</w:t>
            </w:r>
            <w:r w:rsidRPr="00347138">
              <w:rPr>
                <w:color w:val="0000FF"/>
                <w:u w:val="single"/>
                <w:lang w:eastAsia="zh-CN"/>
              </w:rPr>
              <w:t>—</w:t>
            </w:r>
            <w:r w:rsidRPr="00347138">
              <w:rPr>
                <w:color w:val="0000FF"/>
                <w:u w:val="single"/>
                <w:lang w:eastAsia="zh-CN"/>
              </w:rPr>
              <w:t>玻璃布</w:t>
            </w:r>
            <w:r w:rsidRPr="00347138">
              <w:rPr>
                <w:color w:val="0000FF"/>
                <w:u w:val="single"/>
                <w:lang w:eastAsia="zh-CN"/>
              </w:rPr>
              <w:t>—</w:t>
            </w:r>
            <w:r w:rsidRPr="00347138">
              <w:rPr>
                <w:color w:val="0000FF"/>
                <w:u w:val="single"/>
                <w:lang w:eastAsia="zh-CN"/>
              </w:rPr>
              <w:t>热沥青</w:t>
            </w:r>
            <w:r w:rsidRPr="00347138">
              <w:rPr>
                <w:color w:val="0000FF"/>
                <w:u w:val="single"/>
                <w:lang w:eastAsia="zh-CN"/>
              </w:rPr>
              <w:t>—</w:t>
            </w:r>
            <w:r w:rsidRPr="00347138">
              <w:rPr>
                <w:color w:val="0000FF"/>
                <w:u w:val="single"/>
                <w:lang w:eastAsia="zh-CN"/>
              </w:rPr>
              <w:t>聚氯乙烯工业膜，层厚</w:t>
            </w:r>
            <w:r w:rsidRPr="00347138">
              <w:rPr>
                <w:color w:val="0000FF"/>
                <w:u w:val="single"/>
                <w:lang w:eastAsia="zh-CN"/>
              </w:rPr>
              <w:t>=</w:t>
            </w:r>
            <w:smartTag w:uri="urn:schemas-microsoft-com:office:smarttags" w:element="chmetcnv">
              <w:smartTagPr>
                <w:attr w:name="UnitName" w:val="mm"/>
                <w:attr w:name="SourceValue" w:val="1.5"/>
                <w:attr w:name="HasSpace" w:val="False"/>
                <w:attr w:name="Negative" w:val="False"/>
                <w:attr w:name="NumberType" w:val="1"/>
                <w:attr w:name="TCSC" w:val="0"/>
              </w:smartTagPr>
              <w:r w:rsidRPr="00347138">
                <w:rPr>
                  <w:color w:val="0000FF"/>
                  <w:u w:val="single"/>
                  <w:lang w:eastAsia="zh-CN"/>
                </w:rPr>
                <w:t>1.5mm</w:t>
              </w:r>
            </w:smartTag>
            <w:r w:rsidRPr="00347138">
              <w:rPr>
                <w:color w:val="0000FF"/>
                <w:u w:val="single"/>
                <w:lang w:eastAsia="zh-CN"/>
              </w:rPr>
              <w:t>，总厚度</w:t>
            </w:r>
            <w:r w:rsidRPr="00347138">
              <w:rPr>
                <w:color w:val="0000FF"/>
                <w:u w:val="single"/>
                <w:lang w:eastAsia="zh-CN"/>
              </w:rPr>
              <w:t>≥</w:t>
            </w:r>
            <w:smartTag w:uri="urn:schemas-microsoft-com:office:smarttags" w:element="chmetcnv">
              <w:smartTagPr>
                <w:attr w:name="UnitName" w:val="mm"/>
                <w:attr w:name="SourceValue" w:val="5.5"/>
                <w:attr w:name="HasSpace" w:val="False"/>
                <w:attr w:name="Negative" w:val="False"/>
                <w:attr w:name="NumberType" w:val="1"/>
                <w:attr w:name="TCSC" w:val="0"/>
              </w:smartTagPr>
              <w:r w:rsidRPr="00347138">
                <w:rPr>
                  <w:color w:val="0000FF"/>
                  <w:u w:val="single"/>
                  <w:lang w:eastAsia="zh-CN"/>
                </w:rPr>
                <w:t>5.5mm</w:t>
              </w:r>
            </w:smartTag>
            <w:r w:rsidRPr="00347138">
              <w:rPr>
                <w:color w:val="0000FF"/>
                <w:u w:val="single"/>
                <w:lang w:eastAsia="zh-CN"/>
              </w:rPr>
              <w:t>。项目</w:t>
            </w:r>
            <w:r w:rsidRPr="00347138">
              <w:rPr>
                <w:color w:val="0000FF"/>
                <w:u w:val="single"/>
                <w:lang w:eastAsia="zh-CN"/>
              </w:rPr>
              <w:lastRenderedPageBreak/>
              <w:t>采用玻璃钢防腐防渗技术，对储油罐内外表面、防油堤、罐池的内表面、油罐区地面、输油管线外表面均做了防渗防腐处理。</w:t>
            </w:r>
          </w:p>
          <w:p w14:paraId="663B40C2" w14:textId="77777777" w:rsidR="00347138" w:rsidRPr="004A5B4A" w:rsidRDefault="00347138" w:rsidP="00347138">
            <w:pPr>
              <w:ind w:firstLine="480"/>
              <w:rPr>
                <w:color w:val="0000FF"/>
                <w:u w:val="single"/>
                <w:lang w:eastAsia="zh-CN"/>
              </w:rPr>
            </w:pPr>
            <w:r w:rsidRPr="004A5B4A">
              <w:rPr>
                <w:rFonts w:hint="eastAsia"/>
                <w:color w:val="0000FF"/>
                <w:u w:val="single"/>
                <w:lang w:eastAsia="zh-CN"/>
              </w:rPr>
              <w:t>（</w:t>
            </w:r>
            <w:r w:rsidRPr="004A5B4A">
              <w:rPr>
                <w:rFonts w:hint="eastAsia"/>
                <w:color w:val="0000FF"/>
                <w:u w:val="single"/>
                <w:lang w:eastAsia="zh-CN"/>
              </w:rPr>
              <w:t>2</w:t>
            </w:r>
            <w:r w:rsidRPr="004A5B4A">
              <w:rPr>
                <w:rFonts w:hint="eastAsia"/>
                <w:color w:val="0000FF"/>
                <w:u w:val="single"/>
                <w:lang w:eastAsia="zh-CN"/>
              </w:rPr>
              <w:t>）工艺管道设置</w:t>
            </w:r>
          </w:p>
          <w:p w14:paraId="0A303A08" w14:textId="77777777" w:rsidR="00347138" w:rsidRPr="00347138" w:rsidRDefault="00347138" w:rsidP="00347138">
            <w:pPr>
              <w:ind w:firstLine="480"/>
              <w:rPr>
                <w:color w:val="0000FF"/>
                <w:u w:val="single"/>
                <w:lang w:eastAsia="zh-CN"/>
              </w:rPr>
            </w:pPr>
            <w:r w:rsidRPr="00347138">
              <w:rPr>
                <w:color w:val="0000FF"/>
                <w:u w:val="single"/>
                <w:lang w:eastAsia="zh-CN"/>
              </w:rPr>
              <w:t>本项目按照《汽车加油加气站设计与施工规范》（</w:t>
            </w:r>
            <w:r w:rsidRPr="00347138">
              <w:rPr>
                <w:color w:val="0000FF"/>
                <w:u w:val="single"/>
                <w:lang w:eastAsia="zh-CN"/>
              </w:rPr>
              <w:t>GB50156-2012</w:t>
            </w:r>
            <w:r w:rsidRPr="00347138">
              <w:rPr>
                <w:color w:val="0000FF"/>
                <w:u w:val="single"/>
                <w:lang w:eastAsia="zh-CN"/>
              </w:rPr>
              <w:t>）（</w:t>
            </w:r>
            <w:r w:rsidRPr="00347138">
              <w:rPr>
                <w:color w:val="0000FF"/>
                <w:u w:val="single"/>
                <w:lang w:eastAsia="zh-CN"/>
              </w:rPr>
              <w:t>2014</w:t>
            </w:r>
            <w:r w:rsidRPr="00347138">
              <w:rPr>
                <w:color w:val="0000FF"/>
                <w:u w:val="single"/>
                <w:lang w:eastAsia="zh-CN"/>
              </w:rPr>
              <w:t>年修订版）的要求进行设计，每个油罐各自设置卸油管道和卸油接口，采用密闭卸油方式，卸油接口装设快速接头及密封盖；金属材质的接合管（出油管、进油管、通气管、量油孔及液位计套管）均设在油罐顶部的人孔盖上；人孔盖上的接合管与引出井外管道的连接，采用金属软管过渡连接；埋地加油管道采用双层管道；工艺管道采用管沟敷设，管沟用中性沙子或细土填满、填实；埋地工艺管道的埋设深度</w:t>
            </w:r>
            <w:r w:rsidRPr="00347138">
              <w:rPr>
                <w:color w:val="0000FF"/>
                <w:u w:val="single"/>
                <w:lang w:eastAsia="zh-CN"/>
              </w:rPr>
              <w:t>0.5m</w:t>
            </w:r>
            <w:r w:rsidRPr="00347138">
              <w:rPr>
                <w:color w:val="0000FF"/>
                <w:u w:val="single"/>
                <w:lang w:eastAsia="zh-CN"/>
              </w:rPr>
              <w:t>，敷设在混凝土场地或道路下面的管道，管顶低于混凝土层下表面</w:t>
            </w:r>
            <w:r w:rsidRPr="00347138">
              <w:rPr>
                <w:color w:val="0000FF"/>
                <w:u w:val="single"/>
                <w:lang w:eastAsia="zh-CN"/>
              </w:rPr>
              <w:t>0.25m</w:t>
            </w:r>
            <w:r w:rsidRPr="00347138">
              <w:rPr>
                <w:color w:val="0000FF"/>
                <w:u w:val="single"/>
                <w:lang w:eastAsia="zh-CN"/>
              </w:rPr>
              <w:t>，管道周围应回填</w:t>
            </w:r>
            <w:r w:rsidRPr="00347138">
              <w:rPr>
                <w:color w:val="0000FF"/>
                <w:u w:val="single"/>
                <w:lang w:eastAsia="zh-CN"/>
              </w:rPr>
              <w:t>l50mm</w:t>
            </w:r>
            <w:r w:rsidRPr="00347138">
              <w:rPr>
                <w:color w:val="0000FF"/>
                <w:u w:val="single"/>
                <w:lang w:eastAsia="zh-CN"/>
              </w:rPr>
              <w:t>厚的中性沙子；工艺管道</w:t>
            </w:r>
            <w:r w:rsidRPr="00347138">
              <w:rPr>
                <w:rFonts w:hint="eastAsia"/>
                <w:color w:val="0000FF"/>
                <w:u w:val="single"/>
                <w:lang w:eastAsia="zh-CN"/>
              </w:rPr>
              <w:t>穿越</w:t>
            </w:r>
            <w:r w:rsidRPr="00347138">
              <w:rPr>
                <w:color w:val="0000FF"/>
                <w:u w:val="single"/>
                <w:lang w:eastAsia="zh-CN"/>
              </w:rPr>
              <w:t>操作井壁时</w:t>
            </w:r>
            <w:r w:rsidRPr="00347138">
              <w:rPr>
                <w:rFonts w:hint="eastAsia"/>
                <w:color w:val="0000FF"/>
                <w:u w:val="single"/>
                <w:lang w:eastAsia="zh-CN"/>
              </w:rPr>
              <w:t>，</w:t>
            </w:r>
            <w:r w:rsidRPr="00347138">
              <w:rPr>
                <w:color w:val="0000FF"/>
                <w:u w:val="single"/>
                <w:lang w:eastAsia="zh-CN"/>
              </w:rPr>
              <w:t>井壁出管处均加长度不小于</w:t>
            </w:r>
            <w:r w:rsidRPr="00347138">
              <w:rPr>
                <w:rFonts w:hint="eastAsia"/>
                <w:color w:val="0000FF"/>
                <w:u w:val="single"/>
                <w:lang w:eastAsia="zh-CN"/>
              </w:rPr>
              <w:t>100mm</w:t>
            </w:r>
            <w:r w:rsidRPr="00347138">
              <w:rPr>
                <w:rFonts w:hint="eastAsia"/>
                <w:color w:val="0000FF"/>
                <w:u w:val="single"/>
                <w:lang w:eastAsia="zh-CN"/>
              </w:rPr>
              <w:t>的穿墙套管，套管与工艺管道间隙处用防水、阻燃材料充填密实</w:t>
            </w:r>
            <w:r w:rsidRPr="00347138">
              <w:rPr>
                <w:color w:val="0000FF"/>
                <w:u w:val="single"/>
                <w:lang w:eastAsia="zh-CN"/>
              </w:rPr>
              <w:t>。所有水平段工艺管道均坡向油罐</w:t>
            </w:r>
            <w:r w:rsidRPr="00347138">
              <w:rPr>
                <w:rFonts w:hint="eastAsia"/>
                <w:color w:val="0000FF"/>
                <w:u w:val="single"/>
                <w:lang w:eastAsia="zh-CN"/>
              </w:rPr>
              <w:t>，</w:t>
            </w:r>
            <w:r w:rsidRPr="00347138">
              <w:rPr>
                <w:color w:val="0000FF"/>
                <w:u w:val="single"/>
                <w:lang w:eastAsia="zh-CN"/>
              </w:rPr>
              <w:t>卸油管道的坡度</w:t>
            </w:r>
            <w:r w:rsidRPr="00347138">
              <w:rPr>
                <w:rFonts w:hint="eastAsia"/>
                <w:color w:val="0000FF"/>
                <w:u w:val="single"/>
                <w:lang w:eastAsia="zh-CN"/>
              </w:rPr>
              <w:t>≥</w:t>
            </w:r>
            <w:r w:rsidRPr="00347138">
              <w:rPr>
                <w:rFonts w:hint="eastAsia"/>
                <w:color w:val="0000FF"/>
                <w:u w:val="single"/>
                <w:lang w:eastAsia="zh-CN"/>
              </w:rPr>
              <w:t>0.003</w:t>
            </w:r>
            <w:r w:rsidRPr="00347138">
              <w:rPr>
                <w:rFonts w:hint="eastAsia"/>
                <w:color w:val="0000FF"/>
                <w:u w:val="single"/>
                <w:lang w:eastAsia="zh-CN"/>
              </w:rPr>
              <w:t>，油气回收管道，通气管横管的坡度≥</w:t>
            </w:r>
            <w:r w:rsidRPr="00347138">
              <w:rPr>
                <w:rFonts w:hint="eastAsia"/>
                <w:color w:val="0000FF"/>
                <w:u w:val="single"/>
                <w:lang w:eastAsia="zh-CN"/>
              </w:rPr>
              <w:t>0.001</w:t>
            </w:r>
            <w:r w:rsidRPr="00347138">
              <w:rPr>
                <w:rFonts w:hint="eastAsia"/>
                <w:color w:val="0000FF"/>
                <w:u w:val="single"/>
                <w:lang w:eastAsia="zh-CN"/>
              </w:rPr>
              <w:t>；埋地双层复合管的坡度≥</w:t>
            </w:r>
            <w:r w:rsidRPr="00347138">
              <w:rPr>
                <w:rFonts w:hint="eastAsia"/>
                <w:color w:val="0000FF"/>
                <w:u w:val="single"/>
                <w:lang w:eastAsia="zh-CN"/>
              </w:rPr>
              <w:t>0.005</w:t>
            </w:r>
            <w:r w:rsidRPr="00347138">
              <w:rPr>
                <w:rFonts w:hint="eastAsia"/>
                <w:color w:val="0000FF"/>
                <w:u w:val="single"/>
                <w:lang w:eastAsia="zh-CN"/>
              </w:rPr>
              <w:t>；所有管线在埋地敷设时，一定要保证坡度且不得有起伏不平的现象。</w:t>
            </w:r>
          </w:p>
          <w:p w14:paraId="772EF96E" w14:textId="77777777" w:rsidR="00347138" w:rsidRPr="004A5B4A" w:rsidRDefault="00347138" w:rsidP="00347138">
            <w:pPr>
              <w:ind w:firstLine="480"/>
              <w:rPr>
                <w:color w:val="0000FF"/>
                <w:u w:val="single"/>
                <w:lang w:eastAsia="zh-CN"/>
              </w:rPr>
            </w:pPr>
            <w:r w:rsidRPr="004A5B4A">
              <w:rPr>
                <w:color w:val="0000FF"/>
                <w:u w:val="single"/>
                <w:lang w:eastAsia="zh-CN"/>
              </w:rPr>
              <w:t>（</w:t>
            </w:r>
            <w:r w:rsidRPr="004A5B4A">
              <w:rPr>
                <w:rFonts w:hint="eastAsia"/>
                <w:color w:val="0000FF"/>
                <w:u w:val="single"/>
                <w:lang w:eastAsia="zh-CN"/>
              </w:rPr>
              <w:t>3</w:t>
            </w:r>
            <w:r w:rsidRPr="004A5B4A">
              <w:rPr>
                <w:color w:val="0000FF"/>
                <w:u w:val="single"/>
                <w:lang w:eastAsia="zh-CN"/>
              </w:rPr>
              <w:t>）防渗设施设置</w:t>
            </w:r>
          </w:p>
          <w:p w14:paraId="6023D776" w14:textId="77777777" w:rsidR="00347138" w:rsidRDefault="00347138" w:rsidP="00347138">
            <w:pPr>
              <w:ind w:firstLine="480"/>
              <w:rPr>
                <w:color w:val="0000FF"/>
                <w:u w:val="single"/>
                <w:lang w:eastAsia="zh-CN"/>
              </w:rPr>
            </w:pPr>
            <w:r w:rsidRPr="00347138">
              <w:rPr>
                <w:color w:val="0000FF"/>
                <w:u w:val="single"/>
                <w:lang w:eastAsia="zh-CN"/>
              </w:rPr>
              <w:t>油罐采用</w:t>
            </w:r>
            <w:r w:rsidRPr="00347138">
              <w:rPr>
                <w:color w:val="0000FF"/>
                <w:u w:val="single"/>
                <w:lang w:eastAsia="zh-CN"/>
              </w:rPr>
              <w:t>SF</w:t>
            </w:r>
            <w:r w:rsidRPr="00347138">
              <w:rPr>
                <w:color w:val="0000FF"/>
                <w:u w:val="single"/>
                <w:lang w:eastAsia="zh-CN"/>
              </w:rPr>
              <w:t>双层油罐</w:t>
            </w:r>
            <w:r w:rsidRPr="00347138">
              <w:rPr>
                <w:rFonts w:hint="eastAsia"/>
                <w:color w:val="0000FF"/>
                <w:u w:val="single"/>
                <w:lang w:eastAsia="zh-CN"/>
              </w:rPr>
              <w:t>（内钢外玻璃纤维双层油罐）</w:t>
            </w:r>
            <w:r w:rsidRPr="00347138">
              <w:rPr>
                <w:color w:val="0000FF"/>
                <w:u w:val="single"/>
                <w:lang w:eastAsia="zh-CN"/>
              </w:rPr>
              <w:t>，内外壁之间有满足渗漏检测的贯通间隙</w:t>
            </w:r>
            <w:r w:rsidRPr="00347138">
              <w:rPr>
                <w:rFonts w:hint="eastAsia"/>
                <w:color w:val="0000FF"/>
                <w:u w:val="single"/>
                <w:lang w:eastAsia="zh-CN"/>
              </w:rPr>
              <w:t>，</w:t>
            </w:r>
            <w:r w:rsidRPr="00347138">
              <w:rPr>
                <w:color w:val="0000FF"/>
                <w:u w:val="single"/>
                <w:lang w:eastAsia="zh-CN"/>
              </w:rPr>
              <w:t>并在油罐顶部纵向中心线上设检测立管</w:t>
            </w:r>
            <w:r w:rsidRPr="00347138">
              <w:rPr>
                <w:rFonts w:hint="eastAsia"/>
                <w:color w:val="0000FF"/>
                <w:u w:val="single"/>
                <w:lang w:eastAsia="zh-CN"/>
              </w:rPr>
              <w:t>。</w:t>
            </w:r>
            <w:r w:rsidRPr="00347138">
              <w:rPr>
                <w:color w:val="0000FF"/>
                <w:u w:val="single"/>
                <w:lang w:eastAsia="zh-CN"/>
              </w:rPr>
              <w:t>油罐具有很强的耐腐蚀性、耐电蚀性：两层之间有</w:t>
            </w:r>
            <w:r w:rsidRPr="00347138">
              <w:rPr>
                <w:color w:val="0000FF"/>
                <w:u w:val="single"/>
                <w:lang w:eastAsia="zh-CN"/>
              </w:rPr>
              <w:t>0.1mm</w:t>
            </w:r>
            <w:r w:rsidRPr="00347138">
              <w:rPr>
                <w:color w:val="0000FF"/>
                <w:u w:val="single"/>
                <w:lang w:eastAsia="zh-CN"/>
              </w:rPr>
              <w:t>的空隙，外层</w:t>
            </w:r>
            <w:r w:rsidRPr="00347138">
              <w:rPr>
                <w:color w:val="0000FF"/>
                <w:u w:val="single"/>
                <w:lang w:eastAsia="zh-CN"/>
              </w:rPr>
              <w:t>FRP</w:t>
            </w:r>
            <w:r w:rsidRPr="00347138">
              <w:rPr>
                <w:color w:val="0000FF"/>
                <w:u w:val="single"/>
                <w:lang w:eastAsia="zh-CN"/>
              </w:rPr>
              <w:t>保证了泄漏物不会直接渗漏污染土壤和水源；不会与地下水、盐水等产生电解腐蚀现象；与汽油、柴油、含铅汽油产生腐蚀现象；泄漏检测仪能够</w:t>
            </w:r>
            <w:r w:rsidRPr="00347138">
              <w:rPr>
                <w:color w:val="0000FF"/>
                <w:u w:val="single"/>
                <w:lang w:eastAsia="zh-CN"/>
              </w:rPr>
              <w:t>24</w:t>
            </w:r>
            <w:r w:rsidRPr="00347138">
              <w:rPr>
                <w:color w:val="0000FF"/>
                <w:u w:val="single"/>
                <w:lang w:eastAsia="zh-CN"/>
              </w:rPr>
              <w:t>小时全程监控，杜绝污染隐患；保护了土壤和水的生态环境；加油管道设计采用双层复合管。双层复合管具有防渗漏、耐腐蚀、抗挤压、和消除静电风险，确保安全性，同时具有良好的可挠性更好的适应加油站的场地需要。</w:t>
            </w:r>
          </w:p>
          <w:p w14:paraId="0B221BA8" w14:textId="7DCE22BC" w:rsidR="004A5B4A" w:rsidRPr="004A5B4A" w:rsidRDefault="004A5B4A" w:rsidP="00347138">
            <w:pPr>
              <w:ind w:firstLine="482"/>
              <w:rPr>
                <w:b/>
                <w:u w:val="single"/>
                <w:lang w:eastAsia="zh-CN"/>
              </w:rPr>
            </w:pPr>
            <w:r w:rsidRPr="004A5B4A">
              <w:rPr>
                <w:rFonts w:hint="eastAsia"/>
                <w:b/>
                <w:color w:val="0000FF"/>
                <w:u w:val="single"/>
                <w:lang w:eastAsia="zh-CN"/>
              </w:rPr>
              <w:t>3.3.</w:t>
            </w:r>
            <w:r w:rsidR="00B2278C">
              <w:rPr>
                <w:b/>
                <w:color w:val="0000FF"/>
                <w:u w:val="single"/>
                <w:lang w:eastAsia="zh-CN"/>
              </w:rPr>
              <w:t>3</w:t>
            </w:r>
            <w:r w:rsidRPr="004A5B4A">
              <w:rPr>
                <w:b/>
                <w:u w:val="single"/>
                <w:lang w:eastAsia="zh-CN"/>
              </w:rPr>
              <w:t>分区防渗措施</w:t>
            </w:r>
          </w:p>
          <w:p w14:paraId="1F001E7D" w14:textId="77777777" w:rsidR="004A5B4A" w:rsidRPr="004670A7" w:rsidRDefault="004A5B4A" w:rsidP="004A5B4A">
            <w:pPr>
              <w:ind w:firstLine="480"/>
              <w:rPr>
                <w:u w:val="single"/>
                <w:lang w:eastAsia="zh-CN"/>
              </w:rPr>
            </w:pPr>
            <w:r w:rsidRPr="004670A7">
              <w:rPr>
                <w:u w:val="single"/>
                <w:lang w:eastAsia="zh-CN"/>
              </w:rPr>
              <w:t>评价根据《环境影响评价技术导则</w:t>
            </w:r>
            <w:r w:rsidRPr="004670A7">
              <w:rPr>
                <w:u w:val="single"/>
                <w:lang w:eastAsia="zh-CN"/>
              </w:rPr>
              <w:t>·</w:t>
            </w:r>
            <w:r w:rsidRPr="004670A7">
              <w:rPr>
                <w:u w:val="single"/>
                <w:lang w:eastAsia="zh-CN"/>
              </w:rPr>
              <w:t>地下水环境》（</w:t>
            </w:r>
            <w:r w:rsidRPr="004670A7">
              <w:rPr>
                <w:u w:val="single"/>
                <w:lang w:eastAsia="zh-CN"/>
              </w:rPr>
              <w:t>HJ610-2016</w:t>
            </w:r>
            <w:r w:rsidRPr="004670A7">
              <w:rPr>
                <w:u w:val="single"/>
                <w:lang w:eastAsia="zh-CN"/>
              </w:rPr>
              <w:t>）表</w:t>
            </w:r>
            <w:r w:rsidRPr="004670A7">
              <w:rPr>
                <w:u w:val="single"/>
                <w:lang w:eastAsia="zh-CN"/>
              </w:rPr>
              <w:t>7</w:t>
            </w:r>
            <w:r w:rsidRPr="004670A7">
              <w:rPr>
                <w:u w:val="single"/>
                <w:lang w:eastAsia="zh-CN"/>
              </w:rPr>
              <w:t>地下水</w:t>
            </w:r>
            <w:r w:rsidRPr="004670A7">
              <w:rPr>
                <w:u w:val="single"/>
                <w:lang w:eastAsia="zh-CN"/>
              </w:rPr>
              <w:lastRenderedPageBreak/>
              <w:t>污染防渗分区参照表，并结合本项目加油站的特点，将加油站分为重点防渗区、一般防渗区。</w:t>
            </w:r>
            <w:r w:rsidRPr="004670A7">
              <w:rPr>
                <w:rFonts w:hint="eastAsia"/>
                <w:u w:val="single"/>
                <w:lang w:eastAsia="zh-CN"/>
              </w:rPr>
              <w:t>重点污染防治区是对地下水环境有污染的物料或污染物泄漏后，不能及时发现和处理的区域或部位；一般污染防治区是对地下水环境有污染的物料或污染物泄漏后，可及时发现和处理的区域或部位；非污染防治区为一般和重点污染防治区以外的区域或部位。</w:t>
            </w:r>
          </w:p>
          <w:p w14:paraId="629E75ED" w14:textId="00E10D71" w:rsidR="004A5B4A" w:rsidRPr="004670A7" w:rsidRDefault="004A5B4A" w:rsidP="004A5B4A">
            <w:pPr>
              <w:pStyle w:val="affe"/>
              <w:spacing w:line="500" w:lineRule="exact"/>
              <w:ind w:firstLineChars="0" w:firstLine="0"/>
              <w:jc w:val="center"/>
              <w:rPr>
                <w:b/>
                <w:u w:val="single"/>
              </w:rPr>
            </w:pPr>
            <w:r w:rsidRPr="004670A7">
              <w:rPr>
                <w:b/>
                <w:u w:val="single"/>
              </w:rPr>
              <w:t>表</w:t>
            </w:r>
            <w:r w:rsidR="005F4212">
              <w:rPr>
                <w:b/>
                <w:u w:val="single"/>
              </w:rPr>
              <w:t>28</w:t>
            </w:r>
            <w:r w:rsidRPr="004670A7">
              <w:rPr>
                <w:b/>
                <w:u w:val="single"/>
              </w:rPr>
              <w:t xml:space="preserve">  </w:t>
            </w:r>
            <w:r w:rsidRPr="004670A7">
              <w:rPr>
                <w:b/>
                <w:u w:val="single"/>
              </w:rPr>
              <w:t>防渗分区及防渗措施表</w:t>
            </w:r>
          </w:p>
          <w:tbl>
            <w:tblPr>
              <w:tblW w:w="49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976"/>
              <w:gridCol w:w="1202"/>
              <w:gridCol w:w="2687"/>
              <w:gridCol w:w="2626"/>
            </w:tblGrid>
            <w:tr w:rsidR="004A5B4A" w:rsidRPr="004670A7" w14:paraId="5A4754AD" w14:textId="77777777" w:rsidTr="004A5B4A">
              <w:trPr>
                <w:trHeight w:val="397"/>
                <w:jc w:val="center"/>
              </w:trPr>
              <w:tc>
                <w:tcPr>
                  <w:tcW w:w="2093" w:type="dxa"/>
                  <w:shd w:val="clear" w:color="auto" w:fill="auto"/>
                  <w:vAlign w:val="center"/>
                </w:tcPr>
                <w:p w14:paraId="741F011A" w14:textId="77777777" w:rsidR="004A5B4A" w:rsidRPr="004670A7" w:rsidRDefault="004A5B4A" w:rsidP="00B2278C">
                  <w:pPr>
                    <w:pStyle w:val="aff4"/>
                    <w:jc w:val="center"/>
                  </w:pPr>
                  <w:r w:rsidRPr="004670A7">
                    <w:t>位置</w:t>
                  </w:r>
                </w:p>
              </w:tc>
              <w:tc>
                <w:tcPr>
                  <w:tcW w:w="1276" w:type="dxa"/>
                  <w:shd w:val="clear" w:color="auto" w:fill="auto"/>
                  <w:vAlign w:val="center"/>
                </w:tcPr>
                <w:p w14:paraId="647A33E3" w14:textId="77777777" w:rsidR="004A5B4A" w:rsidRPr="004670A7" w:rsidRDefault="004A5B4A" w:rsidP="00B2278C">
                  <w:pPr>
                    <w:pStyle w:val="aff4"/>
                    <w:jc w:val="center"/>
                  </w:pPr>
                  <w:r w:rsidRPr="004670A7">
                    <w:t>防渗分区</w:t>
                  </w:r>
                </w:p>
              </w:tc>
              <w:tc>
                <w:tcPr>
                  <w:tcW w:w="2835" w:type="dxa"/>
                  <w:shd w:val="clear" w:color="auto" w:fill="auto"/>
                  <w:vAlign w:val="center"/>
                </w:tcPr>
                <w:p w14:paraId="3F25659B" w14:textId="77777777" w:rsidR="004A5B4A" w:rsidRPr="004670A7" w:rsidRDefault="004A5B4A" w:rsidP="00B2278C">
                  <w:pPr>
                    <w:pStyle w:val="aff4"/>
                    <w:jc w:val="center"/>
                  </w:pPr>
                  <w:r w:rsidRPr="004670A7">
                    <w:t>防渗措施</w:t>
                  </w:r>
                </w:p>
              </w:tc>
              <w:tc>
                <w:tcPr>
                  <w:tcW w:w="2742" w:type="dxa"/>
                  <w:shd w:val="clear" w:color="auto" w:fill="auto"/>
                  <w:vAlign w:val="center"/>
                </w:tcPr>
                <w:p w14:paraId="18B7B27E" w14:textId="77777777" w:rsidR="004A5B4A" w:rsidRPr="004670A7" w:rsidRDefault="004A5B4A" w:rsidP="00B2278C">
                  <w:pPr>
                    <w:pStyle w:val="aff4"/>
                    <w:jc w:val="center"/>
                  </w:pPr>
                  <w:r w:rsidRPr="004670A7">
                    <w:t>防渗效果</w:t>
                  </w:r>
                </w:p>
              </w:tc>
            </w:tr>
            <w:tr w:rsidR="004A5B4A" w:rsidRPr="004670A7" w14:paraId="51CC8C42" w14:textId="77777777" w:rsidTr="004A5B4A">
              <w:trPr>
                <w:trHeight w:val="397"/>
                <w:jc w:val="center"/>
              </w:trPr>
              <w:tc>
                <w:tcPr>
                  <w:tcW w:w="2093" w:type="dxa"/>
                  <w:shd w:val="clear" w:color="auto" w:fill="auto"/>
                  <w:vAlign w:val="center"/>
                </w:tcPr>
                <w:p w14:paraId="7D8866EE" w14:textId="77777777" w:rsidR="004A5B4A" w:rsidRPr="004670A7" w:rsidRDefault="004A5B4A" w:rsidP="004A5B4A">
                  <w:pPr>
                    <w:pStyle w:val="aff4"/>
                  </w:pPr>
                  <w:r w:rsidRPr="004670A7">
                    <w:t>储油罐</w:t>
                  </w:r>
                </w:p>
              </w:tc>
              <w:tc>
                <w:tcPr>
                  <w:tcW w:w="1276" w:type="dxa"/>
                  <w:vMerge w:val="restart"/>
                  <w:shd w:val="clear" w:color="auto" w:fill="auto"/>
                  <w:vAlign w:val="center"/>
                </w:tcPr>
                <w:p w14:paraId="74E1C2DA" w14:textId="77777777" w:rsidR="004A5B4A" w:rsidRPr="004670A7" w:rsidRDefault="004A5B4A" w:rsidP="004A5B4A">
                  <w:pPr>
                    <w:pStyle w:val="aff4"/>
                  </w:pPr>
                  <w:r w:rsidRPr="004670A7">
                    <w:t>重点防渗区</w:t>
                  </w:r>
                </w:p>
              </w:tc>
              <w:tc>
                <w:tcPr>
                  <w:tcW w:w="2835" w:type="dxa"/>
                  <w:shd w:val="clear" w:color="auto" w:fill="auto"/>
                  <w:vAlign w:val="center"/>
                </w:tcPr>
                <w:p w14:paraId="13FD11EB" w14:textId="77777777" w:rsidR="004A5B4A" w:rsidRPr="004670A7" w:rsidRDefault="004A5B4A" w:rsidP="004A5B4A">
                  <w:pPr>
                    <w:pStyle w:val="aff4"/>
                    <w:rPr>
                      <w:lang w:eastAsia="zh-CN"/>
                    </w:rPr>
                  </w:pPr>
                  <w:r w:rsidRPr="004670A7">
                    <w:rPr>
                      <w:lang w:eastAsia="zh-CN"/>
                    </w:rPr>
                    <w:t>池底厚度</w:t>
                  </w:r>
                  <w:r w:rsidRPr="004670A7">
                    <w:rPr>
                      <w:lang w:eastAsia="zh-CN"/>
                    </w:rPr>
                    <w:t>30mm</w:t>
                  </w:r>
                  <w:r w:rsidRPr="004670A7">
                    <w:rPr>
                      <w:lang w:eastAsia="zh-CN"/>
                    </w:rPr>
                    <w:t>，使用</w:t>
                  </w:r>
                  <w:r w:rsidRPr="004670A7">
                    <w:rPr>
                      <w:lang w:eastAsia="zh-CN"/>
                    </w:rPr>
                    <w:t>C30</w:t>
                  </w:r>
                  <w:r w:rsidRPr="004670A7">
                    <w:rPr>
                      <w:lang w:eastAsia="zh-CN"/>
                    </w:rPr>
                    <w:t>防渗水泥，防渗等级</w:t>
                  </w:r>
                  <w:r w:rsidRPr="004670A7">
                    <w:rPr>
                      <w:lang w:eastAsia="zh-CN"/>
                    </w:rPr>
                    <w:t>S6</w:t>
                  </w:r>
                  <w:r w:rsidRPr="004670A7">
                    <w:rPr>
                      <w:lang w:eastAsia="zh-CN"/>
                    </w:rPr>
                    <w:t>。</w:t>
                  </w:r>
                </w:p>
              </w:tc>
              <w:tc>
                <w:tcPr>
                  <w:tcW w:w="2742" w:type="dxa"/>
                  <w:vMerge w:val="restart"/>
                  <w:shd w:val="clear" w:color="auto" w:fill="auto"/>
                  <w:vAlign w:val="center"/>
                </w:tcPr>
                <w:p w14:paraId="6EA52D6C" w14:textId="77777777" w:rsidR="004A5B4A" w:rsidRPr="004670A7" w:rsidRDefault="004A5B4A" w:rsidP="004A5B4A">
                  <w:pPr>
                    <w:pStyle w:val="aff4"/>
                    <w:rPr>
                      <w:lang w:eastAsia="zh-CN"/>
                    </w:rPr>
                  </w:pPr>
                  <w:r w:rsidRPr="004670A7">
                    <w:rPr>
                      <w:lang w:eastAsia="zh-CN"/>
                    </w:rPr>
                    <w:t>参照《危险废物填埋污染控制标准》（</w:t>
                  </w:r>
                  <w:r w:rsidRPr="004670A7">
                    <w:rPr>
                      <w:lang w:eastAsia="zh-CN"/>
                    </w:rPr>
                    <w:t>GB18598-2001</w:t>
                  </w:r>
                  <w:r w:rsidRPr="004670A7">
                    <w:rPr>
                      <w:lang w:eastAsia="zh-CN"/>
                    </w:rPr>
                    <w:t>）设计，渗透系数不大于</w:t>
                  </w:r>
                  <w:r w:rsidRPr="004670A7">
                    <w:rPr>
                      <w:lang w:eastAsia="zh-CN"/>
                    </w:rPr>
                    <w:t>1.0×10</w:t>
                  </w:r>
                  <w:smartTag w:uri="urn:schemas-microsoft-com:office:smarttags" w:element="chmetcnv">
                    <w:smartTagPr>
                      <w:attr w:name="UnitName" w:val="cm"/>
                      <w:attr w:name="SourceValue" w:val="12"/>
                      <w:attr w:name="HasSpace" w:val="False"/>
                      <w:attr w:name="Negative" w:val="True"/>
                      <w:attr w:name="NumberType" w:val="1"/>
                      <w:attr w:name="TCSC" w:val="0"/>
                    </w:smartTagPr>
                    <w:r w:rsidRPr="004670A7">
                      <w:rPr>
                        <w:vertAlign w:val="superscript"/>
                        <w:lang w:eastAsia="zh-CN"/>
                      </w:rPr>
                      <w:t>-12</w:t>
                    </w:r>
                    <w:r w:rsidRPr="004670A7">
                      <w:rPr>
                        <w:lang w:eastAsia="zh-CN"/>
                      </w:rPr>
                      <w:t>cm</w:t>
                    </w:r>
                  </w:smartTag>
                  <w:r w:rsidRPr="004670A7">
                    <w:rPr>
                      <w:lang w:eastAsia="zh-CN"/>
                    </w:rPr>
                    <w:t>/s</w:t>
                  </w:r>
                  <w:r w:rsidRPr="004670A7">
                    <w:rPr>
                      <w:lang w:eastAsia="zh-CN"/>
                    </w:rPr>
                    <w:t>。</w:t>
                  </w:r>
                </w:p>
              </w:tc>
            </w:tr>
            <w:tr w:rsidR="004A5B4A" w:rsidRPr="004670A7" w14:paraId="71A987A8" w14:textId="77777777" w:rsidTr="004A5B4A">
              <w:trPr>
                <w:trHeight w:val="397"/>
                <w:jc w:val="center"/>
              </w:trPr>
              <w:tc>
                <w:tcPr>
                  <w:tcW w:w="2093" w:type="dxa"/>
                  <w:shd w:val="clear" w:color="auto" w:fill="auto"/>
                  <w:vAlign w:val="center"/>
                </w:tcPr>
                <w:p w14:paraId="2F2D9BEA" w14:textId="77777777" w:rsidR="004A5B4A" w:rsidRPr="004670A7" w:rsidRDefault="004A5B4A" w:rsidP="004A5B4A">
                  <w:pPr>
                    <w:pStyle w:val="aff4"/>
                    <w:rPr>
                      <w:lang w:eastAsia="zh-CN"/>
                    </w:rPr>
                  </w:pPr>
                  <w:r w:rsidRPr="004670A7">
                    <w:rPr>
                      <w:lang w:eastAsia="zh-CN"/>
                    </w:rPr>
                    <w:t>卸油口区、油罐人孔操作井区、加油机区、</w:t>
                  </w:r>
                  <w:r w:rsidRPr="004670A7">
                    <w:rPr>
                      <w:rFonts w:hint="eastAsia"/>
                      <w:lang w:eastAsia="zh-CN"/>
                    </w:rPr>
                    <w:t>洗车房、隔油池、沉淀池、危废暂存间</w:t>
                  </w:r>
                </w:p>
              </w:tc>
              <w:tc>
                <w:tcPr>
                  <w:tcW w:w="1276" w:type="dxa"/>
                  <w:vMerge/>
                  <w:shd w:val="clear" w:color="auto" w:fill="auto"/>
                  <w:vAlign w:val="center"/>
                </w:tcPr>
                <w:p w14:paraId="03C334FB" w14:textId="77777777" w:rsidR="004A5B4A" w:rsidRPr="004670A7" w:rsidRDefault="004A5B4A" w:rsidP="004A5B4A">
                  <w:pPr>
                    <w:pStyle w:val="aff4"/>
                    <w:rPr>
                      <w:lang w:eastAsia="zh-CN"/>
                    </w:rPr>
                  </w:pPr>
                </w:p>
              </w:tc>
              <w:tc>
                <w:tcPr>
                  <w:tcW w:w="2835" w:type="dxa"/>
                  <w:shd w:val="clear" w:color="auto" w:fill="auto"/>
                  <w:vAlign w:val="center"/>
                </w:tcPr>
                <w:p w14:paraId="72D433E8" w14:textId="77777777" w:rsidR="004A5B4A" w:rsidRPr="004670A7" w:rsidRDefault="004A5B4A" w:rsidP="004A5B4A">
                  <w:pPr>
                    <w:pStyle w:val="aff4"/>
                    <w:rPr>
                      <w:lang w:eastAsia="zh-CN"/>
                    </w:rPr>
                  </w:pPr>
                  <w:r w:rsidRPr="004670A7">
                    <w:rPr>
                      <w:lang w:eastAsia="zh-CN"/>
                    </w:rPr>
                    <w:t>设置收集装置，双层罐，管沟使用</w:t>
                  </w:r>
                  <w:r w:rsidRPr="004670A7">
                    <w:rPr>
                      <w:lang w:eastAsia="zh-CN"/>
                    </w:rPr>
                    <w:t>C30</w:t>
                  </w:r>
                  <w:r w:rsidRPr="004670A7">
                    <w:rPr>
                      <w:lang w:eastAsia="zh-CN"/>
                    </w:rPr>
                    <w:t>防渗水泥，防渗等级</w:t>
                  </w:r>
                  <w:r w:rsidRPr="004670A7">
                    <w:rPr>
                      <w:lang w:eastAsia="zh-CN"/>
                    </w:rPr>
                    <w:t>S6</w:t>
                  </w:r>
                  <w:r w:rsidRPr="004670A7">
                    <w:rPr>
                      <w:lang w:eastAsia="zh-CN"/>
                    </w:rPr>
                    <w:t>。</w:t>
                  </w:r>
                </w:p>
              </w:tc>
              <w:tc>
                <w:tcPr>
                  <w:tcW w:w="2742" w:type="dxa"/>
                  <w:vMerge/>
                  <w:shd w:val="clear" w:color="auto" w:fill="auto"/>
                  <w:vAlign w:val="center"/>
                </w:tcPr>
                <w:p w14:paraId="51D84A5C" w14:textId="77777777" w:rsidR="004A5B4A" w:rsidRPr="004670A7" w:rsidRDefault="004A5B4A" w:rsidP="004A5B4A">
                  <w:pPr>
                    <w:pStyle w:val="aff4"/>
                    <w:rPr>
                      <w:lang w:eastAsia="zh-CN"/>
                    </w:rPr>
                  </w:pPr>
                </w:p>
              </w:tc>
            </w:tr>
            <w:tr w:rsidR="004A5B4A" w:rsidRPr="004670A7" w14:paraId="3F148572" w14:textId="77777777" w:rsidTr="004A5B4A">
              <w:trPr>
                <w:trHeight w:val="397"/>
                <w:jc w:val="center"/>
              </w:trPr>
              <w:tc>
                <w:tcPr>
                  <w:tcW w:w="2093" w:type="dxa"/>
                  <w:shd w:val="clear" w:color="auto" w:fill="auto"/>
                  <w:vAlign w:val="center"/>
                </w:tcPr>
                <w:p w14:paraId="0FC628E0" w14:textId="77777777" w:rsidR="004A5B4A" w:rsidRPr="004670A7" w:rsidRDefault="004A5B4A" w:rsidP="004A5B4A">
                  <w:pPr>
                    <w:pStyle w:val="aff4"/>
                  </w:pPr>
                  <w:r w:rsidRPr="004670A7">
                    <w:t>化粪池</w:t>
                  </w:r>
                </w:p>
              </w:tc>
              <w:tc>
                <w:tcPr>
                  <w:tcW w:w="1276" w:type="dxa"/>
                  <w:vMerge w:val="restart"/>
                  <w:shd w:val="clear" w:color="auto" w:fill="auto"/>
                  <w:vAlign w:val="center"/>
                </w:tcPr>
                <w:p w14:paraId="401AE221" w14:textId="77777777" w:rsidR="004A5B4A" w:rsidRPr="004670A7" w:rsidRDefault="004A5B4A" w:rsidP="004A5B4A">
                  <w:pPr>
                    <w:pStyle w:val="aff4"/>
                  </w:pPr>
                  <w:r w:rsidRPr="004670A7">
                    <w:t>一般防渗区</w:t>
                  </w:r>
                </w:p>
              </w:tc>
              <w:tc>
                <w:tcPr>
                  <w:tcW w:w="2835" w:type="dxa"/>
                  <w:shd w:val="clear" w:color="auto" w:fill="auto"/>
                  <w:vAlign w:val="center"/>
                </w:tcPr>
                <w:p w14:paraId="6261F423" w14:textId="77777777" w:rsidR="004A5B4A" w:rsidRPr="004670A7" w:rsidRDefault="004A5B4A" w:rsidP="004A5B4A">
                  <w:pPr>
                    <w:pStyle w:val="aff4"/>
                    <w:rPr>
                      <w:lang w:eastAsia="zh-CN"/>
                    </w:rPr>
                  </w:pPr>
                  <w:r w:rsidRPr="004670A7">
                    <w:rPr>
                      <w:lang w:eastAsia="zh-CN"/>
                    </w:rPr>
                    <w:t>池底池壁厚度</w:t>
                  </w:r>
                  <w:r w:rsidRPr="004670A7">
                    <w:rPr>
                      <w:lang w:eastAsia="zh-CN"/>
                    </w:rPr>
                    <w:t>30mm</w:t>
                  </w:r>
                  <w:r w:rsidRPr="004670A7">
                    <w:rPr>
                      <w:lang w:eastAsia="zh-CN"/>
                    </w:rPr>
                    <w:t>，使用</w:t>
                  </w:r>
                  <w:r w:rsidRPr="004670A7">
                    <w:rPr>
                      <w:lang w:eastAsia="zh-CN"/>
                    </w:rPr>
                    <w:t>C30</w:t>
                  </w:r>
                  <w:r w:rsidRPr="004670A7">
                    <w:rPr>
                      <w:lang w:eastAsia="zh-CN"/>
                    </w:rPr>
                    <w:t>防渗水泥，防渗等级</w:t>
                  </w:r>
                  <w:r w:rsidRPr="004670A7">
                    <w:rPr>
                      <w:lang w:eastAsia="zh-CN"/>
                    </w:rPr>
                    <w:t>S6</w:t>
                  </w:r>
                  <w:r w:rsidRPr="004670A7">
                    <w:rPr>
                      <w:lang w:eastAsia="zh-CN"/>
                    </w:rPr>
                    <w:t>。</w:t>
                  </w:r>
                </w:p>
              </w:tc>
              <w:tc>
                <w:tcPr>
                  <w:tcW w:w="2742" w:type="dxa"/>
                  <w:vMerge w:val="restart"/>
                  <w:shd w:val="clear" w:color="auto" w:fill="auto"/>
                  <w:vAlign w:val="center"/>
                </w:tcPr>
                <w:p w14:paraId="62DFCEFC" w14:textId="77777777" w:rsidR="004A5B4A" w:rsidRPr="004670A7" w:rsidRDefault="004A5B4A" w:rsidP="004A5B4A">
                  <w:pPr>
                    <w:pStyle w:val="aff4"/>
                    <w:rPr>
                      <w:lang w:eastAsia="zh-CN"/>
                    </w:rPr>
                  </w:pPr>
                  <w:r w:rsidRPr="004670A7">
                    <w:rPr>
                      <w:lang w:eastAsia="zh-CN"/>
                    </w:rPr>
                    <w:t>《生活垃圾填埋场控制标准》（</w:t>
                  </w:r>
                  <w:r w:rsidRPr="004670A7">
                    <w:rPr>
                      <w:lang w:eastAsia="zh-CN"/>
                    </w:rPr>
                    <w:t>GB16889-2008</w:t>
                  </w:r>
                  <w:r w:rsidRPr="004670A7">
                    <w:rPr>
                      <w:lang w:eastAsia="zh-CN"/>
                    </w:rPr>
                    <w:t>）设计，渗透系数不大于</w:t>
                  </w:r>
                  <w:r w:rsidRPr="004670A7">
                    <w:rPr>
                      <w:lang w:eastAsia="zh-CN"/>
                    </w:rPr>
                    <w:t>1.0×10</w:t>
                  </w:r>
                  <w:smartTag w:uri="urn:schemas-microsoft-com:office:smarttags" w:element="chmetcnv">
                    <w:smartTagPr>
                      <w:attr w:name="UnitName" w:val="cm"/>
                      <w:attr w:name="SourceValue" w:val="7"/>
                      <w:attr w:name="HasSpace" w:val="False"/>
                      <w:attr w:name="Negative" w:val="True"/>
                      <w:attr w:name="NumberType" w:val="1"/>
                      <w:attr w:name="TCSC" w:val="0"/>
                    </w:smartTagPr>
                    <w:r w:rsidRPr="004670A7">
                      <w:rPr>
                        <w:vertAlign w:val="superscript"/>
                        <w:lang w:eastAsia="zh-CN"/>
                      </w:rPr>
                      <w:t>-7</w:t>
                    </w:r>
                    <w:r w:rsidRPr="004670A7">
                      <w:rPr>
                        <w:lang w:eastAsia="zh-CN"/>
                      </w:rPr>
                      <w:t>cm</w:t>
                    </w:r>
                  </w:smartTag>
                  <w:r w:rsidRPr="004670A7">
                    <w:rPr>
                      <w:lang w:eastAsia="zh-CN"/>
                    </w:rPr>
                    <w:t>/s</w:t>
                  </w:r>
                  <w:r w:rsidRPr="004670A7">
                    <w:rPr>
                      <w:lang w:eastAsia="zh-CN"/>
                    </w:rPr>
                    <w:t>。</w:t>
                  </w:r>
                </w:p>
              </w:tc>
            </w:tr>
            <w:tr w:rsidR="004A5B4A" w:rsidRPr="004670A7" w14:paraId="0096781D" w14:textId="77777777" w:rsidTr="004A5B4A">
              <w:trPr>
                <w:trHeight w:val="397"/>
                <w:jc w:val="center"/>
              </w:trPr>
              <w:tc>
                <w:tcPr>
                  <w:tcW w:w="2093" w:type="dxa"/>
                  <w:shd w:val="clear" w:color="auto" w:fill="auto"/>
                  <w:vAlign w:val="center"/>
                </w:tcPr>
                <w:p w14:paraId="11502F79" w14:textId="77777777" w:rsidR="004A5B4A" w:rsidRPr="004670A7" w:rsidRDefault="004A5B4A" w:rsidP="004A5B4A">
                  <w:pPr>
                    <w:pStyle w:val="aff4"/>
                  </w:pPr>
                  <w:r w:rsidRPr="004670A7">
                    <w:t>站内道路、硬化道路</w:t>
                  </w:r>
                </w:p>
              </w:tc>
              <w:tc>
                <w:tcPr>
                  <w:tcW w:w="1276" w:type="dxa"/>
                  <w:vMerge/>
                  <w:shd w:val="clear" w:color="auto" w:fill="auto"/>
                  <w:vAlign w:val="center"/>
                </w:tcPr>
                <w:p w14:paraId="4C39EC41" w14:textId="77777777" w:rsidR="004A5B4A" w:rsidRPr="004670A7" w:rsidRDefault="004A5B4A" w:rsidP="004A5B4A">
                  <w:pPr>
                    <w:pStyle w:val="aff4"/>
                  </w:pPr>
                </w:p>
              </w:tc>
              <w:tc>
                <w:tcPr>
                  <w:tcW w:w="2835" w:type="dxa"/>
                  <w:shd w:val="clear" w:color="auto" w:fill="auto"/>
                  <w:vAlign w:val="center"/>
                </w:tcPr>
                <w:p w14:paraId="65295566" w14:textId="77777777" w:rsidR="004A5B4A" w:rsidRPr="004670A7" w:rsidRDefault="004A5B4A" w:rsidP="004A5B4A">
                  <w:pPr>
                    <w:pStyle w:val="aff4"/>
                  </w:pPr>
                  <w:r w:rsidRPr="004670A7">
                    <w:t>使用</w:t>
                  </w:r>
                  <w:r w:rsidRPr="004670A7">
                    <w:t>C30</w:t>
                  </w:r>
                  <w:r w:rsidRPr="004670A7">
                    <w:t>水泥，厚度</w:t>
                  </w:r>
                  <w:r w:rsidRPr="004670A7">
                    <w:t>20mm</w:t>
                  </w:r>
                  <w:r w:rsidRPr="004670A7">
                    <w:t>。</w:t>
                  </w:r>
                </w:p>
              </w:tc>
              <w:tc>
                <w:tcPr>
                  <w:tcW w:w="2742" w:type="dxa"/>
                  <w:vMerge/>
                  <w:shd w:val="clear" w:color="auto" w:fill="auto"/>
                  <w:vAlign w:val="center"/>
                </w:tcPr>
                <w:p w14:paraId="7DBE1772" w14:textId="77777777" w:rsidR="004A5B4A" w:rsidRPr="004670A7" w:rsidRDefault="004A5B4A" w:rsidP="004A5B4A">
                  <w:pPr>
                    <w:pStyle w:val="aff4"/>
                  </w:pPr>
                </w:p>
              </w:tc>
            </w:tr>
          </w:tbl>
          <w:p w14:paraId="6E6D10D5" w14:textId="5DDF3FD3" w:rsidR="00300755" w:rsidRPr="00DA289B" w:rsidRDefault="00B2278C" w:rsidP="00300755">
            <w:pPr>
              <w:ind w:firstLine="482"/>
              <w:rPr>
                <w:b/>
                <w:lang w:eastAsia="zh-CN"/>
              </w:rPr>
            </w:pPr>
            <w:r>
              <w:rPr>
                <w:rFonts w:hint="eastAsia"/>
                <w:b/>
                <w:lang w:eastAsia="zh-CN"/>
              </w:rPr>
              <w:t>3</w:t>
            </w:r>
            <w:r>
              <w:rPr>
                <w:b/>
                <w:lang w:eastAsia="zh-CN"/>
              </w:rPr>
              <w:t>.3.4</w:t>
            </w:r>
            <w:r w:rsidR="00300755" w:rsidRPr="00DA289B">
              <w:rPr>
                <w:rFonts w:hint="eastAsia"/>
                <w:b/>
                <w:lang w:eastAsia="zh-CN"/>
              </w:rPr>
              <w:t>环境管理要求与监测计划</w:t>
            </w:r>
          </w:p>
          <w:p w14:paraId="692BA088" w14:textId="77777777" w:rsidR="00300755" w:rsidRPr="00DA289B" w:rsidRDefault="00300755" w:rsidP="00300755">
            <w:pPr>
              <w:ind w:firstLine="480"/>
              <w:rPr>
                <w:lang w:eastAsia="zh-CN"/>
              </w:rPr>
            </w:pPr>
            <w:r w:rsidRPr="00DA289B">
              <w:rPr>
                <w:rFonts w:hint="eastAsia"/>
                <w:lang w:eastAsia="zh-CN"/>
              </w:rPr>
              <w:t>A.</w:t>
            </w:r>
            <w:r w:rsidRPr="00DA289B">
              <w:rPr>
                <w:rFonts w:hint="eastAsia"/>
                <w:lang w:eastAsia="zh-CN"/>
              </w:rPr>
              <w:t>环境管理要求</w:t>
            </w:r>
          </w:p>
          <w:p w14:paraId="49BA63A3" w14:textId="77777777" w:rsidR="00300755" w:rsidRPr="00DA289B" w:rsidRDefault="00300755" w:rsidP="00300755">
            <w:pPr>
              <w:ind w:firstLine="480"/>
              <w:rPr>
                <w:lang w:eastAsia="zh-CN"/>
              </w:rPr>
            </w:pPr>
            <w:r w:rsidRPr="00DA289B">
              <w:rPr>
                <w:rFonts w:hint="eastAsia"/>
                <w:lang w:eastAsia="zh-CN"/>
              </w:rPr>
              <w:t>各类事故及非正常生产情况的发生大多数与操作管理不当有直接关系，因此必须建立健全一整套严格的管理制度。管理制度应在以下几个方面予以关注：</w:t>
            </w:r>
          </w:p>
          <w:p w14:paraId="0E8D4314" w14:textId="77777777" w:rsidR="00300755" w:rsidRPr="00DA289B" w:rsidRDefault="00300755" w:rsidP="00300755">
            <w:pPr>
              <w:ind w:firstLine="480"/>
              <w:rPr>
                <w:lang w:eastAsia="zh-CN"/>
              </w:rPr>
            </w:pPr>
            <w:r w:rsidRPr="00DA289B">
              <w:rPr>
                <w:rFonts w:hint="eastAsia"/>
                <w:lang w:eastAsia="zh-CN"/>
              </w:rPr>
              <w:t>a.</w:t>
            </w:r>
            <w:r w:rsidRPr="00DA289B">
              <w:rPr>
                <w:rFonts w:hint="eastAsia"/>
                <w:lang w:eastAsia="zh-CN"/>
              </w:rPr>
              <w:t>加强油罐与管道系统的管理与维修，使整个油品储存系统处于密闭化，严格防止跑、冒、滴、漏现象发生。</w:t>
            </w:r>
          </w:p>
          <w:p w14:paraId="5C530817" w14:textId="77777777" w:rsidR="00300755" w:rsidRPr="00DA289B" w:rsidRDefault="00300755" w:rsidP="00300755">
            <w:pPr>
              <w:ind w:firstLine="480"/>
              <w:rPr>
                <w:lang w:eastAsia="zh-CN"/>
              </w:rPr>
            </w:pPr>
            <w:r w:rsidRPr="00DA289B">
              <w:rPr>
                <w:rFonts w:hint="eastAsia"/>
                <w:lang w:eastAsia="zh-CN"/>
              </w:rPr>
              <w:t>b.</w:t>
            </w:r>
            <w:r w:rsidRPr="00DA289B">
              <w:rPr>
                <w:rFonts w:hint="eastAsia"/>
                <w:lang w:eastAsia="zh-CN"/>
              </w:rPr>
              <w:t>明确每个工作人员在业务上、工作上与消防安全管理上的职责。</w:t>
            </w:r>
          </w:p>
          <w:p w14:paraId="786A528A" w14:textId="77777777" w:rsidR="00300755" w:rsidRPr="00DA289B" w:rsidRDefault="00300755" w:rsidP="00300755">
            <w:pPr>
              <w:ind w:firstLine="480"/>
              <w:rPr>
                <w:lang w:eastAsia="zh-CN"/>
              </w:rPr>
            </w:pPr>
            <w:r w:rsidRPr="00DA289B">
              <w:rPr>
                <w:rFonts w:hint="eastAsia"/>
                <w:lang w:eastAsia="zh-CN"/>
              </w:rPr>
              <w:t>c.</w:t>
            </w:r>
            <w:r w:rsidRPr="00DA289B">
              <w:rPr>
                <w:rFonts w:hint="eastAsia"/>
                <w:lang w:eastAsia="zh-CN"/>
              </w:rPr>
              <w:t>对各类贮存容器、机电装置、安全设施、消防器材等，进行各种日常的、定期的、专业的防火安全检查，并将发现的问题落实到人、限期落实整改。</w:t>
            </w:r>
          </w:p>
          <w:p w14:paraId="21ED5F76" w14:textId="77777777" w:rsidR="00300755" w:rsidRPr="00DA289B" w:rsidRDefault="00300755" w:rsidP="00300755">
            <w:pPr>
              <w:ind w:firstLine="480"/>
              <w:rPr>
                <w:lang w:eastAsia="zh-CN"/>
              </w:rPr>
            </w:pPr>
            <w:r w:rsidRPr="00DA289B">
              <w:rPr>
                <w:rFonts w:hint="eastAsia"/>
                <w:lang w:eastAsia="zh-CN"/>
              </w:rPr>
              <w:t>d</w:t>
            </w:r>
            <w:r w:rsidRPr="00DA289B">
              <w:rPr>
                <w:rFonts w:hint="eastAsia"/>
                <w:lang w:eastAsia="zh-CN"/>
              </w:rPr>
              <w:t>、建立夜间值班巡查制度、火险报告制度、安全奖惩制度等。</w:t>
            </w:r>
          </w:p>
          <w:p w14:paraId="2A73F7ED" w14:textId="77777777" w:rsidR="00300755" w:rsidRPr="00DA289B" w:rsidRDefault="00300755" w:rsidP="00300755">
            <w:pPr>
              <w:ind w:firstLine="480"/>
              <w:rPr>
                <w:lang w:eastAsia="zh-CN"/>
              </w:rPr>
            </w:pPr>
            <w:r w:rsidRPr="00DA289B">
              <w:rPr>
                <w:rFonts w:hint="eastAsia"/>
                <w:lang w:eastAsia="zh-CN"/>
              </w:rPr>
              <w:t>B</w:t>
            </w:r>
            <w:r w:rsidRPr="00DA289B">
              <w:rPr>
                <w:rFonts w:hint="eastAsia"/>
                <w:lang w:eastAsia="zh-CN"/>
              </w:rPr>
              <w:t>监测计划</w:t>
            </w:r>
          </w:p>
          <w:p w14:paraId="3DFB1291" w14:textId="77777777" w:rsidR="00300755" w:rsidRPr="00DA289B" w:rsidRDefault="00300755" w:rsidP="00B45DF8">
            <w:pPr>
              <w:ind w:firstLine="480"/>
              <w:rPr>
                <w:lang w:eastAsia="zh-CN"/>
              </w:rPr>
            </w:pPr>
            <w:r w:rsidRPr="00DA289B">
              <w:rPr>
                <w:rFonts w:hint="eastAsia"/>
                <w:lang w:eastAsia="zh-CN"/>
              </w:rPr>
              <w:t>a.</w:t>
            </w:r>
            <w:r w:rsidRPr="00DA289B">
              <w:rPr>
                <w:rFonts w:hint="eastAsia"/>
                <w:lang w:eastAsia="zh-CN"/>
              </w:rPr>
              <w:t>定性监测。可通过肉眼观察、使用测油膏、便携式气体监测仪等其他快速方法判定地下水监测井中是否存在油品污染，定性监测每周一次。</w:t>
            </w:r>
          </w:p>
          <w:p w14:paraId="64042BDA" w14:textId="77777777" w:rsidR="00300755" w:rsidRDefault="00300755" w:rsidP="00DA289B">
            <w:pPr>
              <w:ind w:firstLine="480"/>
              <w:rPr>
                <w:lang w:eastAsia="zh-CN"/>
              </w:rPr>
            </w:pPr>
            <w:r w:rsidRPr="00DA289B">
              <w:rPr>
                <w:rFonts w:hint="eastAsia"/>
                <w:lang w:eastAsia="zh-CN"/>
              </w:rPr>
              <w:t>b.</w:t>
            </w:r>
            <w:r w:rsidRPr="00DA289B">
              <w:rPr>
                <w:rFonts w:hint="eastAsia"/>
                <w:lang w:eastAsia="zh-CN"/>
              </w:rPr>
              <w:t>定量监测。若定性监测发现地下水存在油品污染，立即启动定量监测；若定</w:t>
            </w:r>
            <w:r w:rsidRPr="00DA289B">
              <w:rPr>
                <w:rFonts w:hint="eastAsia"/>
                <w:lang w:eastAsia="zh-CN"/>
              </w:rPr>
              <w:lastRenderedPageBreak/>
              <w:t>性监测未发现问题，则每季度监测</w:t>
            </w:r>
            <w:r w:rsidRPr="00DA289B">
              <w:rPr>
                <w:rFonts w:hint="eastAsia"/>
                <w:lang w:eastAsia="zh-CN"/>
              </w:rPr>
              <w:t>1</w:t>
            </w:r>
            <w:r w:rsidRPr="00DA289B">
              <w:rPr>
                <w:rFonts w:hint="eastAsia"/>
                <w:lang w:eastAsia="zh-CN"/>
              </w:rPr>
              <w:t>次。</w:t>
            </w:r>
          </w:p>
          <w:p w14:paraId="64C60EA0" w14:textId="5FF8A717" w:rsidR="00A84B0C" w:rsidRPr="008A188A" w:rsidRDefault="00A84B0C" w:rsidP="00A84B0C">
            <w:pPr>
              <w:ind w:firstLine="480"/>
              <w:rPr>
                <w:b/>
                <w:lang w:eastAsia="zh-CN"/>
              </w:rPr>
            </w:pPr>
            <w:r w:rsidRPr="008A188A">
              <w:rPr>
                <w:lang w:eastAsia="zh-CN"/>
              </w:rPr>
              <w:t>综上</w:t>
            </w:r>
            <w:r w:rsidRPr="008A188A">
              <w:rPr>
                <w:rFonts w:hint="eastAsia"/>
                <w:lang w:eastAsia="zh-CN"/>
              </w:rPr>
              <w:t>所述</w:t>
            </w:r>
            <w:r w:rsidRPr="008A188A">
              <w:rPr>
                <w:lang w:eastAsia="zh-CN"/>
              </w:rPr>
              <w:t>，</w:t>
            </w:r>
            <w:r>
              <w:rPr>
                <w:lang w:eastAsia="zh-CN"/>
              </w:rPr>
              <w:t>项目</w:t>
            </w:r>
            <w:r w:rsidRPr="008A188A">
              <w:rPr>
                <w:lang w:eastAsia="zh-CN"/>
              </w:rPr>
              <w:t>区域天然</w:t>
            </w:r>
            <w:r>
              <w:rPr>
                <w:lang w:eastAsia="zh-CN"/>
              </w:rPr>
              <w:t>防渗性能较好，正常下渗废水扩散较慢，加之弥散、吸附、降解等作用。</w:t>
            </w:r>
            <w:r w:rsidRPr="008A188A">
              <w:rPr>
                <w:lang w:eastAsia="zh-CN"/>
              </w:rPr>
              <w:t>项目</w:t>
            </w:r>
            <w:r>
              <w:rPr>
                <w:lang w:eastAsia="zh-CN"/>
              </w:rPr>
              <w:t>在采取有效的防渗措施后，</w:t>
            </w:r>
            <w:r w:rsidRPr="008A188A">
              <w:rPr>
                <w:lang w:eastAsia="zh-CN"/>
              </w:rPr>
              <w:t>下渗污染物对场地下游地下水环境影响较小。</w:t>
            </w:r>
          </w:p>
          <w:p w14:paraId="22EE7F57" w14:textId="7F61EBA6" w:rsidR="00501AFC" w:rsidRPr="00DA289B" w:rsidRDefault="00501AFC" w:rsidP="00363776">
            <w:pPr>
              <w:ind w:firstLine="482"/>
              <w:rPr>
                <w:b/>
                <w:lang w:eastAsia="zh-CN"/>
              </w:rPr>
            </w:pPr>
            <w:r w:rsidRPr="00DA289B">
              <w:rPr>
                <w:rFonts w:hint="eastAsia"/>
                <w:b/>
                <w:lang w:eastAsia="zh-CN"/>
              </w:rPr>
              <w:t>三、声环境影响分析</w:t>
            </w:r>
          </w:p>
          <w:p w14:paraId="04952678" w14:textId="764EB7D9" w:rsidR="003C0561" w:rsidRPr="00DA289B" w:rsidRDefault="003C0561" w:rsidP="00363776">
            <w:pPr>
              <w:ind w:firstLine="482"/>
              <w:rPr>
                <w:b/>
                <w:lang w:eastAsia="zh-CN"/>
              </w:rPr>
            </w:pPr>
            <w:r w:rsidRPr="00DA289B">
              <w:rPr>
                <w:rFonts w:hint="eastAsia"/>
                <w:b/>
                <w:lang w:eastAsia="zh-CN"/>
              </w:rPr>
              <w:t>1.</w:t>
            </w:r>
            <w:r w:rsidRPr="00DA289B">
              <w:rPr>
                <w:rFonts w:hint="eastAsia"/>
                <w:b/>
                <w:lang w:eastAsia="zh-CN"/>
              </w:rPr>
              <w:t>噪声源</w:t>
            </w:r>
          </w:p>
          <w:p w14:paraId="1FABF461" w14:textId="0410B547" w:rsidR="00363776" w:rsidRPr="00DA289B" w:rsidRDefault="00363776" w:rsidP="00B45DF8">
            <w:pPr>
              <w:ind w:firstLine="480"/>
              <w:rPr>
                <w:lang w:eastAsia="zh-CN"/>
              </w:rPr>
            </w:pPr>
            <w:r w:rsidRPr="00DA289B">
              <w:rPr>
                <w:lang w:eastAsia="zh-CN"/>
              </w:rPr>
              <w:t>项目运营期噪声主要包括加油机、加油车辆等产生的噪声及营业噪声。进出车辆噪声源强为</w:t>
            </w:r>
            <w:r w:rsidRPr="00DA289B">
              <w:rPr>
                <w:rFonts w:hint="eastAsia"/>
                <w:lang w:eastAsia="zh-CN"/>
              </w:rPr>
              <w:t>70</w:t>
            </w:r>
            <w:r w:rsidRPr="00DA289B">
              <w:rPr>
                <w:lang w:eastAsia="zh-CN"/>
              </w:rPr>
              <w:t>dB(A)</w:t>
            </w:r>
            <w:r w:rsidRPr="00DA289B">
              <w:rPr>
                <w:lang w:eastAsia="zh-CN"/>
              </w:rPr>
              <w:t>，加油机正常运行时噪声源强约为</w:t>
            </w:r>
            <w:r w:rsidRPr="00DA289B">
              <w:rPr>
                <w:lang w:eastAsia="zh-CN"/>
              </w:rPr>
              <w:t>65dB(A)</w:t>
            </w:r>
            <w:r w:rsidRPr="00DA289B">
              <w:rPr>
                <w:lang w:eastAsia="zh-CN"/>
              </w:rPr>
              <w:t>，因加油过程为间断运行，经类比同类加油站等效连续声级为</w:t>
            </w:r>
            <w:r w:rsidRPr="00DA289B">
              <w:rPr>
                <w:lang w:eastAsia="zh-CN"/>
              </w:rPr>
              <w:t>65~</w:t>
            </w:r>
            <w:r w:rsidRPr="00DA289B">
              <w:rPr>
                <w:rFonts w:hint="eastAsia"/>
                <w:lang w:eastAsia="zh-CN"/>
              </w:rPr>
              <w:t>8</w:t>
            </w:r>
            <w:r w:rsidRPr="00DA289B">
              <w:rPr>
                <w:lang w:eastAsia="zh-CN"/>
              </w:rPr>
              <w:t>0dB(A)</w:t>
            </w:r>
            <w:r w:rsidRPr="00DA289B">
              <w:rPr>
                <w:rFonts w:hint="eastAsia"/>
                <w:lang w:eastAsia="zh-CN"/>
              </w:rPr>
              <w:t>。</w:t>
            </w:r>
          </w:p>
          <w:p w14:paraId="22CAF5C5" w14:textId="658D9818" w:rsidR="00363776" w:rsidRPr="00DA289B" w:rsidRDefault="00363776" w:rsidP="00363776">
            <w:pPr>
              <w:ind w:firstLine="482"/>
              <w:jc w:val="center"/>
              <w:rPr>
                <w:b/>
                <w:lang w:eastAsia="zh-CN"/>
              </w:rPr>
            </w:pPr>
            <w:r w:rsidRPr="00DA289B">
              <w:rPr>
                <w:b/>
                <w:lang w:eastAsia="zh-CN"/>
              </w:rPr>
              <w:t>表</w:t>
            </w:r>
            <w:r w:rsidR="006C386F">
              <w:rPr>
                <w:b/>
                <w:lang w:eastAsia="zh-CN"/>
              </w:rPr>
              <w:t>2</w:t>
            </w:r>
            <w:r w:rsidR="005F4212">
              <w:rPr>
                <w:b/>
                <w:lang w:eastAsia="zh-CN"/>
              </w:rPr>
              <w:t>9</w:t>
            </w:r>
            <w:r w:rsidR="00FF483D" w:rsidRPr="00DA289B">
              <w:rPr>
                <w:b/>
                <w:lang w:eastAsia="zh-CN"/>
              </w:rPr>
              <w:t xml:space="preserve"> </w:t>
            </w:r>
            <w:r w:rsidRPr="00DA289B">
              <w:rPr>
                <w:rFonts w:hint="eastAsia"/>
                <w:b/>
                <w:lang w:eastAsia="zh-CN"/>
              </w:rPr>
              <w:t xml:space="preserve"> </w:t>
            </w:r>
            <w:r w:rsidRPr="00DA289B">
              <w:rPr>
                <w:b/>
                <w:lang w:eastAsia="zh-CN"/>
              </w:rPr>
              <w:t>本项目噪声设备源强统计</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950"/>
              <w:gridCol w:w="1626"/>
              <w:gridCol w:w="992"/>
              <w:gridCol w:w="2977"/>
              <w:gridCol w:w="2119"/>
            </w:tblGrid>
            <w:tr w:rsidR="009C5E7A" w:rsidRPr="00DA289B" w14:paraId="15119586" w14:textId="4A9FF08E" w:rsidTr="000B2347">
              <w:trPr>
                <w:trHeight w:val="397"/>
                <w:jc w:val="center"/>
              </w:trPr>
              <w:tc>
                <w:tcPr>
                  <w:tcW w:w="950" w:type="dxa"/>
                  <w:tcBorders>
                    <w:top w:val="single" w:sz="4" w:space="0" w:color="auto"/>
                    <w:left w:val="single" w:sz="4" w:space="0" w:color="auto"/>
                    <w:bottom w:val="single" w:sz="4" w:space="0" w:color="auto"/>
                    <w:right w:val="single" w:sz="4" w:space="0" w:color="auto"/>
                  </w:tcBorders>
                  <w:vAlign w:val="center"/>
                </w:tcPr>
                <w:p w14:paraId="5F4359CF" w14:textId="77777777" w:rsidR="000B2347" w:rsidRPr="00DA289B" w:rsidRDefault="000B2347" w:rsidP="000B2347">
                  <w:pPr>
                    <w:pStyle w:val="aff4"/>
                    <w:jc w:val="center"/>
                  </w:pPr>
                  <w:r w:rsidRPr="00DA289B">
                    <w:t>污染源</w:t>
                  </w:r>
                </w:p>
              </w:tc>
              <w:tc>
                <w:tcPr>
                  <w:tcW w:w="1626" w:type="dxa"/>
                  <w:tcBorders>
                    <w:top w:val="single" w:sz="4" w:space="0" w:color="auto"/>
                    <w:left w:val="single" w:sz="4" w:space="0" w:color="auto"/>
                    <w:bottom w:val="single" w:sz="4" w:space="0" w:color="auto"/>
                    <w:right w:val="single" w:sz="4" w:space="0" w:color="auto"/>
                  </w:tcBorders>
                  <w:vAlign w:val="center"/>
                </w:tcPr>
                <w:p w14:paraId="35D952D6" w14:textId="77777777" w:rsidR="000B2347" w:rsidRPr="00DA289B" w:rsidRDefault="000B2347" w:rsidP="000B2347">
                  <w:pPr>
                    <w:pStyle w:val="aff4"/>
                    <w:jc w:val="center"/>
                  </w:pPr>
                  <w:r w:rsidRPr="00DA289B">
                    <w:t>噪声源强</w:t>
                  </w:r>
                  <w:r w:rsidRPr="00DA289B">
                    <w:t>dB(A)</w:t>
                  </w:r>
                </w:p>
              </w:tc>
              <w:tc>
                <w:tcPr>
                  <w:tcW w:w="992" w:type="dxa"/>
                  <w:tcBorders>
                    <w:top w:val="single" w:sz="4" w:space="0" w:color="auto"/>
                    <w:left w:val="single" w:sz="4" w:space="0" w:color="auto"/>
                    <w:bottom w:val="single" w:sz="4" w:space="0" w:color="auto"/>
                    <w:right w:val="single" w:sz="4" w:space="0" w:color="auto"/>
                  </w:tcBorders>
                  <w:vAlign w:val="center"/>
                </w:tcPr>
                <w:p w14:paraId="6D4BA026" w14:textId="77777777" w:rsidR="000B2347" w:rsidRPr="00DA289B" w:rsidRDefault="000B2347" w:rsidP="000B2347">
                  <w:pPr>
                    <w:pStyle w:val="aff4"/>
                    <w:jc w:val="center"/>
                  </w:pPr>
                  <w:r w:rsidRPr="00DA289B">
                    <w:t>排放特征</w:t>
                  </w:r>
                </w:p>
              </w:tc>
              <w:tc>
                <w:tcPr>
                  <w:tcW w:w="2977" w:type="dxa"/>
                  <w:tcBorders>
                    <w:top w:val="single" w:sz="4" w:space="0" w:color="auto"/>
                    <w:left w:val="single" w:sz="4" w:space="0" w:color="auto"/>
                    <w:bottom w:val="single" w:sz="4" w:space="0" w:color="auto"/>
                    <w:right w:val="single" w:sz="4" w:space="0" w:color="auto"/>
                  </w:tcBorders>
                  <w:vAlign w:val="center"/>
                </w:tcPr>
                <w:p w14:paraId="094BCBCB" w14:textId="77777777" w:rsidR="000B2347" w:rsidRPr="00DA289B" w:rsidRDefault="000B2347" w:rsidP="000B2347">
                  <w:pPr>
                    <w:pStyle w:val="aff4"/>
                    <w:jc w:val="center"/>
                  </w:pPr>
                  <w:r w:rsidRPr="00DA289B">
                    <w:t>减噪措施</w:t>
                  </w:r>
                </w:p>
              </w:tc>
              <w:tc>
                <w:tcPr>
                  <w:tcW w:w="2119" w:type="dxa"/>
                  <w:tcBorders>
                    <w:top w:val="single" w:sz="4" w:space="0" w:color="auto"/>
                    <w:left w:val="single" w:sz="4" w:space="0" w:color="auto"/>
                    <w:bottom w:val="single" w:sz="4" w:space="0" w:color="auto"/>
                    <w:right w:val="single" w:sz="4" w:space="0" w:color="auto"/>
                  </w:tcBorders>
                  <w:vAlign w:val="center"/>
                </w:tcPr>
                <w:p w14:paraId="74DC643B" w14:textId="2EF43ED1" w:rsidR="000B2347" w:rsidRPr="00DA289B" w:rsidRDefault="000B2347" w:rsidP="000B2347">
                  <w:pPr>
                    <w:pStyle w:val="aff4"/>
                    <w:jc w:val="center"/>
                  </w:pPr>
                  <w:r w:rsidRPr="00DA289B">
                    <w:t>治理后声源值</w:t>
                  </w:r>
                  <w:r w:rsidRPr="00DA289B">
                    <w:t>dB(A)</w:t>
                  </w:r>
                </w:p>
              </w:tc>
            </w:tr>
            <w:tr w:rsidR="009C5E7A" w:rsidRPr="00DA289B" w14:paraId="1A84C648" w14:textId="45FE13CF" w:rsidTr="000B2347">
              <w:trPr>
                <w:trHeight w:val="397"/>
                <w:jc w:val="center"/>
              </w:trPr>
              <w:tc>
                <w:tcPr>
                  <w:tcW w:w="950" w:type="dxa"/>
                  <w:tcBorders>
                    <w:top w:val="single" w:sz="4" w:space="0" w:color="auto"/>
                    <w:left w:val="single" w:sz="4" w:space="0" w:color="auto"/>
                    <w:bottom w:val="single" w:sz="4" w:space="0" w:color="auto"/>
                    <w:right w:val="single" w:sz="4" w:space="0" w:color="auto"/>
                  </w:tcBorders>
                  <w:vAlign w:val="center"/>
                </w:tcPr>
                <w:p w14:paraId="5EA1E4CF" w14:textId="77777777" w:rsidR="000B2347" w:rsidRPr="00DA289B" w:rsidRDefault="000B2347" w:rsidP="000B2347">
                  <w:pPr>
                    <w:pStyle w:val="aff4"/>
                    <w:jc w:val="center"/>
                  </w:pPr>
                  <w:r w:rsidRPr="00DA289B">
                    <w:t>加油机</w:t>
                  </w:r>
                </w:p>
              </w:tc>
              <w:tc>
                <w:tcPr>
                  <w:tcW w:w="1626" w:type="dxa"/>
                  <w:tcBorders>
                    <w:top w:val="single" w:sz="4" w:space="0" w:color="auto"/>
                    <w:left w:val="single" w:sz="4" w:space="0" w:color="auto"/>
                    <w:bottom w:val="single" w:sz="4" w:space="0" w:color="auto"/>
                    <w:right w:val="single" w:sz="4" w:space="0" w:color="auto"/>
                  </w:tcBorders>
                  <w:vAlign w:val="center"/>
                </w:tcPr>
                <w:p w14:paraId="03D3BCB5" w14:textId="77777777" w:rsidR="000B2347" w:rsidRPr="00DA289B" w:rsidRDefault="000B2347" w:rsidP="000B2347">
                  <w:pPr>
                    <w:pStyle w:val="aff4"/>
                    <w:jc w:val="center"/>
                  </w:pPr>
                  <w:r w:rsidRPr="00DA289B">
                    <w:t>65</w:t>
                  </w:r>
                </w:p>
              </w:tc>
              <w:tc>
                <w:tcPr>
                  <w:tcW w:w="992" w:type="dxa"/>
                  <w:tcBorders>
                    <w:top w:val="single" w:sz="4" w:space="0" w:color="auto"/>
                    <w:left w:val="single" w:sz="4" w:space="0" w:color="auto"/>
                    <w:bottom w:val="single" w:sz="4" w:space="0" w:color="auto"/>
                    <w:right w:val="single" w:sz="4" w:space="0" w:color="auto"/>
                  </w:tcBorders>
                  <w:vAlign w:val="center"/>
                </w:tcPr>
                <w:p w14:paraId="6CFB279F" w14:textId="77777777" w:rsidR="000B2347" w:rsidRPr="00DA289B" w:rsidRDefault="000B2347" w:rsidP="000B2347">
                  <w:pPr>
                    <w:pStyle w:val="aff4"/>
                    <w:jc w:val="center"/>
                  </w:pPr>
                  <w:r w:rsidRPr="00DA289B">
                    <w:t>间歇</w:t>
                  </w:r>
                </w:p>
              </w:tc>
              <w:tc>
                <w:tcPr>
                  <w:tcW w:w="2977" w:type="dxa"/>
                  <w:tcBorders>
                    <w:top w:val="single" w:sz="4" w:space="0" w:color="auto"/>
                    <w:left w:val="single" w:sz="4" w:space="0" w:color="auto"/>
                    <w:bottom w:val="single" w:sz="4" w:space="0" w:color="auto"/>
                    <w:right w:val="single" w:sz="4" w:space="0" w:color="auto"/>
                  </w:tcBorders>
                  <w:vAlign w:val="center"/>
                </w:tcPr>
                <w:p w14:paraId="7A2BDD9E" w14:textId="77777777" w:rsidR="000B2347" w:rsidRPr="00DA289B" w:rsidRDefault="000B2347" w:rsidP="000B2347">
                  <w:pPr>
                    <w:pStyle w:val="aff4"/>
                    <w:jc w:val="center"/>
                  </w:pPr>
                  <w:r w:rsidRPr="00DA289B">
                    <w:t>墙体衰减、距离衰减</w:t>
                  </w:r>
                </w:p>
              </w:tc>
              <w:tc>
                <w:tcPr>
                  <w:tcW w:w="2119" w:type="dxa"/>
                  <w:tcBorders>
                    <w:top w:val="single" w:sz="4" w:space="0" w:color="auto"/>
                    <w:left w:val="single" w:sz="4" w:space="0" w:color="auto"/>
                    <w:bottom w:val="single" w:sz="4" w:space="0" w:color="auto"/>
                    <w:right w:val="single" w:sz="4" w:space="0" w:color="auto"/>
                  </w:tcBorders>
                  <w:vAlign w:val="center"/>
                </w:tcPr>
                <w:p w14:paraId="3F4AC716" w14:textId="37BB31C1" w:rsidR="000B2347" w:rsidRPr="00DA289B" w:rsidRDefault="000B2347" w:rsidP="000B2347">
                  <w:pPr>
                    <w:pStyle w:val="aff4"/>
                    <w:jc w:val="center"/>
                  </w:pPr>
                  <w:r w:rsidRPr="00DA289B">
                    <w:rPr>
                      <w:rFonts w:hint="eastAsia"/>
                    </w:rPr>
                    <w:t>55</w:t>
                  </w:r>
                </w:p>
              </w:tc>
            </w:tr>
            <w:tr w:rsidR="009C5E7A" w:rsidRPr="00DA289B" w14:paraId="7F5009D4" w14:textId="5DC54CA2" w:rsidTr="000B2347">
              <w:trPr>
                <w:trHeight w:val="397"/>
                <w:jc w:val="center"/>
              </w:trPr>
              <w:tc>
                <w:tcPr>
                  <w:tcW w:w="950" w:type="dxa"/>
                  <w:tcBorders>
                    <w:top w:val="single" w:sz="4" w:space="0" w:color="auto"/>
                    <w:left w:val="single" w:sz="4" w:space="0" w:color="auto"/>
                    <w:bottom w:val="single" w:sz="4" w:space="0" w:color="auto"/>
                    <w:right w:val="single" w:sz="4" w:space="0" w:color="auto"/>
                  </w:tcBorders>
                  <w:vAlign w:val="center"/>
                </w:tcPr>
                <w:p w14:paraId="2D73C6EB" w14:textId="77777777" w:rsidR="000B2347" w:rsidRPr="00DA289B" w:rsidRDefault="000B2347" w:rsidP="000B2347">
                  <w:pPr>
                    <w:pStyle w:val="aff4"/>
                    <w:jc w:val="center"/>
                  </w:pPr>
                  <w:r w:rsidRPr="00DA289B">
                    <w:t>加油车辆</w:t>
                  </w:r>
                </w:p>
              </w:tc>
              <w:tc>
                <w:tcPr>
                  <w:tcW w:w="1626" w:type="dxa"/>
                  <w:tcBorders>
                    <w:top w:val="single" w:sz="4" w:space="0" w:color="auto"/>
                    <w:left w:val="single" w:sz="4" w:space="0" w:color="auto"/>
                    <w:bottom w:val="single" w:sz="4" w:space="0" w:color="auto"/>
                    <w:right w:val="single" w:sz="4" w:space="0" w:color="auto"/>
                  </w:tcBorders>
                  <w:vAlign w:val="center"/>
                </w:tcPr>
                <w:p w14:paraId="4DA2ED60" w14:textId="77777777" w:rsidR="000B2347" w:rsidRPr="00DA289B" w:rsidRDefault="000B2347" w:rsidP="000B2347">
                  <w:pPr>
                    <w:pStyle w:val="aff4"/>
                    <w:jc w:val="center"/>
                  </w:pPr>
                  <w:r w:rsidRPr="00DA289B">
                    <w:t>70</w:t>
                  </w:r>
                </w:p>
              </w:tc>
              <w:tc>
                <w:tcPr>
                  <w:tcW w:w="992" w:type="dxa"/>
                  <w:tcBorders>
                    <w:top w:val="single" w:sz="4" w:space="0" w:color="auto"/>
                    <w:left w:val="single" w:sz="4" w:space="0" w:color="auto"/>
                    <w:bottom w:val="single" w:sz="4" w:space="0" w:color="auto"/>
                    <w:right w:val="single" w:sz="4" w:space="0" w:color="auto"/>
                  </w:tcBorders>
                  <w:vAlign w:val="center"/>
                </w:tcPr>
                <w:p w14:paraId="7E796B11" w14:textId="77777777" w:rsidR="000B2347" w:rsidRPr="00DA289B" w:rsidRDefault="000B2347" w:rsidP="000B2347">
                  <w:pPr>
                    <w:pStyle w:val="aff4"/>
                    <w:jc w:val="center"/>
                  </w:pPr>
                  <w:r w:rsidRPr="00DA289B">
                    <w:t>间歇</w:t>
                  </w:r>
                </w:p>
              </w:tc>
              <w:tc>
                <w:tcPr>
                  <w:tcW w:w="2977" w:type="dxa"/>
                  <w:tcBorders>
                    <w:top w:val="single" w:sz="4" w:space="0" w:color="auto"/>
                    <w:left w:val="single" w:sz="4" w:space="0" w:color="auto"/>
                    <w:bottom w:val="single" w:sz="4" w:space="0" w:color="auto"/>
                    <w:right w:val="single" w:sz="4" w:space="0" w:color="auto"/>
                  </w:tcBorders>
                  <w:vAlign w:val="center"/>
                </w:tcPr>
                <w:p w14:paraId="130D5A4C" w14:textId="77777777" w:rsidR="000B2347" w:rsidRPr="00DA289B" w:rsidRDefault="000B2347" w:rsidP="000B2347">
                  <w:pPr>
                    <w:pStyle w:val="aff4"/>
                    <w:jc w:val="center"/>
                    <w:rPr>
                      <w:lang w:eastAsia="zh-CN"/>
                    </w:rPr>
                  </w:pPr>
                  <w:r w:rsidRPr="00DA289B">
                    <w:rPr>
                      <w:lang w:eastAsia="zh-CN"/>
                    </w:rPr>
                    <w:t>站内悬挂禁鸣标志</w:t>
                  </w:r>
                  <w:r w:rsidRPr="00DA289B">
                    <w:rPr>
                      <w:rFonts w:hint="eastAsia"/>
                      <w:lang w:eastAsia="zh-CN"/>
                    </w:rPr>
                    <w:t>，车辆进站时减速、禁止鸣笛，加油时车辆熄火、加油后平稳启动等</w:t>
                  </w:r>
                </w:p>
              </w:tc>
              <w:tc>
                <w:tcPr>
                  <w:tcW w:w="2119" w:type="dxa"/>
                  <w:tcBorders>
                    <w:top w:val="single" w:sz="4" w:space="0" w:color="auto"/>
                    <w:left w:val="single" w:sz="4" w:space="0" w:color="auto"/>
                    <w:bottom w:val="single" w:sz="4" w:space="0" w:color="auto"/>
                    <w:right w:val="single" w:sz="4" w:space="0" w:color="auto"/>
                  </w:tcBorders>
                  <w:vAlign w:val="center"/>
                </w:tcPr>
                <w:p w14:paraId="7519CA06" w14:textId="3055313A" w:rsidR="000B2347" w:rsidRPr="00DA289B" w:rsidRDefault="000B2347" w:rsidP="000B2347">
                  <w:pPr>
                    <w:pStyle w:val="aff4"/>
                    <w:jc w:val="center"/>
                    <w:rPr>
                      <w:lang w:eastAsia="zh-CN"/>
                    </w:rPr>
                  </w:pPr>
                  <w:r w:rsidRPr="00DA289B">
                    <w:rPr>
                      <w:rFonts w:hint="eastAsia"/>
                      <w:lang w:eastAsia="zh-CN"/>
                    </w:rPr>
                    <w:t>50</w:t>
                  </w:r>
                </w:p>
              </w:tc>
            </w:tr>
            <w:tr w:rsidR="009C5E7A" w:rsidRPr="00DA289B" w14:paraId="5B036DBA" w14:textId="79684CF3" w:rsidTr="000B2347">
              <w:trPr>
                <w:trHeight w:val="397"/>
                <w:jc w:val="center"/>
              </w:trPr>
              <w:tc>
                <w:tcPr>
                  <w:tcW w:w="950" w:type="dxa"/>
                  <w:tcBorders>
                    <w:top w:val="single" w:sz="4" w:space="0" w:color="auto"/>
                    <w:left w:val="single" w:sz="4" w:space="0" w:color="auto"/>
                    <w:bottom w:val="single" w:sz="4" w:space="0" w:color="auto"/>
                    <w:right w:val="single" w:sz="4" w:space="0" w:color="auto"/>
                  </w:tcBorders>
                  <w:vAlign w:val="center"/>
                </w:tcPr>
                <w:p w14:paraId="3C961828" w14:textId="77777777" w:rsidR="000B2347" w:rsidRPr="00DA289B" w:rsidRDefault="000B2347" w:rsidP="000B2347">
                  <w:pPr>
                    <w:pStyle w:val="aff4"/>
                    <w:jc w:val="center"/>
                    <w:rPr>
                      <w:lang w:eastAsia="zh-CN"/>
                    </w:rPr>
                  </w:pPr>
                  <w:r w:rsidRPr="00DA289B">
                    <w:rPr>
                      <w:lang w:eastAsia="zh-CN"/>
                    </w:rPr>
                    <w:t>营业噪声</w:t>
                  </w:r>
                </w:p>
              </w:tc>
              <w:tc>
                <w:tcPr>
                  <w:tcW w:w="1626" w:type="dxa"/>
                  <w:tcBorders>
                    <w:top w:val="single" w:sz="4" w:space="0" w:color="auto"/>
                    <w:left w:val="single" w:sz="4" w:space="0" w:color="auto"/>
                    <w:bottom w:val="single" w:sz="4" w:space="0" w:color="auto"/>
                    <w:right w:val="single" w:sz="4" w:space="0" w:color="auto"/>
                  </w:tcBorders>
                  <w:vAlign w:val="center"/>
                </w:tcPr>
                <w:p w14:paraId="652996F6" w14:textId="77777777" w:rsidR="000B2347" w:rsidRPr="00DA289B" w:rsidRDefault="000B2347" w:rsidP="000B2347">
                  <w:pPr>
                    <w:pStyle w:val="aff4"/>
                    <w:jc w:val="center"/>
                    <w:rPr>
                      <w:lang w:eastAsia="zh-CN"/>
                    </w:rPr>
                  </w:pPr>
                  <w:r w:rsidRPr="00DA289B">
                    <w:rPr>
                      <w:lang w:eastAsia="zh-CN"/>
                    </w:rPr>
                    <w:t>55</w:t>
                  </w:r>
                </w:p>
              </w:tc>
              <w:tc>
                <w:tcPr>
                  <w:tcW w:w="992" w:type="dxa"/>
                  <w:tcBorders>
                    <w:top w:val="single" w:sz="4" w:space="0" w:color="auto"/>
                    <w:left w:val="single" w:sz="4" w:space="0" w:color="auto"/>
                    <w:bottom w:val="single" w:sz="4" w:space="0" w:color="auto"/>
                    <w:right w:val="single" w:sz="4" w:space="0" w:color="auto"/>
                  </w:tcBorders>
                  <w:vAlign w:val="center"/>
                </w:tcPr>
                <w:p w14:paraId="079152CF" w14:textId="77777777" w:rsidR="000B2347" w:rsidRPr="00DA289B" w:rsidRDefault="000B2347" w:rsidP="000B2347">
                  <w:pPr>
                    <w:pStyle w:val="aff4"/>
                    <w:jc w:val="center"/>
                    <w:rPr>
                      <w:lang w:eastAsia="zh-CN"/>
                    </w:rPr>
                  </w:pPr>
                  <w:r w:rsidRPr="00DA289B">
                    <w:rPr>
                      <w:lang w:eastAsia="zh-CN"/>
                    </w:rPr>
                    <w:t>间歇</w:t>
                  </w:r>
                </w:p>
              </w:tc>
              <w:tc>
                <w:tcPr>
                  <w:tcW w:w="2977" w:type="dxa"/>
                  <w:tcBorders>
                    <w:top w:val="single" w:sz="4" w:space="0" w:color="auto"/>
                    <w:left w:val="single" w:sz="4" w:space="0" w:color="auto"/>
                    <w:bottom w:val="single" w:sz="4" w:space="0" w:color="auto"/>
                    <w:right w:val="single" w:sz="4" w:space="0" w:color="auto"/>
                  </w:tcBorders>
                  <w:vAlign w:val="center"/>
                </w:tcPr>
                <w:p w14:paraId="6D2270D7" w14:textId="77777777" w:rsidR="000B2347" w:rsidRPr="00DA289B" w:rsidRDefault="000B2347" w:rsidP="000B2347">
                  <w:pPr>
                    <w:pStyle w:val="aff4"/>
                    <w:jc w:val="center"/>
                    <w:rPr>
                      <w:lang w:eastAsia="zh-CN"/>
                    </w:rPr>
                  </w:pPr>
                  <w:r w:rsidRPr="00DA289B">
                    <w:rPr>
                      <w:lang w:eastAsia="zh-CN"/>
                    </w:rPr>
                    <w:t>墙体衰减、距离衰减</w:t>
                  </w:r>
                </w:p>
              </w:tc>
              <w:tc>
                <w:tcPr>
                  <w:tcW w:w="2119" w:type="dxa"/>
                  <w:tcBorders>
                    <w:top w:val="single" w:sz="4" w:space="0" w:color="auto"/>
                    <w:left w:val="single" w:sz="4" w:space="0" w:color="auto"/>
                    <w:bottom w:val="single" w:sz="4" w:space="0" w:color="auto"/>
                    <w:right w:val="single" w:sz="4" w:space="0" w:color="auto"/>
                  </w:tcBorders>
                  <w:vAlign w:val="center"/>
                </w:tcPr>
                <w:p w14:paraId="315D0163" w14:textId="4F4E5A9B" w:rsidR="000B2347" w:rsidRPr="00DA289B" w:rsidRDefault="000B2347" w:rsidP="000B2347">
                  <w:pPr>
                    <w:pStyle w:val="aff4"/>
                    <w:jc w:val="center"/>
                    <w:rPr>
                      <w:lang w:eastAsia="zh-CN"/>
                    </w:rPr>
                  </w:pPr>
                  <w:r w:rsidRPr="00DA289B">
                    <w:rPr>
                      <w:rFonts w:hint="eastAsia"/>
                      <w:lang w:eastAsia="zh-CN"/>
                    </w:rPr>
                    <w:t>50</w:t>
                  </w:r>
                </w:p>
              </w:tc>
            </w:tr>
          </w:tbl>
          <w:p w14:paraId="6DA65FBB" w14:textId="198E5FF9" w:rsidR="005F08D9" w:rsidRPr="00DA289B" w:rsidRDefault="005F08D9" w:rsidP="005F08D9">
            <w:pPr>
              <w:ind w:firstLine="482"/>
              <w:rPr>
                <w:b/>
                <w:lang w:eastAsia="zh-CN"/>
              </w:rPr>
            </w:pPr>
            <w:r w:rsidRPr="00DA289B">
              <w:rPr>
                <w:b/>
                <w:lang w:eastAsia="zh-CN"/>
              </w:rPr>
              <w:t>2</w:t>
            </w:r>
            <w:r w:rsidRPr="00DA289B">
              <w:rPr>
                <w:rFonts w:hint="eastAsia"/>
                <w:b/>
                <w:lang w:eastAsia="zh-CN"/>
              </w:rPr>
              <w:t>.</w:t>
            </w:r>
            <w:r w:rsidRPr="00DA289B">
              <w:rPr>
                <w:b/>
                <w:lang w:eastAsia="zh-CN"/>
              </w:rPr>
              <w:t>评价等级及评价标准</w:t>
            </w:r>
          </w:p>
          <w:p w14:paraId="22B37E59" w14:textId="16399A7C" w:rsidR="005F08D9" w:rsidRPr="009C5E7A" w:rsidRDefault="005F08D9" w:rsidP="00DA289B">
            <w:pPr>
              <w:ind w:firstLine="480"/>
              <w:rPr>
                <w:lang w:eastAsia="zh-CN"/>
              </w:rPr>
            </w:pPr>
            <w:r w:rsidRPr="009C5E7A">
              <w:rPr>
                <w:lang w:eastAsia="zh-CN"/>
              </w:rPr>
              <w:t>根据《环境影响评价技术导则</w:t>
            </w:r>
            <w:r w:rsidRPr="009C5E7A">
              <w:rPr>
                <w:lang w:eastAsia="zh-CN"/>
              </w:rPr>
              <w:t xml:space="preserve"> </w:t>
            </w:r>
            <w:r w:rsidRPr="009C5E7A">
              <w:rPr>
                <w:lang w:eastAsia="zh-CN"/>
              </w:rPr>
              <w:t>声环境》</w:t>
            </w:r>
            <w:r w:rsidRPr="009C5E7A">
              <w:rPr>
                <w:lang w:eastAsia="zh-CN"/>
              </w:rPr>
              <w:t>HJ2.4-2009</w:t>
            </w:r>
            <w:r w:rsidRPr="009C5E7A">
              <w:rPr>
                <w:lang w:eastAsia="zh-CN"/>
              </w:rPr>
              <w:t>的规定，确定本项目声环境影响评价工作等级为三级。项目厂界四周噪声贡献值评价标准执行《工业企业厂界环境噪声排放标准》（</w:t>
            </w:r>
            <w:r w:rsidRPr="009C5E7A">
              <w:rPr>
                <w:lang w:eastAsia="zh-CN"/>
              </w:rPr>
              <w:t>GB12348-2008</w:t>
            </w:r>
            <w:r w:rsidRPr="009C5E7A">
              <w:rPr>
                <w:lang w:eastAsia="zh-CN"/>
              </w:rPr>
              <w:t>）</w:t>
            </w:r>
            <w:r w:rsidR="00F4560A" w:rsidRPr="009C5E7A">
              <w:rPr>
                <w:lang w:eastAsia="zh-CN"/>
              </w:rPr>
              <w:t>2</w:t>
            </w:r>
            <w:r w:rsidRPr="009C5E7A">
              <w:rPr>
                <w:lang w:eastAsia="zh-CN"/>
              </w:rPr>
              <w:t>类标准。</w:t>
            </w:r>
          </w:p>
          <w:p w14:paraId="4765DB5D" w14:textId="15D932BB" w:rsidR="005F08D9" w:rsidRPr="00DA289B" w:rsidRDefault="005F08D9" w:rsidP="005F08D9">
            <w:pPr>
              <w:spacing w:line="500" w:lineRule="exact"/>
              <w:ind w:firstLine="482"/>
              <w:rPr>
                <w:b/>
                <w:lang w:eastAsia="zh-CN"/>
              </w:rPr>
            </w:pPr>
            <w:r w:rsidRPr="00DA289B">
              <w:rPr>
                <w:b/>
                <w:lang w:eastAsia="zh-CN"/>
              </w:rPr>
              <w:t>3</w:t>
            </w:r>
            <w:r w:rsidRPr="00DA289B">
              <w:rPr>
                <w:rFonts w:hint="eastAsia"/>
                <w:b/>
                <w:lang w:eastAsia="zh-CN"/>
              </w:rPr>
              <w:t>.</w:t>
            </w:r>
            <w:r w:rsidRPr="00DA289B">
              <w:rPr>
                <w:b/>
                <w:lang w:eastAsia="zh-CN"/>
              </w:rPr>
              <w:t>预测模式</w:t>
            </w:r>
          </w:p>
          <w:p w14:paraId="080AC4B4" w14:textId="77777777" w:rsidR="00E469D0" w:rsidRPr="00DA289B" w:rsidRDefault="00E469D0" w:rsidP="00E469D0">
            <w:pPr>
              <w:autoSpaceDE w:val="0"/>
              <w:autoSpaceDN w:val="0"/>
              <w:adjustRightInd w:val="0"/>
              <w:spacing w:line="500" w:lineRule="exact"/>
              <w:ind w:firstLine="480"/>
              <w:rPr>
                <w:lang w:eastAsia="zh-CN"/>
              </w:rPr>
            </w:pPr>
            <w:r w:rsidRPr="00DA289B">
              <w:rPr>
                <w:lang w:eastAsia="zh-CN"/>
              </w:rPr>
              <w:t>预测模式采用《环境影响评价技术导则</w:t>
            </w:r>
            <w:r w:rsidRPr="00DA289B">
              <w:rPr>
                <w:lang w:eastAsia="zh-CN"/>
              </w:rPr>
              <w:t xml:space="preserve"> </w:t>
            </w:r>
            <w:r w:rsidRPr="00DA289B">
              <w:rPr>
                <w:lang w:eastAsia="zh-CN"/>
              </w:rPr>
              <w:t>声环境》</w:t>
            </w:r>
            <w:r w:rsidRPr="00DA289B">
              <w:rPr>
                <w:lang w:eastAsia="zh-CN"/>
              </w:rPr>
              <w:t>(HJ2.4-2009)</w:t>
            </w:r>
            <w:r w:rsidRPr="00DA289B">
              <w:rPr>
                <w:lang w:eastAsia="zh-CN"/>
              </w:rPr>
              <w:t>中推荐的模型。噪声在传播过程中受到多种因素的干扰，使其产生衰减，根据建设项目噪声源和环境特征，预测过程中考虑了围墙等建筑物的屏障作用、空气吸收。预测模式采用点声源处于半自由空间的几何发散模式。</w:t>
            </w:r>
          </w:p>
          <w:p w14:paraId="2028EB35" w14:textId="77777777" w:rsidR="00E469D0" w:rsidRPr="00DA289B" w:rsidRDefault="00E469D0" w:rsidP="00E469D0">
            <w:pPr>
              <w:autoSpaceDE w:val="0"/>
              <w:autoSpaceDN w:val="0"/>
              <w:adjustRightInd w:val="0"/>
              <w:spacing w:line="500" w:lineRule="exact"/>
              <w:ind w:firstLine="480"/>
              <w:rPr>
                <w:lang w:eastAsia="zh-CN"/>
              </w:rPr>
            </w:pPr>
            <w:r w:rsidRPr="00DA289B">
              <w:rPr>
                <w:lang w:eastAsia="zh-CN"/>
              </w:rPr>
              <w:t>点声源</w:t>
            </w:r>
            <w:r w:rsidRPr="00DA289B">
              <w:rPr>
                <w:lang w:eastAsia="zh-CN"/>
              </w:rPr>
              <w:t>A</w:t>
            </w:r>
            <w:r w:rsidRPr="00DA289B">
              <w:rPr>
                <w:lang w:eastAsia="zh-CN"/>
              </w:rPr>
              <w:t>声级衰减模式：</w:t>
            </w:r>
          </w:p>
          <w:p w14:paraId="73F6FC17" w14:textId="77777777" w:rsidR="00E469D0" w:rsidRPr="00DA289B" w:rsidRDefault="00E469D0" w:rsidP="00E469D0">
            <w:pPr>
              <w:spacing w:line="500" w:lineRule="exact"/>
              <w:ind w:firstLine="480"/>
              <w:jc w:val="center"/>
            </w:pPr>
            <w:r w:rsidRPr="00DA289B">
              <w:t>L</w:t>
            </w:r>
            <w:r w:rsidRPr="00DA289B">
              <w:rPr>
                <w:vertAlign w:val="subscript"/>
              </w:rPr>
              <w:t>A</w:t>
            </w:r>
            <w:r w:rsidRPr="00DA289B">
              <w:t>（</w:t>
            </w:r>
            <w:r w:rsidRPr="00DA289B">
              <w:t>r</w:t>
            </w:r>
            <w:r w:rsidRPr="00DA289B">
              <w:t>）</w:t>
            </w:r>
            <w:r w:rsidRPr="00DA289B">
              <w:t>=L</w:t>
            </w:r>
            <w:r w:rsidRPr="00DA289B">
              <w:rPr>
                <w:vertAlign w:val="subscript"/>
              </w:rPr>
              <w:t>A</w:t>
            </w:r>
            <w:r w:rsidRPr="00DA289B">
              <w:t>（</w:t>
            </w:r>
            <w:r w:rsidRPr="00DA289B">
              <w:t>r</w:t>
            </w:r>
            <w:r w:rsidRPr="00DA289B">
              <w:rPr>
                <w:vertAlign w:val="subscript"/>
              </w:rPr>
              <w:t>0</w:t>
            </w:r>
            <w:r w:rsidRPr="00DA289B">
              <w:t>）－（</w:t>
            </w:r>
            <w:r w:rsidRPr="00DA289B">
              <w:t>A</w:t>
            </w:r>
            <w:r w:rsidRPr="00DA289B">
              <w:rPr>
                <w:vertAlign w:val="subscript"/>
              </w:rPr>
              <w:t>div</w:t>
            </w:r>
            <w:r w:rsidRPr="00DA289B">
              <w:t>＋</w:t>
            </w:r>
            <w:r w:rsidRPr="00DA289B">
              <w:t>A</w:t>
            </w:r>
            <w:r w:rsidRPr="00DA289B">
              <w:rPr>
                <w:vertAlign w:val="subscript"/>
              </w:rPr>
              <w:t>atm</w:t>
            </w:r>
            <w:r w:rsidRPr="00DA289B">
              <w:t>＋</w:t>
            </w:r>
            <w:r w:rsidRPr="00DA289B">
              <w:t>A</w:t>
            </w:r>
            <w:r w:rsidRPr="00DA289B">
              <w:rPr>
                <w:vertAlign w:val="subscript"/>
              </w:rPr>
              <w:t>bar</w:t>
            </w:r>
            <w:r w:rsidRPr="00DA289B">
              <w:t>＋</w:t>
            </w:r>
            <w:r w:rsidRPr="00DA289B">
              <w:t>A</w:t>
            </w:r>
            <w:r w:rsidRPr="00DA289B">
              <w:rPr>
                <w:vertAlign w:val="subscript"/>
              </w:rPr>
              <w:t>gr</w:t>
            </w:r>
            <w:r w:rsidRPr="00DA289B">
              <w:t>＋</w:t>
            </w:r>
            <w:r w:rsidRPr="00DA289B">
              <w:t>A</w:t>
            </w:r>
            <w:r w:rsidRPr="00DA289B">
              <w:rPr>
                <w:vertAlign w:val="subscript"/>
              </w:rPr>
              <w:t>misc</w:t>
            </w:r>
            <w:r w:rsidRPr="00DA289B">
              <w:t>）</w:t>
            </w:r>
          </w:p>
          <w:p w14:paraId="653205C0" w14:textId="77777777" w:rsidR="00E469D0" w:rsidRPr="00DA289B" w:rsidRDefault="00E469D0" w:rsidP="00E469D0">
            <w:pPr>
              <w:ind w:firstLine="480"/>
              <w:rPr>
                <w:lang w:eastAsia="zh-CN"/>
              </w:rPr>
            </w:pPr>
            <w:r w:rsidRPr="00DA289B">
              <w:rPr>
                <w:lang w:eastAsia="zh-CN"/>
              </w:rPr>
              <w:t>式中：</w:t>
            </w:r>
            <w:r w:rsidRPr="00DA289B">
              <w:rPr>
                <w:lang w:eastAsia="zh-CN"/>
              </w:rPr>
              <w:t>L</w:t>
            </w:r>
            <w:r w:rsidRPr="00DA289B">
              <w:rPr>
                <w:vertAlign w:val="subscript"/>
                <w:lang w:eastAsia="zh-CN"/>
              </w:rPr>
              <w:t>A</w:t>
            </w:r>
            <w:r w:rsidRPr="00DA289B">
              <w:rPr>
                <w:lang w:eastAsia="zh-CN"/>
              </w:rPr>
              <w:t>（</w:t>
            </w:r>
            <w:r w:rsidRPr="00DA289B">
              <w:rPr>
                <w:lang w:eastAsia="zh-CN"/>
              </w:rPr>
              <w:t>r</w:t>
            </w:r>
            <w:r w:rsidRPr="00DA289B">
              <w:rPr>
                <w:lang w:eastAsia="zh-CN"/>
              </w:rPr>
              <w:t>）为距离</w:t>
            </w:r>
            <w:r w:rsidRPr="00DA289B">
              <w:rPr>
                <w:lang w:eastAsia="zh-CN"/>
              </w:rPr>
              <w:t>r</w:t>
            </w:r>
            <w:r w:rsidRPr="00DA289B">
              <w:rPr>
                <w:lang w:eastAsia="zh-CN"/>
              </w:rPr>
              <w:t>处的</w:t>
            </w:r>
            <w:r w:rsidRPr="00DA289B">
              <w:rPr>
                <w:lang w:eastAsia="zh-CN"/>
              </w:rPr>
              <w:t>A</w:t>
            </w:r>
            <w:r w:rsidRPr="00DA289B">
              <w:rPr>
                <w:lang w:eastAsia="zh-CN"/>
              </w:rPr>
              <w:t>声级，</w:t>
            </w:r>
            <w:r w:rsidRPr="00DA289B">
              <w:rPr>
                <w:lang w:eastAsia="zh-CN"/>
              </w:rPr>
              <w:t>dB</w:t>
            </w:r>
            <w:r w:rsidRPr="00DA289B">
              <w:rPr>
                <w:lang w:eastAsia="zh-CN"/>
              </w:rPr>
              <w:t>（</w:t>
            </w:r>
            <w:r w:rsidRPr="00DA289B">
              <w:rPr>
                <w:lang w:eastAsia="zh-CN"/>
              </w:rPr>
              <w:t>A</w:t>
            </w:r>
            <w:r w:rsidRPr="00DA289B">
              <w:rPr>
                <w:lang w:eastAsia="zh-CN"/>
              </w:rPr>
              <w:t>）；</w:t>
            </w:r>
          </w:p>
          <w:p w14:paraId="4B137948" w14:textId="77777777" w:rsidR="00E469D0" w:rsidRPr="00DA289B" w:rsidRDefault="00E469D0" w:rsidP="00E469D0">
            <w:pPr>
              <w:ind w:firstLineChars="484" w:firstLine="1162"/>
              <w:rPr>
                <w:lang w:eastAsia="zh-CN"/>
              </w:rPr>
            </w:pPr>
            <w:r w:rsidRPr="00DA289B">
              <w:rPr>
                <w:lang w:eastAsia="zh-CN"/>
              </w:rPr>
              <w:lastRenderedPageBreak/>
              <w:t>L</w:t>
            </w:r>
            <w:r w:rsidRPr="00DA289B">
              <w:rPr>
                <w:vertAlign w:val="subscript"/>
                <w:lang w:eastAsia="zh-CN"/>
              </w:rPr>
              <w:t>A</w:t>
            </w:r>
            <w:r w:rsidRPr="00DA289B">
              <w:rPr>
                <w:lang w:eastAsia="zh-CN"/>
              </w:rPr>
              <w:t>（</w:t>
            </w:r>
            <w:r w:rsidRPr="00DA289B">
              <w:rPr>
                <w:lang w:eastAsia="zh-CN"/>
              </w:rPr>
              <w:t>r</w:t>
            </w:r>
            <w:r w:rsidRPr="00DA289B">
              <w:rPr>
                <w:vertAlign w:val="subscript"/>
                <w:lang w:eastAsia="zh-CN"/>
              </w:rPr>
              <w:t>0</w:t>
            </w:r>
            <w:r w:rsidRPr="00DA289B">
              <w:rPr>
                <w:lang w:eastAsia="zh-CN"/>
              </w:rPr>
              <w:t>）为参考位置</w:t>
            </w:r>
            <w:r w:rsidRPr="00DA289B">
              <w:rPr>
                <w:lang w:eastAsia="zh-CN"/>
              </w:rPr>
              <w:t>r</w:t>
            </w:r>
            <w:r w:rsidRPr="00DA289B">
              <w:rPr>
                <w:vertAlign w:val="subscript"/>
                <w:lang w:eastAsia="zh-CN"/>
              </w:rPr>
              <w:t>0</w:t>
            </w:r>
            <w:r w:rsidRPr="00DA289B">
              <w:rPr>
                <w:lang w:eastAsia="zh-CN"/>
              </w:rPr>
              <w:t>处的</w:t>
            </w:r>
            <w:r w:rsidRPr="00DA289B">
              <w:rPr>
                <w:lang w:eastAsia="zh-CN"/>
              </w:rPr>
              <w:t>A</w:t>
            </w:r>
            <w:r w:rsidRPr="00DA289B">
              <w:rPr>
                <w:lang w:eastAsia="zh-CN"/>
              </w:rPr>
              <w:t>声级，</w:t>
            </w:r>
            <w:r w:rsidRPr="00DA289B">
              <w:rPr>
                <w:lang w:eastAsia="zh-CN"/>
              </w:rPr>
              <w:t>dB</w:t>
            </w:r>
            <w:r w:rsidRPr="00DA289B">
              <w:rPr>
                <w:lang w:eastAsia="zh-CN"/>
              </w:rPr>
              <w:t>（</w:t>
            </w:r>
            <w:r w:rsidRPr="00DA289B">
              <w:rPr>
                <w:lang w:eastAsia="zh-CN"/>
              </w:rPr>
              <w:t>A</w:t>
            </w:r>
            <w:r w:rsidRPr="00DA289B">
              <w:rPr>
                <w:lang w:eastAsia="zh-CN"/>
              </w:rPr>
              <w:t>）；</w:t>
            </w:r>
          </w:p>
          <w:p w14:paraId="45209387" w14:textId="77777777" w:rsidR="00E469D0" w:rsidRPr="00DA289B" w:rsidRDefault="00E469D0" w:rsidP="00E469D0">
            <w:pPr>
              <w:ind w:firstLineChars="484" w:firstLine="1162"/>
              <w:rPr>
                <w:lang w:eastAsia="zh-CN"/>
              </w:rPr>
            </w:pPr>
            <w:r w:rsidRPr="00DA289B">
              <w:rPr>
                <w:lang w:eastAsia="zh-CN"/>
              </w:rPr>
              <w:t>A</w:t>
            </w:r>
            <w:r w:rsidRPr="00DA289B">
              <w:rPr>
                <w:vertAlign w:val="subscript"/>
                <w:lang w:eastAsia="zh-CN"/>
              </w:rPr>
              <w:t>div</w:t>
            </w:r>
            <w:r w:rsidRPr="00DA289B">
              <w:rPr>
                <w:lang w:eastAsia="zh-CN"/>
              </w:rPr>
              <w:t>为声波几何发散引起的倍频带衰减量，</w:t>
            </w:r>
            <w:r w:rsidRPr="00DA289B">
              <w:rPr>
                <w:lang w:eastAsia="zh-CN"/>
              </w:rPr>
              <w:t>dB</w:t>
            </w:r>
            <w:r w:rsidRPr="00DA289B">
              <w:rPr>
                <w:lang w:eastAsia="zh-CN"/>
              </w:rPr>
              <w:t>（</w:t>
            </w:r>
            <w:r w:rsidRPr="00DA289B">
              <w:rPr>
                <w:lang w:eastAsia="zh-CN"/>
              </w:rPr>
              <w:t>A</w:t>
            </w:r>
            <w:r w:rsidRPr="00DA289B">
              <w:rPr>
                <w:lang w:eastAsia="zh-CN"/>
              </w:rPr>
              <w:t>）；</w:t>
            </w:r>
          </w:p>
          <w:p w14:paraId="0DC869C1" w14:textId="77777777" w:rsidR="00E469D0" w:rsidRPr="00DA289B" w:rsidRDefault="00E469D0" w:rsidP="00E469D0">
            <w:pPr>
              <w:ind w:firstLineChars="484" w:firstLine="1162"/>
              <w:rPr>
                <w:lang w:eastAsia="zh-CN"/>
              </w:rPr>
            </w:pPr>
            <w:r w:rsidRPr="00DA289B">
              <w:rPr>
                <w:lang w:eastAsia="zh-CN"/>
              </w:rPr>
              <w:t>A</w:t>
            </w:r>
            <w:r w:rsidRPr="00DA289B">
              <w:rPr>
                <w:vertAlign w:val="subscript"/>
                <w:lang w:eastAsia="zh-CN"/>
              </w:rPr>
              <w:t>bar</w:t>
            </w:r>
            <w:r w:rsidRPr="00DA289B">
              <w:rPr>
                <w:lang w:eastAsia="zh-CN"/>
              </w:rPr>
              <w:t>为声屏障引起的倍频带衰减量，</w:t>
            </w:r>
            <w:r w:rsidRPr="00DA289B">
              <w:rPr>
                <w:lang w:eastAsia="zh-CN"/>
              </w:rPr>
              <w:t>dB</w:t>
            </w:r>
            <w:r w:rsidRPr="00DA289B">
              <w:rPr>
                <w:lang w:eastAsia="zh-CN"/>
              </w:rPr>
              <w:t>（</w:t>
            </w:r>
            <w:r w:rsidRPr="00DA289B">
              <w:rPr>
                <w:lang w:eastAsia="zh-CN"/>
              </w:rPr>
              <w:t>A</w:t>
            </w:r>
            <w:r w:rsidRPr="00DA289B">
              <w:rPr>
                <w:lang w:eastAsia="zh-CN"/>
              </w:rPr>
              <w:t>）；</w:t>
            </w:r>
          </w:p>
          <w:p w14:paraId="5C8DBE12" w14:textId="77777777" w:rsidR="00E469D0" w:rsidRPr="00DA289B" w:rsidRDefault="00E469D0" w:rsidP="00E469D0">
            <w:pPr>
              <w:ind w:firstLineChars="484" w:firstLine="1162"/>
              <w:rPr>
                <w:lang w:eastAsia="zh-CN"/>
              </w:rPr>
            </w:pPr>
            <w:r w:rsidRPr="00DA289B">
              <w:rPr>
                <w:lang w:eastAsia="zh-CN"/>
              </w:rPr>
              <w:t>A</w:t>
            </w:r>
            <w:r w:rsidRPr="00DA289B">
              <w:rPr>
                <w:vertAlign w:val="subscript"/>
                <w:lang w:eastAsia="zh-CN"/>
              </w:rPr>
              <w:t>atm</w:t>
            </w:r>
            <w:r w:rsidRPr="00DA289B">
              <w:rPr>
                <w:lang w:eastAsia="zh-CN"/>
              </w:rPr>
              <w:t>为空气吸收引起的倍频带衰减量，</w:t>
            </w:r>
            <w:r w:rsidRPr="00DA289B">
              <w:rPr>
                <w:lang w:eastAsia="zh-CN"/>
              </w:rPr>
              <w:t>dB</w:t>
            </w:r>
            <w:r w:rsidRPr="00DA289B">
              <w:rPr>
                <w:lang w:eastAsia="zh-CN"/>
              </w:rPr>
              <w:t>（</w:t>
            </w:r>
            <w:r w:rsidRPr="00DA289B">
              <w:rPr>
                <w:lang w:eastAsia="zh-CN"/>
              </w:rPr>
              <w:t>A</w:t>
            </w:r>
            <w:r w:rsidRPr="00DA289B">
              <w:rPr>
                <w:lang w:eastAsia="zh-CN"/>
              </w:rPr>
              <w:t>）；</w:t>
            </w:r>
          </w:p>
          <w:p w14:paraId="44C191C7" w14:textId="77777777" w:rsidR="00E469D0" w:rsidRPr="00DA289B" w:rsidRDefault="00E469D0" w:rsidP="00E469D0">
            <w:pPr>
              <w:ind w:firstLineChars="484" w:firstLine="1162"/>
              <w:rPr>
                <w:lang w:eastAsia="zh-CN"/>
              </w:rPr>
            </w:pPr>
            <w:r w:rsidRPr="00DA289B">
              <w:rPr>
                <w:lang w:eastAsia="zh-CN"/>
              </w:rPr>
              <w:t>A</w:t>
            </w:r>
            <w:r w:rsidRPr="00DA289B">
              <w:rPr>
                <w:vertAlign w:val="subscript"/>
                <w:lang w:eastAsia="zh-CN"/>
              </w:rPr>
              <w:t>gr</w:t>
            </w:r>
            <w:r w:rsidRPr="00DA289B">
              <w:rPr>
                <w:lang w:eastAsia="zh-CN"/>
              </w:rPr>
              <w:t>为地面效应引起的倍频带衰减量，</w:t>
            </w:r>
            <w:r w:rsidRPr="00DA289B">
              <w:rPr>
                <w:lang w:eastAsia="zh-CN"/>
              </w:rPr>
              <w:t>dB</w:t>
            </w:r>
            <w:r w:rsidRPr="00DA289B">
              <w:rPr>
                <w:lang w:eastAsia="zh-CN"/>
              </w:rPr>
              <w:t>（</w:t>
            </w:r>
            <w:r w:rsidRPr="00DA289B">
              <w:rPr>
                <w:lang w:eastAsia="zh-CN"/>
              </w:rPr>
              <w:t>A</w:t>
            </w:r>
            <w:r w:rsidRPr="00DA289B">
              <w:rPr>
                <w:lang w:eastAsia="zh-CN"/>
              </w:rPr>
              <w:t>）；</w:t>
            </w:r>
          </w:p>
          <w:p w14:paraId="510265F2" w14:textId="77777777" w:rsidR="00E469D0" w:rsidRPr="00DA289B" w:rsidRDefault="00E469D0" w:rsidP="00E469D0">
            <w:pPr>
              <w:ind w:firstLineChars="484" w:firstLine="1162"/>
              <w:rPr>
                <w:lang w:eastAsia="zh-CN"/>
              </w:rPr>
            </w:pPr>
            <w:r w:rsidRPr="00DA289B">
              <w:rPr>
                <w:lang w:eastAsia="zh-CN"/>
              </w:rPr>
              <w:t>A</w:t>
            </w:r>
            <w:r w:rsidRPr="00DA289B">
              <w:rPr>
                <w:vertAlign w:val="subscript"/>
                <w:lang w:eastAsia="zh-CN"/>
              </w:rPr>
              <w:t>misc</w:t>
            </w:r>
            <w:r w:rsidRPr="00DA289B">
              <w:rPr>
                <w:lang w:eastAsia="zh-CN"/>
              </w:rPr>
              <w:t>为其他多方面效应引起的倍频带衰减量，</w:t>
            </w:r>
            <w:r w:rsidRPr="00DA289B">
              <w:rPr>
                <w:lang w:eastAsia="zh-CN"/>
              </w:rPr>
              <w:t>dB</w:t>
            </w:r>
            <w:r w:rsidRPr="00DA289B">
              <w:rPr>
                <w:lang w:eastAsia="zh-CN"/>
              </w:rPr>
              <w:t>（</w:t>
            </w:r>
            <w:r w:rsidRPr="00DA289B">
              <w:rPr>
                <w:lang w:eastAsia="zh-CN"/>
              </w:rPr>
              <w:t>A</w:t>
            </w:r>
            <w:r w:rsidRPr="00DA289B">
              <w:rPr>
                <w:lang w:eastAsia="zh-CN"/>
              </w:rPr>
              <w:t>）；</w:t>
            </w:r>
          </w:p>
          <w:p w14:paraId="640DC8E8" w14:textId="77777777" w:rsidR="00E469D0" w:rsidRPr="00DA289B" w:rsidRDefault="00E469D0" w:rsidP="00E469D0">
            <w:pPr>
              <w:ind w:firstLine="480"/>
              <w:rPr>
                <w:lang w:eastAsia="zh-CN"/>
              </w:rPr>
            </w:pPr>
            <w:r w:rsidRPr="00DA289B">
              <w:rPr>
                <w:lang w:eastAsia="zh-CN"/>
              </w:rPr>
              <w:t>其中：</w:t>
            </w:r>
            <w:r w:rsidRPr="00DA289B">
              <w:rPr>
                <w:lang w:eastAsia="zh-CN"/>
              </w:rPr>
              <w:t>A</w:t>
            </w:r>
            <w:r w:rsidRPr="00DA289B">
              <w:rPr>
                <w:vertAlign w:val="subscript"/>
                <w:lang w:eastAsia="zh-CN"/>
              </w:rPr>
              <w:t>div</w:t>
            </w:r>
            <w:r w:rsidRPr="00DA289B">
              <w:rPr>
                <w:lang w:eastAsia="zh-CN"/>
              </w:rPr>
              <w:t>＝</w:t>
            </w:r>
            <w:r w:rsidRPr="00DA289B">
              <w:rPr>
                <w:lang w:eastAsia="zh-CN"/>
              </w:rPr>
              <w:t>20lg</w:t>
            </w:r>
            <w:r w:rsidRPr="00DA289B">
              <w:rPr>
                <w:lang w:eastAsia="zh-CN"/>
              </w:rPr>
              <w:t>（</w:t>
            </w:r>
            <w:r w:rsidRPr="00DA289B">
              <w:rPr>
                <w:lang w:eastAsia="zh-CN"/>
              </w:rPr>
              <w:t>r/r</w:t>
            </w:r>
            <w:r w:rsidRPr="00DA289B">
              <w:rPr>
                <w:vertAlign w:val="subscript"/>
                <w:lang w:eastAsia="zh-CN"/>
              </w:rPr>
              <w:t>0</w:t>
            </w:r>
            <w:r w:rsidRPr="00DA289B">
              <w:rPr>
                <w:lang w:eastAsia="zh-CN"/>
              </w:rPr>
              <w:t>）为点声源的几何发散衰减量，</w:t>
            </w:r>
            <w:r w:rsidRPr="00DA289B">
              <w:rPr>
                <w:lang w:eastAsia="zh-CN"/>
              </w:rPr>
              <w:t>dB</w:t>
            </w:r>
            <w:r w:rsidRPr="00DA289B">
              <w:rPr>
                <w:lang w:eastAsia="zh-CN"/>
              </w:rPr>
              <w:t>（</w:t>
            </w:r>
            <w:r w:rsidRPr="00DA289B">
              <w:rPr>
                <w:lang w:eastAsia="zh-CN"/>
              </w:rPr>
              <w:t>A</w:t>
            </w:r>
            <w:r w:rsidRPr="00DA289B">
              <w:rPr>
                <w:lang w:eastAsia="zh-CN"/>
              </w:rPr>
              <w:t>）；</w:t>
            </w:r>
          </w:p>
          <w:p w14:paraId="7FE15DDE" w14:textId="77777777" w:rsidR="00E469D0" w:rsidRPr="00DA289B" w:rsidRDefault="00E469D0" w:rsidP="00E469D0">
            <w:pPr>
              <w:ind w:firstLineChars="484" w:firstLine="1162"/>
              <w:rPr>
                <w:lang w:eastAsia="zh-CN"/>
              </w:rPr>
            </w:pPr>
            <w:r w:rsidRPr="00DA289B">
              <w:rPr>
                <w:lang w:eastAsia="zh-CN"/>
              </w:rPr>
              <w:t>A</w:t>
            </w:r>
            <w:r w:rsidRPr="00DA289B">
              <w:rPr>
                <w:vertAlign w:val="subscript"/>
                <w:lang w:eastAsia="zh-CN"/>
              </w:rPr>
              <w:t>div</w:t>
            </w:r>
            <w:r w:rsidRPr="00DA289B">
              <w:rPr>
                <w:lang w:eastAsia="zh-CN"/>
              </w:rPr>
              <w:t>＝</w:t>
            </w:r>
            <w:r w:rsidRPr="00DA289B">
              <w:rPr>
                <w:lang w:eastAsia="zh-CN"/>
              </w:rPr>
              <w:t>10lg</w:t>
            </w:r>
            <w:r w:rsidRPr="00DA289B">
              <w:rPr>
                <w:lang w:eastAsia="zh-CN"/>
              </w:rPr>
              <w:t>（</w:t>
            </w:r>
            <w:r w:rsidRPr="00DA289B">
              <w:rPr>
                <w:lang w:eastAsia="zh-CN"/>
              </w:rPr>
              <w:t>r/r</w:t>
            </w:r>
            <w:r w:rsidRPr="00DA289B">
              <w:rPr>
                <w:vertAlign w:val="subscript"/>
                <w:lang w:eastAsia="zh-CN"/>
              </w:rPr>
              <w:t>0</w:t>
            </w:r>
            <w:r w:rsidRPr="00DA289B">
              <w:rPr>
                <w:lang w:eastAsia="zh-CN"/>
              </w:rPr>
              <w:t>）为线声源的几何发散衰减量，</w:t>
            </w:r>
            <w:r w:rsidRPr="00DA289B">
              <w:rPr>
                <w:lang w:eastAsia="zh-CN"/>
              </w:rPr>
              <w:t>dB</w:t>
            </w:r>
            <w:r w:rsidRPr="00DA289B">
              <w:rPr>
                <w:lang w:eastAsia="zh-CN"/>
              </w:rPr>
              <w:t>（</w:t>
            </w:r>
            <w:r w:rsidRPr="00DA289B">
              <w:rPr>
                <w:lang w:eastAsia="zh-CN"/>
              </w:rPr>
              <w:t>A</w:t>
            </w:r>
            <w:r w:rsidRPr="00DA289B">
              <w:rPr>
                <w:lang w:eastAsia="zh-CN"/>
              </w:rPr>
              <w:t>）；</w:t>
            </w:r>
          </w:p>
          <w:p w14:paraId="03DB1BF1" w14:textId="77777777" w:rsidR="00E469D0" w:rsidRPr="00DA289B" w:rsidRDefault="00E469D0" w:rsidP="00E469D0">
            <w:pPr>
              <w:ind w:firstLineChars="484" w:firstLine="1162"/>
              <w:rPr>
                <w:lang w:eastAsia="zh-CN"/>
              </w:rPr>
            </w:pPr>
            <w:r w:rsidRPr="00DA289B">
              <w:rPr>
                <w:lang w:eastAsia="zh-CN"/>
              </w:rPr>
              <w:t>A</w:t>
            </w:r>
            <w:r w:rsidRPr="00DA289B">
              <w:rPr>
                <w:vertAlign w:val="subscript"/>
                <w:lang w:eastAsia="zh-CN"/>
              </w:rPr>
              <w:t>atm</w:t>
            </w:r>
            <w:r w:rsidRPr="00DA289B">
              <w:rPr>
                <w:lang w:eastAsia="zh-CN"/>
              </w:rPr>
              <w:t>＝</w:t>
            </w:r>
            <w:r w:rsidRPr="00DA289B">
              <w:rPr>
                <w:lang w:eastAsia="zh-CN"/>
              </w:rPr>
              <w:t>a</w:t>
            </w:r>
            <w:r w:rsidRPr="00DA289B">
              <w:rPr>
                <w:lang w:eastAsia="zh-CN"/>
              </w:rPr>
              <w:t>（</w:t>
            </w:r>
            <w:r w:rsidRPr="00DA289B">
              <w:rPr>
                <w:lang w:eastAsia="zh-CN"/>
              </w:rPr>
              <w:t>r-r</w:t>
            </w:r>
            <w:r w:rsidRPr="00DA289B">
              <w:rPr>
                <w:vertAlign w:val="subscript"/>
                <w:lang w:eastAsia="zh-CN"/>
              </w:rPr>
              <w:t>0</w:t>
            </w:r>
            <w:r w:rsidRPr="00DA289B">
              <w:rPr>
                <w:lang w:eastAsia="zh-CN"/>
              </w:rPr>
              <w:t>）</w:t>
            </w:r>
            <w:r w:rsidRPr="00DA289B">
              <w:rPr>
                <w:lang w:eastAsia="zh-CN"/>
              </w:rPr>
              <w:t>/100</w:t>
            </w:r>
            <w:r w:rsidRPr="00DA289B">
              <w:rPr>
                <w:lang w:eastAsia="zh-CN"/>
              </w:rPr>
              <w:t>为空气吸收引起的</w:t>
            </w:r>
            <w:r w:rsidRPr="00DA289B">
              <w:rPr>
                <w:lang w:eastAsia="zh-CN"/>
              </w:rPr>
              <w:t>A</w:t>
            </w:r>
            <w:r w:rsidRPr="00DA289B">
              <w:rPr>
                <w:lang w:eastAsia="zh-CN"/>
              </w:rPr>
              <w:t>声级衰减量，</w:t>
            </w:r>
            <w:r w:rsidRPr="00DA289B">
              <w:rPr>
                <w:lang w:eastAsia="zh-CN"/>
              </w:rPr>
              <w:t>dB</w:t>
            </w:r>
            <w:r w:rsidRPr="00DA289B">
              <w:rPr>
                <w:lang w:eastAsia="zh-CN"/>
              </w:rPr>
              <w:t>（</w:t>
            </w:r>
            <w:r w:rsidRPr="00DA289B">
              <w:rPr>
                <w:lang w:eastAsia="zh-CN"/>
              </w:rPr>
              <w:t>A</w:t>
            </w:r>
            <w:r w:rsidRPr="00DA289B">
              <w:rPr>
                <w:lang w:eastAsia="zh-CN"/>
              </w:rPr>
              <w:t>）；</w:t>
            </w:r>
          </w:p>
          <w:p w14:paraId="07CB9DA2" w14:textId="77777777" w:rsidR="00E469D0" w:rsidRPr="00DA289B" w:rsidRDefault="00E469D0" w:rsidP="00E469D0">
            <w:pPr>
              <w:ind w:firstLine="480"/>
              <w:rPr>
                <w:lang w:eastAsia="zh-CN"/>
              </w:rPr>
            </w:pPr>
            <w:r w:rsidRPr="00DA289B">
              <w:rPr>
                <w:lang w:eastAsia="zh-CN"/>
              </w:rPr>
              <w:t>（</w:t>
            </w:r>
            <w:r w:rsidRPr="00DA289B">
              <w:rPr>
                <w:lang w:eastAsia="zh-CN"/>
              </w:rPr>
              <w:t>1</w:t>
            </w:r>
            <w:r w:rsidRPr="00DA289B">
              <w:rPr>
                <w:lang w:eastAsia="zh-CN"/>
              </w:rPr>
              <w:t>）几何发散</w:t>
            </w:r>
          </w:p>
          <w:p w14:paraId="296B025B" w14:textId="77777777" w:rsidR="00E469D0" w:rsidRPr="00DA289B" w:rsidRDefault="00E469D0" w:rsidP="00E469D0">
            <w:pPr>
              <w:ind w:firstLine="480"/>
              <w:rPr>
                <w:lang w:eastAsia="zh-CN"/>
              </w:rPr>
            </w:pPr>
            <w:r w:rsidRPr="00DA289B">
              <w:rPr>
                <w:lang w:eastAsia="zh-CN"/>
              </w:rPr>
              <w:t>对于室外点声源，不考虑其指向性，几何发散衰减计算公式为：</w:t>
            </w:r>
          </w:p>
          <w:p w14:paraId="094620DF" w14:textId="77777777" w:rsidR="00E469D0" w:rsidRPr="00DA289B" w:rsidRDefault="00E469D0" w:rsidP="00E469D0">
            <w:pPr>
              <w:spacing w:line="500" w:lineRule="exact"/>
              <w:ind w:firstLine="480"/>
              <w:jc w:val="center"/>
              <w:rPr>
                <w:lang w:val="pt-BR"/>
              </w:rPr>
            </w:pPr>
            <w:r w:rsidRPr="00DA289B">
              <w:rPr>
                <w:lang w:val="pt-BR"/>
              </w:rPr>
              <w:t>L</w:t>
            </w:r>
            <w:r w:rsidRPr="00DA289B">
              <w:rPr>
                <w:vertAlign w:val="subscript"/>
                <w:lang w:val="pt-BR"/>
              </w:rPr>
              <w:t>A</w:t>
            </w:r>
            <w:r w:rsidRPr="00DA289B">
              <w:rPr>
                <w:lang w:val="pt-BR"/>
              </w:rPr>
              <w:t>(r)=L</w:t>
            </w:r>
            <w:r w:rsidRPr="00DA289B">
              <w:rPr>
                <w:vertAlign w:val="subscript"/>
                <w:lang w:val="pt-BR"/>
              </w:rPr>
              <w:t>A</w:t>
            </w:r>
            <w:r w:rsidRPr="00DA289B">
              <w:rPr>
                <w:lang w:val="pt-BR"/>
              </w:rPr>
              <w:t>(r</w:t>
            </w:r>
            <w:r w:rsidRPr="00DA289B">
              <w:rPr>
                <w:vertAlign w:val="subscript"/>
                <w:lang w:val="pt-BR"/>
              </w:rPr>
              <w:t>0</w:t>
            </w:r>
            <w:r w:rsidRPr="00DA289B">
              <w:rPr>
                <w:lang w:val="pt-BR"/>
              </w:rPr>
              <w:t>)</w:t>
            </w:r>
            <w:r w:rsidRPr="00DA289B">
              <w:rPr>
                <w:lang w:val="pt-BR"/>
              </w:rPr>
              <w:t>－</w:t>
            </w:r>
            <w:r w:rsidRPr="00DA289B">
              <w:rPr>
                <w:lang w:val="pt-BR"/>
              </w:rPr>
              <w:t>20Lg(r/r</w:t>
            </w:r>
            <w:r w:rsidRPr="00DA289B">
              <w:rPr>
                <w:vertAlign w:val="subscript"/>
                <w:lang w:val="pt-BR"/>
              </w:rPr>
              <w:t>0</w:t>
            </w:r>
            <w:r w:rsidRPr="00DA289B">
              <w:rPr>
                <w:lang w:val="pt-BR"/>
              </w:rPr>
              <w:t>)</w:t>
            </w:r>
          </w:p>
          <w:p w14:paraId="6267CD3F" w14:textId="77777777" w:rsidR="00E469D0" w:rsidRPr="00DA289B" w:rsidRDefault="00E469D0" w:rsidP="00E469D0">
            <w:pPr>
              <w:ind w:firstLine="480"/>
              <w:rPr>
                <w:lang w:eastAsia="zh-CN"/>
              </w:rPr>
            </w:pPr>
            <w:r w:rsidRPr="00DA289B">
              <w:rPr>
                <w:lang w:eastAsia="zh-CN"/>
              </w:rPr>
              <w:t>对于室内声源，先计算室内</w:t>
            </w:r>
            <w:r w:rsidRPr="00DA289B">
              <w:rPr>
                <w:lang w:eastAsia="zh-CN"/>
              </w:rPr>
              <w:t>k</w:t>
            </w:r>
            <w:r w:rsidRPr="00DA289B">
              <w:rPr>
                <w:lang w:eastAsia="zh-CN"/>
              </w:rPr>
              <w:t>个声源在靠近围护结构处的声级</w:t>
            </w:r>
            <w:r w:rsidRPr="00DA289B">
              <w:rPr>
                <w:iCs/>
                <w:lang w:eastAsia="zh-CN"/>
              </w:rPr>
              <w:t>L</w:t>
            </w:r>
            <w:r w:rsidRPr="00DA289B">
              <w:rPr>
                <w:iCs/>
                <w:vertAlign w:val="subscript"/>
                <w:lang w:eastAsia="zh-CN"/>
              </w:rPr>
              <w:t>oct,1</w:t>
            </w:r>
            <w:r w:rsidRPr="00DA289B">
              <w:rPr>
                <w:lang w:eastAsia="zh-CN"/>
              </w:rPr>
              <w:t>：</w:t>
            </w:r>
          </w:p>
          <w:p w14:paraId="4339D99B" w14:textId="77777777" w:rsidR="00E469D0" w:rsidRPr="00DA289B" w:rsidRDefault="00E469D0" w:rsidP="00525728">
            <w:pPr>
              <w:autoSpaceDE w:val="0"/>
              <w:autoSpaceDN w:val="0"/>
              <w:adjustRightInd w:val="0"/>
              <w:spacing w:line="240" w:lineRule="auto"/>
              <w:ind w:firstLine="480"/>
              <w:jc w:val="center"/>
              <w:rPr>
                <w:lang w:val="zh-CN" w:eastAsia="zh-CN"/>
              </w:rPr>
            </w:pPr>
            <w:r w:rsidRPr="00DA289B">
              <w:rPr>
                <w:position w:val="-32"/>
                <w:lang w:val="zh-CN"/>
              </w:rPr>
              <w:object w:dxaOrig="3180" w:dyaOrig="760" w14:anchorId="7E6B4762">
                <v:shape id="对象 1" o:spid="_x0000_i1026" type="#_x0000_t75" style="width:162pt;height:36pt;mso-position-horizontal-relative:page;mso-position-vertical-relative:page" o:ole="">
                  <v:imagedata r:id="rId21" o:title=""/>
                </v:shape>
                <o:OLEObject Type="Embed" ProgID="Equation.3" ShapeID="对象 1" DrawAspect="Content" ObjectID="_1621054229" r:id="rId22"/>
              </w:object>
            </w:r>
          </w:p>
          <w:p w14:paraId="1D5DE27B" w14:textId="77777777" w:rsidR="00E469D0" w:rsidRPr="00DA289B" w:rsidRDefault="00E469D0" w:rsidP="00E469D0">
            <w:pPr>
              <w:ind w:firstLine="480"/>
              <w:rPr>
                <w:lang w:eastAsia="zh-CN"/>
              </w:rPr>
            </w:pPr>
            <w:r w:rsidRPr="00DA289B">
              <w:rPr>
                <w:lang w:val="zh-CN" w:eastAsia="zh-CN"/>
              </w:rPr>
              <w:t>式中：</w:t>
            </w:r>
            <w:r w:rsidRPr="00DA289B">
              <w:rPr>
                <w:i/>
                <w:iCs/>
                <w:lang w:val="zh-CN" w:eastAsia="zh-CN"/>
              </w:rPr>
              <w:t>L</w:t>
            </w:r>
            <w:r w:rsidRPr="00DA289B">
              <w:rPr>
                <w:i/>
                <w:iCs/>
                <w:vertAlign w:val="subscript"/>
                <w:lang w:eastAsia="zh-CN"/>
              </w:rPr>
              <w:t>oct,1</w:t>
            </w:r>
            <w:r w:rsidRPr="00DA289B">
              <w:rPr>
                <w:lang w:eastAsia="zh-CN"/>
              </w:rPr>
              <w:softHyphen/>
            </w:r>
            <w:r w:rsidRPr="00DA289B">
              <w:rPr>
                <w:lang w:eastAsia="zh-CN"/>
              </w:rPr>
              <w:t>为某个室内声源在靠近围护结构处产生的倍频带声压级；</w:t>
            </w:r>
          </w:p>
          <w:p w14:paraId="35C653FD" w14:textId="77777777" w:rsidR="00E469D0" w:rsidRPr="00DA289B" w:rsidRDefault="00E469D0" w:rsidP="00E469D0">
            <w:pPr>
              <w:ind w:firstLineChars="484" w:firstLine="1162"/>
              <w:rPr>
                <w:lang w:eastAsia="zh-CN"/>
              </w:rPr>
            </w:pPr>
            <w:r w:rsidRPr="00DA289B">
              <w:rPr>
                <w:i/>
                <w:iCs/>
                <w:lang w:eastAsia="zh-CN"/>
              </w:rPr>
              <w:t>L</w:t>
            </w:r>
            <w:r w:rsidRPr="00DA289B">
              <w:rPr>
                <w:i/>
                <w:iCs/>
                <w:vertAlign w:val="subscript"/>
                <w:lang w:eastAsia="zh-CN"/>
              </w:rPr>
              <w:t>w oct</w:t>
            </w:r>
            <w:r w:rsidRPr="00DA289B">
              <w:rPr>
                <w:i/>
                <w:iCs/>
                <w:vertAlign w:val="subscript"/>
                <w:lang w:eastAsia="zh-CN"/>
              </w:rPr>
              <w:softHyphen/>
            </w:r>
            <w:r w:rsidRPr="00DA289B">
              <w:rPr>
                <w:lang w:eastAsia="zh-CN"/>
              </w:rPr>
              <w:t>为某个声源的倍频带声功率级；</w:t>
            </w:r>
          </w:p>
          <w:p w14:paraId="1490D972" w14:textId="77777777" w:rsidR="00E469D0" w:rsidRPr="00DA289B" w:rsidRDefault="00E469D0" w:rsidP="00E469D0">
            <w:pPr>
              <w:ind w:firstLineChars="484" w:firstLine="1162"/>
              <w:rPr>
                <w:lang w:eastAsia="zh-CN"/>
              </w:rPr>
            </w:pPr>
            <w:r w:rsidRPr="00DA289B">
              <w:rPr>
                <w:lang w:eastAsia="zh-CN"/>
              </w:rPr>
              <w:t>r</w:t>
            </w:r>
            <w:r w:rsidRPr="00DA289B">
              <w:rPr>
                <w:vertAlign w:val="subscript"/>
                <w:lang w:eastAsia="zh-CN"/>
              </w:rPr>
              <w:t>1</w:t>
            </w:r>
            <w:r w:rsidRPr="00DA289B">
              <w:rPr>
                <w:lang w:eastAsia="zh-CN"/>
              </w:rPr>
              <w:t>为室内某个声源与靠近围护结构处的距离；</w:t>
            </w:r>
          </w:p>
          <w:p w14:paraId="13F2974D" w14:textId="77777777" w:rsidR="00E469D0" w:rsidRPr="00DA289B" w:rsidRDefault="00E469D0" w:rsidP="00E469D0">
            <w:pPr>
              <w:ind w:firstLineChars="484" w:firstLine="1162"/>
              <w:rPr>
                <w:lang w:eastAsia="zh-CN"/>
              </w:rPr>
            </w:pPr>
            <w:r w:rsidRPr="00DA289B">
              <w:rPr>
                <w:lang w:eastAsia="zh-CN"/>
              </w:rPr>
              <w:t>R</w:t>
            </w:r>
            <w:r w:rsidRPr="00DA289B">
              <w:rPr>
                <w:lang w:eastAsia="zh-CN"/>
              </w:rPr>
              <w:t>为房间常数；</w:t>
            </w:r>
          </w:p>
          <w:p w14:paraId="5CA310E1" w14:textId="77777777" w:rsidR="00E469D0" w:rsidRPr="00DA289B" w:rsidRDefault="00E469D0" w:rsidP="00E469D0">
            <w:pPr>
              <w:ind w:firstLineChars="484" w:firstLine="1162"/>
              <w:rPr>
                <w:lang w:eastAsia="zh-CN"/>
              </w:rPr>
            </w:pPr>
            <w:r w:rsidRPr="00DA289B">
              <w:rPr>
                <w:lang w:eastAsia="zh-CN"/>
              </w:rPr>
              <w:t>Q</w:t>
            </w:r>
            <w:r w:rsidRPr="00DA289B">
              <w:rPr>
                <w:lang w:eastAsia="zh-CN"/>
              </w:rPr>
              <w:t>为方向因子。</w:t>
            </w:r>
          </w:p>
          <w:p w14:paraId="76CB7282" w14:textId="77777777" w:rsidR="00E469D0" w:rsidRPr="00DA289B" w:rsidRDefault="00E469D0" w:rsidP="00E469D0">
            <w:pPr>
              <w:ind w:firstLine="480"/>
              <w:rPr>
                <w:lang w:eastAsia="zh-CN"/>
              </w:rPr>
            </w:pPr>
            <w:r w:rsidRPr="00DA289B">
              <w:rPr>
                <w:lang w:eastAsia="zh-CN"/>
              </w:rPr>
              <w:t>然后计算室外靠近围护结构处的声级</w:t>
            </w:r>
            <w:r w:rsidRPr="00DA289B">
              <w:rPr>
                <w:iCs/>
                <w:lang w:eastAsia="zh-CN"/>
              </w:rPr>
              <w:t>L</w:t>
            </w:r>
            <w:r w:rsidRPr="00DA289B">
              <w:rPr>
                <w:iCs/>
                <w:vertAlign w:val="subscript"/>
                <w:lang w:eastAsia="zh-CN"/>
              </w:rPr>
              <w:t>oct,2</w:t>
            </w:r>
            <w:r w:rsidRPr="00DA289B">
              <w:rPr>
                <w:lang w:eastAsia="zh-CN"/>
              </w:rPr>
              <w:t>：</w:t>
            </w:r>
          </w:p>
          <w:p w14:paraId="75F4DF35" w14:textId="77777777" w:rsidR="00E469D0" w:rsidRPr="00DA289B" w:rsidRDefault="00E469D0" w:rsidP="00E469D0">
            <w:pPr>
              <w:spacing w:line="500" w:lineRule="exact"/>
              <w:ind w:firstLine="480"/>
              <w:jc w:val="center"/>
              <w:rPr>
                <w:lang w:eastAsia="zh-CN"/>
              </w:rPr>
            </w:pPr>
            <w:r w:rsidRPr="00DA289B">
              <w:rPr>
                <w:iCs/>
                <w:lang w:eastAsia="zh-CN"/>
              </w:rPr>
              <w:t>L</w:t>
            </w:r>
            <w:r w:rsidRPr="00DA289B">
              <w:rPr>
                <w:iCs/>
                <w:vertAlign w:val="subscript"/>
                <w:lang w:eastAsia="zh-CN"/>
              </w:rPr>
              <w:t>oct,2</w:t>
            </w:r>
            <w:r w:rsidRPr="00DA289B">
              <w:rPr>
                <w:lang w:eastAsia="zh-CN"/>
              </w:rPr>
              <w:t>=</w:t>
            </w:r>
            <w:r w:rsidRPr="00DA289B">
              <w:rPr>
                <w:iCs/>
                <w:lang w:eastAsia="zh-CN"/>
              </w:rPr>
              <w:t xml:space="preserve"> L</w:t>
            </w:r>
            <w:r w:rsidRPr="00DA289B">
              <w:rPr>
                <w:iCs/>
                <w:vertAlign w:val="subscript"/>
                <w:lang w:eastAsia="zh-CN"/>
              </w:rPr>
              <w:t>oct,1</w:t>
            </w:r>
            <w:r w:rsidRPr="00DA289B">
              <w:rPr>
                <w:lang w:eastAsia="zh-CN"/>
              </w:rPr>
              <w:t>－（</w:t>
            </w:r>
            <w:r w:rsidRPr="00DA289B">
              <w:rPr>
                <w:lang w:eastAsia="zh-CN"/>
              </w:rPr>
              <w:t>TL+6</w:t>
            </w:r>
            <w:r w:rsidRPr="00DA289B">
              <w:rPr>
                <w:lang w:eastAsia="zh-CN"/>
              </w:rPr>
              <w:t>）</w:t>
            </w:r>
          </w:p>
          <w:p w14:paraId="4E23E95E" w14:textId="77777777" w:rsidR="00E469D0" w:rsidRPr="00DA289B" w:rsidRDefault="00E469D0" w:rsidP="00E469D0">
            <w:pPr>
              <w:ind w:firstLine="480"/>
              <w:rPr>
                <w:lang w:eastAsia="zh-CN"/>
              </w:rPr>
            </w:pPr>
            <w:r w:rsidRPr="00DA289B">
              <w:rPr>
                <w:lang w:eastAsia="zh-CN"/>
              </w:rPr>
              <w:t>式中：</w:t>
            </w:r>
            <w:r w:rsidRPr="00DA289B">
              <w:rPr>
                <w:lang w:eastAsia="zh-CN"/>
              </w:rPr>
              <w:t>TL—</w:t>
            </w:r>
            <w:r w:rsidRPr="00DA289B">
              <w:rPr>
                <w:lang w:eastAsia="zh-CN"/>
              </w:rPr>
              <w:t>围护结构的传声损失。</w:t>
            </w:r>
          </w:p>
          <w:p w14:paraId="52BC9164" w14:textId="77777777" w:rsidR="00E469D0" w:rsidRPr="00DA289B" w:rsidRDefault="00E469D0" w:rsidP="00E469D0">
            <w:pPr>
              <w:ind w:firstLine="480"/>
              <w:rPr>
                <w:lang w:eastAsia="zh-CN"/>
              </w:rPr>
            </w:pPr>
            <w:r w:rsidRPr="00DA289B">
              <w:rPr>
                <w:lang w:eastAsia="zh-CN"/>
              </w:rPr>
              <w:t>再将室外声级</w:t>
            </w:r>
            <w:r w:rsidRPr="00DA289B">
              <w:rPr>
                <w:i/>
                <w:iCs/>
                <w:lang w:eastAsia="zh-CN"/>
              </w:rPr>
              <w:t>L</w:t>
            </w:r>
            <w:r w:rsidRPr="00DA289B">
              <w:rPr>
                <w:i/>
                <w:iCs/>
                <w:vertAlign w:val="subscript"/>
                <w:lang w:eastAsia="zh-CN"/>
              </w:rPr>
              <w:t>oct,2</w:t>
            </w:r>
            <w:r w:rsidRPr="00DA289B">
              <w:rPr>
                <w:i/>
                <w:iCs/>
                <w:lang w:eastAsia="zh-CN"/>
              </w:rPr>
              <w:t>(T)</w:t>
            </w:r>
            <w:r w:rsidRPr="00DA289B">
              <w:rPr>
                <w:lang w:eastAsia="zh-CN"/>
              </w:rPr>
              <w:t>和透声面积换算成等效的室外声源，计算出等效声源第</w:t>
            </w:r>
            <w:r w:rsidRPr="00DA289B">
              <w:rPr>
                <w:lang w:eastAsia="zh-CN"/>
              </w:rPr>
              <w:t>i</w:t>
            </w:r>
            <w:r w:rsidRPr="00DA289B">
              <w:rPr>
                <w:lang w:eastAsia="zh-CN"/>
              </w:rPr>
              <w:t>个倍频带的声功率级</w:t>
            </w:r>
            <w:r w:rsidRPr="00DA289B">
              <w:rPr>
                <w:i/>
                <w:iCs/>
                <w:lang w:eastAsia="zh-CN"/>
              </w:rPr>
              <w:t>L</w:t>
            </w:r>
            <w:r w:rsidRPr="00DA289B">
              <w:rPr>
                <w:i/>
                <w:iCs/>
                <w:vertAlign w:val="subscript"/>
                <w:lang w:eastAsia="zh-CN"/>
              </w:rPr>
              <w:t>w oct</w:t>
            </w:r>
            <w:r w:rsidRPr="00DA289B">
              <w:rPr>
                <w:vertAlign w:val="subscript"/>
                <w:lang w:eastAsia="zh-CN"/>
              </w:rPr>
              <w:softHyphen/>
            </w:r>
            <w:r w:rsidRPr="00DA289B">
              <w:rPr>
                <w:vertAlign w:val="subscript"/>
                <w:lang w:eastAsia="zh-CN"/>
              </w:rPr>
              <w:softHyphen/>
            </w:r>
            <w:r w:rsidRPr="00DA289B">
              <w:rPr>
                <w:lang w:eastAsia="zh-CN"/>
              </w:rPr>
              <w:t>：</w:t>
            </w:r>
          </w:p>
          <w:p w14:paraId="272285CB" w14:textId="77777777" w:rsidR="00E469D0" w:rsidRPr="00DA289B" w:rsidRDefault="00E469D0" w:rsidP="00E469D0">
            <w:pPr>
              <w:autoSpaceDE w:val="0"/>
              <w:autoSpaceDN w:val="0"/>
              <w:adjustRightInd w:val="0"/>
              <w:spacing w:line="500" w:lineRule="exact"/>
              <w:ind w:firstLine="480"/>
              <w:jc w:val="center"/>
            </w:pPr>
            <w:r w:rsidRPr="00DA289B">
              <w:rPr>
                <w:lang w:val="zh-CN"/>
              </w:rPr>
              <w:object w:dxaOrig="2540" w:dyaOrig="379" w14:anchorId="749E78C7">
                <v:shape id="对象 4" o:spid="_x0000_i1027" type="#_x0000_t75" style="width:130.8pt;height:18pt;mso-position-horizontal-relative:page;mso-position-vertical-relative:page" o:ole="">
                  <v:imagedata r:id="rId23" o:title=""/>
                </v:shape>
                <o:OLEObject Type="Embed" ProgID="Equation.3" ShapeID="对象 4" DrawAspect="Content" ObjectID="_1621054230" r:id="rId24"/>
              </w:object>
            </w:r>
          </w:p>
          <w:p w14:paraId="727375C4" w14:textId="77777777" w:rsidR="00E469D0" w:rsidRPr="00DA289B" w:rsidRDefault="00E469D0" w:rsidP="00E469D0">
            <w:pPr>
              <w:ind w:firstLine="480"/>
              <w:rPr>
                <w:lang w:eastAsia="zh-CN"/>
              </w:rPr>
            </w:pPr>
            <w:r w:rsidRPr="00DA289B">
              <w:rPr>
                <w:lang w:eastAsia="zh-CN"/>
              </w:rPr>
              <w:lastRenderedPageBreak/>
              <w:t>式中：</w:t>
            </w:r>
            <w:r w:rsidRPr="00DA289B">
              <w:rPr>
                <w:lang w:eastAsia="zh-CN"/>
              </w:rPr>
              <w:t>S</w:t>
            </w:r>
            <w:r w:rsidRPr="00DA289B">
              <w:rPr>
                <w:lang w:eastAsia="zh-CN"/>
              </w:rPr>
              <w:t>为透声面积，</w:t>
            </w:r>
            <w:r w:rsidRPr="00DA289B">
              <w:rPr>
                <w:lang w:eastAsia="zh-CN"/>
              </w:rPr>
              <w:t>m</w:t>
            </w:r>
            <w:r w:rsidRPr="00DA289B">
              <w:rPr>
                <w:vertAlign w:val="superscript"/>
                <w:lang w:eastAsia="zh-CN"/>
              </w:rPr>
              <w:t>2</w:t>
            </w:r>
            <w:r w:rsidRPr="00DA289B">
              <w:rPr>
                <w:lang w:eastAsia="zh-CN"/>
              </w:rPr>
              <w:t>。</w:t>
            </w:r>
          </w:p>
          <w:p w14:paraId="5279C2CF" w14:textId="77777777" w:rsidR="00E469D0" w:rsidRPr="00DA289B" w:rsidRDefault="00E469D0" w:rsidP="00E469D0">
            <w:pPr>
              <w:ind w:firstLine="480"/>
              <w:rPr>
                <w:lang w:eastAsia="zh-CN"/>
              </w:rPr>
            </w:pPr>
            <w:r w:rsidRPr="00DA289B">
              <w:rPr>
                <w:lang w:eastAsia="zh-CN"/>
              </w:rPr>
              <w:t>等效室外声源的位置为围护结构的位置，其倍频带声功率级为</w:t>
            </w:r>
            <w:r w:rsidRPr="00DA289B">
              <w:rPr>
                <w:lang w:eastAsia="zh-CN"/>
              </w:rPr>
              <w:t>L</w:t>
            </w:r>
            <w:r w:rsidRPr="00DA289B">
              <w:rPr>
                <w:vertAlign w:val="subscript"/>
                <w:lang w:eastAsia="zh-CN"/>
              </w:rPr>
              <w:t>woct</w:t>
            </w:r>
            <w:r w:rsidRPr="00DA289B">
              <w:rPr>
                <w:lang w:eastAsia="zh-CN"/>
              </w:rPr>
              <w:t>，由此按室外声源方法计算等效室外声源在预测点产生的声级。</w:t>
            </w:r>
          </w:p>
          <w:p w14:paraId="24335A8A" w14:textId="77777777" w:rsidR="00E469D0" w:rsidRPr="00DA289B" w:rsidRDefault="00E469D0" w:rsidP="00E469D0">
            <w:pPr>
              <w:ind w:firstLine="480"/>
              <w:rPr>
                <w:lang w:eastAsia="zh-CN"/>
              </w:rPr>
            </w:pPr>
            <w:r w:rsidRPr="00DA289B">
              <w:rPr>
                <w:lang w:eastAsia="zh-CN"/>
              </w:rPr>
              <w:t>（</w:t>
            </w:r>
            <w:r w:rsidRPr="00DA289B">
              <w:rPr>
                <w:lang w:eastAsia="zh-CN"/>
              </w:rPr>
              <w:t>2</w:t>
            </w:r>
            <w:r w:rsidRPr="00DA289B">
              <w:rPr>
                <w:lang w:eastAsia="zh-CN"/>
              </w:rPr>
              <w:t>）遮挡物引起的衰减</w:t>
            </w:r>
          </w:p>
          <w:p w14:paraId="612523B7" w14:textId="77777777" w:rsidR="00E469D0" w:rsidRPr="00DA289B" w:rsidRDefault="00E469D0" w:rsidP="00E469D0">
            <w:pPr>
              <w:spacing w:line="500" w:lineRule="exact"/>
              <w:ind w:firstLine="480"/>
              <w:rPr>
                <w:lang w:eastAsia="zh-CN"/>
              </w:rPr>
            </w:pPr>
            <w:r w:rsidRPr="00DA289B">
              <w:rPr>
                <w:lang w:eastAsia="zh-CN"/>
              </w:rPr>
              <w:t>位于声源和预测点之间的实体障碍物，如围墙、建筑物、土坡等都起声屏障作用。声屏障的存在使声波不能直达某些预测点，从而引起声能量的较大衰减。</w:t>
            </w:r>
          </w:p>
          <w:p w14:paraId="68D81D89" w14:textId="77777777" w:rsidR="00E469D0" w:rsidRPr="00DA289B" w:rsidRDefault="00E469D0" w:rsidP="00E469D0">
            <w:pPr>
              <w:ind w:firstLine="480"/>
              <w:rPr>
                <w:lang w:eastAsia="zh-CN"/>
              </w:rPr>
            </w:pPr>
            <w:r w:rsidRPr="00DA289B">
              <w:rPr>
                <w:lang w:eastAsia="zh-CN"/>
              </w:rPr>
              <w:t>（</w:t>
            </w:r>
            <w:r w:rsidRPr="00DA289B">
              <w:rPr>
                <w:lang w:eastAsia="zh-CN"/>
              </w:rPr>
              <w:t>3</w:t>
            </w:r>
            <w:r w:rsidRPr="00DA289B">
              <w:rPr>
                <w:lang w:eastAsia="zh-CN"/>
              </w:rPr>
              <w:t>）空气吸收引起的衰减</w:t>
            </w:r>
          </w:p>
          <w:p w14:paraId="45F20CDA" w14:textId="77777777" w:rsidR="00E469D0" w:rsidRPr="00DA289B" w:rsidRDefault="00E469D0" w:rsidP="00E469D0">
            <w:pPr>
              <w:ind w:firstLine="480"/>
              <w:rPr>
                <w:lang w:eastAsia="zh-CN"/>
              </w:rPr>
            </w:pPr>
            <w:r w:rsidRPr="00DA289B">
              <w:rPr>
                <w:lang w:eastAsia="zh-CN"/>
              </w:rPr>
              <w:t>空气吸收引起的衰减按下式计算：</w:t>
            </w:r>
          </w:p>
          <w:p w14:paraId="71E3D93D" w14:textId="77777777" w:rsidR="00E469D0" w:rsidRPr="00DA289B" w:rsidRDefault="00E469D0" w:rsidP="00525728">
            <w:pPr>
              <w:spacing w:line="240" w:lineRule="auto"/>
              <w:ind w:firstLineChars="0" w:firstLine="0"/>
              <w:jc w:val="center"/>
            </w:pPr>
            <w:r w:rsidRPr="00DA289B">
              <w:rPr>
                <w:position w:val="-24"/>
              </w:rPr>
              <w:object w:dxaOrig="1401" w:dyaOrig="620" w14:anchorId="7E8C65FF">
                <v:shape id="对象 5" o:spid="_x0000_i1028" type="#_x0000_t75" style="width:1in;height:36pt;mso-position-horizontal-relative:page;mso-position-vertical-relative:page" o:ole="">
                  <v:imagedata r:id="rId25" o:title=""/>
                </v:shape>
                <o:OLEObject Type="Embed" ProgID="Equation.DSMT4" ShapeID="对象 5" DrawAspect="Content" ObjectID="_1621054231" r:id="rId26"/>
              </w:object>
            </w:r>
          </w:p>
          <w:p w14:paraId="4D11F564" w14:textId="77777777" w:rsidR="00E469D0" w:rsidRPr="00DA289B" w:rsidRDefault="00E469D0" w:rsidP="00E469D0">
            <w:pPr>
              <w:ind w:firstLine="480"/>
              <w:rPr>
                <w:lang w:eastAsia="zh-CN"/>
              </w:rPr>
            </w:pPr>
            <w:r w:rsidRPr="00DA289B">
              <w:rPr>
                <w:lang w:eastAsia="zh-CN"/>
              </w:rPr>
              <w:t>式中：</w:t>
            </w:r>
            <w:r w:rsidRPr="00DA289B">
              <w:rPr>
                <w:lang w:eastAsia="zh-CN"/>
              </w:rPr>
              <w:t>r—</w:t>
            </w:r>
            <w:r w:rsidRPr="00DA289B">
              <w:rPr>
                <w:lang w:eastAsia="zh-CN"/>
              </w:rPr>
              <w:t>预测点距声源的距离，</w:t>
            </w:r>
            <w:r w:rsidRPr="00DA289B">
              <w:rPr>
                <w:lang w:eastAsia="zh-CN"/>
              </w:rPr>
              <w:t>m</w:t>
            </w:r>
            <w:r w:rsidRPr="00DA289B">
              <w:rPr>
                <w:lang w:eastAsia="zh-CN"/>
              </w:rPr>
              <w:t>；</w:t>
            </w:r>
          </w:p>
          <w:p w14:paraId="44FFDD76" w14:textId="6B42F6F0" w:rsidR="00E469D0" w:rsidRPr="00DA289B" w:rsidRDefault="00E469D0" w:rsidP="00E469D0">
            <w:pPr>
              <w:ind w:firstLineChars="484" w:firstLine="1162"/>
              <w:rPr>
                <w:lang w:eastAsia="zh-CN"/>
              </w:rPr>
            </w:pPr>
            <w:r w:rsidRPr="00DA289B">
              <w:rPr>
                <w:lang w:eastAsia="zh-CN"/>
              </w:rPr>
              <w:t>r</w:t>
            </w:r>
            <w:r w:rsidRPr="00DA289B">
              <w:rPr>
                <w:vertAlign w:val="subscript"/>
                <w:lang w:eastAsia="zh-CN"/>
              </w:rPr>
              <w:t>0</w:t>
            </w:r>
            <w:r w:rsidRPr="00DA289B">
              <w:rPr>
                <w:lang w:eastAsia="zh-CN"/>
              </w:rPr>
              <w:t>—</w:t>
            </w:r>
            <w:r w:rsidRPr="00DA289B">
              <w:rPr>
                <w:lang w:eastAsia="zh-CN"/>
              </w:rPr>
              <w:t>参考点距声源的距离，</w:t>
            </w:r>
            <w:r w:rsidRPr="00DA289B">
              <w:rPr>
                <w:lang w:eastAsia="zh-CN"/>
              </w:rPr>
              <w:t>m</w:t>
            </w:r>
            <w:r w:rsidRPr="00DA289B">
              <w:rPr>
                <w:lang w:eastAsia="zh-CN"/>
              </w:rPr>
              <w:t>；</w:t>
            </w:r>
          </w:p>
          <w:p w14:paraId="26DFD36E" w14:textId="72112B73" w:rsidR="00E469D0" w:rsidRPr="00DA289B" w:rsidRDefault="00E469D0" w:rsidP="00E469D0">
            <w:pPr>
              <w:ind w:firstLineChars="484" w:firstLine="1162"/>
              <w:rPr>
                <w:lang w:eastAsia="zh-CN"/>
              </w:rPr>
            </w:pPr>
            <w:r w:rsidRPr="00DA289B">
              <w:t>α</w:t>
            </w:r>
            <w:r w:rsidRPr="00DA289B">
              <w:rPr>
                <w:lang w:eastAsia="zh-CN"/>
              </w:rPr>
              <w:t>—</w:t>
            </w:r>
            <w:r w:rsidRPr="00DA289B">
              <w:rPr>
                <w:lang w:eastAsia="zh-CN"/>
              </w:rPr>
              <w:t>每</w:t>
            </w:r>
            <w:r w:rsidRPr="00DA289B">
              <w:rPr>
                <w:lang w:eastAsia="zh-CN"/>
              </w:rPr>
              <w:t>100m</w:t>
            </w:r>
            <w:r w:rsidRPr="00DA289B">
              <w:rPr>
                <w:lang w:eastAsia="zh-CN"/>
              </w:rPr>
              <w:t>空气吸收系数。</w:t>
            </w:r>
          </w:p>
          <w:p w14:paraId="73BEFB73" w14:textId="77777777" w:rsidR="00E469D0" w:rsidRPr="00DA289B" w:rsidRDefault="00E469D0" w:rsidP="00E469D0">
            <w:pPr>
              <w:ind w:firstLine="480"/>
              <w:rPr>
                <w:lang w:eastAsia="zh-CN"/>
              </w:rPr>
            </w:pPr>
            <w:r w:rsidRPr="00DA289B">
              <w:rPr>
                <w:lang w:eastAsia="zh-CN"/>
              </w:rPr>
              <w:t>（</w:t>
            </w:r>
            <w:r w:rsidRPr="00DA289B">
              <w:rPr>
                <w:lang w:eastAsia="zh-CN"/>
              </w:rPr>
              <w:t>4</w:t>
            </w:r>
            <w:r w:rsidRPr="00DA289B">
              <w:rPr>
                <w:lang w:eastAsia="zh-CN"/>
              </w:rPr>
              <w:t>）附加衰减</w:t>
            </w:r>
          </w:p>
          <w:p w14:paraId="00C1587A" w14:textId="77777777" w:rsidR="00E469D0" w:rsidRPr="00DA289B" w:rsidRDefault="00E469D0" w:rsidP="00E469D0">
            <w:pPr>
              <w:ind w:firstLine="480"/>
              <w:rPr>
                <w:lang w:eastAsia="zh-CN"/>
              </w:rPr>
            </w:pPr>
            <w:r w:rsidRPr="00DA289B">
              <w:rPr>
                <w:lang w:eastAsia="zh-CN"/>
              </w:rPr>
              <w:t>为留有一定的安全系数，从最不利情况考虑，本次评价忽略附加衰减。</w:t>
            </w:r>
          </w:p>
          <w:p w14:paraId="146BF0CD" w14:textId="2B1C1E3F" w:rsidR="00E469D0" w:rsidRPr="00DA289B" w:rsidRDefault="00E469D0" w:rsidP="00E469D0">
            <w:pPr>
              <w:ind w:firstLine="480"/>
              <w:rPr>
                <w:lang w:eastAsia="zh-CN"/>
              </w:rPr>
            </w:pPr>
            <w:r w:rsidRPr="00DA289B">
              <w:rPr>
                <w:lang w:eastAsia="zh-CN"/>
              </w:rPr>
              <w:t>4</w:t>
            </w:r>
            <w:r w:rsidRPr="00DA289B">
              <w:rPr>
                <w:rFonts w:hint="eastAsia"/>
                <w:lang w:eastAsia="zh-CN"/>
              </w:rPr>
              <w:t>.</w:t>
            </w:r>
            <w:r w:rsidRPr="00DA289B">
              <w:rPr>
                <w:lang w:eastAsia="zh-CN"/>
              </w:rPr>
              <w:t>预测步骤</w:t>
            </w:r>
          </w:p>
          <w:p w14:paraId="0C01AFF5" w14:textId="77777777" w:rsidR="00E469D0" w:rsidRPr="00DA289B" w:rsidRDefault="00E469D0" w:rsidP="00E469D0">
            <w:pPr>
              <w:ind w:firstLine="480"/>
              <w:rPr>
                <w:lang w:eastAsia="zh-CN"/>
              </w:rPr>
            </w:pPr>
            <w:r w:rsidRPr="00DA289B">
              <w:rPr>
                <w:lang w:eastAsia="zh-CN"/>
              </w:rPr>
              <w:t>（</w:t>
            </w:r>
            <w:r w:rsidRPr="00DA289B">
              <w:rPr>
                <w:lang w:eastAsia="zh-CN"/>
              </w:rPr>
              <w:t>1</w:t>
            </w:r>
            <w:r w:rsidRPr="00DA289B">
              <w:rPr>
                <w:lang w:eastAsia="zh-CN"/>
              </w:rPr>
              <w:t>）选择一个坐标系，将评价区分成若干网格，确定各噪声源、各敏感点及厂界预测点坐标。</w:t>
            </w:r>
          </w:p>
          <w:p w14:paraId="37C813EC" w14:textId="77777777" w:rsidR="00E469D0" w:rsidRPr="00DA289B" w:rsidRDefault="00E469D0" w:rsidP="00E469D0">
            <w:pPr>
              <w:ind w:firstLine="480"/>
              <w:rPr>
                <w:lang w:eastAsia="zh-CN"/>
              </w:rPr>
            </w:pPr>
            <w:r w:rsidRPr="00DA289B">
              <w:rPr>
                <w:lang w:eastAsia="zh-CN"/>
              </w:rPr>
              <w:t>（</w:t>
            </w:r>
            <w:r w:rsidRPr="00DA289B">
              <w:rPr>
                <w:lang w:eastAsia="zh-CN"/>
              </w:rPr>
              <w:t>2</w:t>
            </w:r>
            <w:r w:rsidRPr="00DA289B">
              <w:rPr>
                <w:lang w:eastAsia="zh-CN"/>
              </w:rPr>
              <w:t>）根据已获得的声源参数和声波从声源到预测点的传播条件，计算出各声源单独作用在预测点时产生的</w:t>
            </w:r>
            <w:r w:rsidRPr="00DA289B">
              <w:rPr>
                <w:lang w:eastAsia="zh-CN"/>
              </w:rPr>
              <w:t>A</w:t>
            </w:r>
            <w:r w:rsidRPr="00DA289B">
              <w:rPr>
                <w:lang w:eastAsia="zh-CN"/>
              </w:rPr>
              <w:t>声级</w:t>
            </w:r>
            <w:r w:rsidRPr="00DA289B">
              <w:rPr>
                <w:lang w:eastAsia="zh-CN"/>
              </w:rPr>
              <w:t>L</w:t>
            </w:r>
            <w:r w:rsidRPr="00DA289B">
              <w:rPr>
                <w:vertAlign w:val="subscript"/>
                <w:lang w:eastAsia="zh-CN"/>
              </w:rPr>
              <w:t>i</w:t>
            </w:r>
            <w:r w:rsidRPr="00DA289B">
              <w:rPr>
                <w:lang w:eastAsia="zh-CN"/>
              </w:rPr>
              <w:t>：</w:t>
            </w:r>
          </w:p>
          <w:p w14:paraId="11B112A0" w14:textId="77777777" w:rsidR="00E469D0" w:rsidRPr="00DA289B" w:rsidRDefault="00E469D0" w:rsidP="00E469D0">
            <w:pPr>
              <w:ind w:firstLine="480"/>
              <w:rPr>
                <w:lang w:val="zh-CN" w:eastAsia="zh-CN"/>
              </w:rPr>
            </w:pPr>
            <w:r w:rsidRPr="00DA289B">
              <w:rPr>
                <w:lang w:eastAsia="zh-CN"/>
              </w:rPr>
              <w:t>（</w:t>
            </w:r>
            <w:r w:rsidRPr="00DA289B">
              <w:rPr>
                <w:lang w:eastAsia="zh-CN"/>
              </w:rPr>
              <w:t>3</w:t>
            </w:r>
            <w:r w:rsidRPr="00DA289B">
              <w:rPr>
                <w:lang w:eastAsia="zh-CN"/>
              </w:rPr>
              <w:t>）将各声源对某预测点产生的</w:t>
            </w:r>
            <w:r w:rsidRPr="00DA289B">
              <w:rPr>
                <w:lang w:eastAsia="zh-CN"/>
              </w:rPr>
              <w:t>A</w:t>
            </w:r>
            <w:r w:rsidRPr="00DA289B">
              <w:rPr>
                <w:lang w:eastAsia="zh-CN"/>
              </w:rPr>
              <w:t>声级按下式叠加，</w:t>
            </w:r>
            <w:r w:rsidRPr="00DA289B">
              <w:rPr>
                <w:lang w:val="zh-CN" w:eastAsia="zh-CN"/>
              </w:rPr>
              <w:t>得到该预测点的声级值</w:t>
            </w:r>
            <w:r w:rsidRPr="00DA289B">
              <w:rPr>
                <w:lang w:val="zh-CN" w:eastAsia="zh-CN"/>
              </w:rPr>
              <w:t>L</w:t>
            </w:r>
            <w:r w:rsidRPr="00DA289B">
              <w:rPr>
                <w:vertAlign w:val="subscript"/>
                <w:lang w:val="zh-CN" w:eastAsia="zh-CN"/>
              </w:rPr>
              <w:t>1</w:t>
            </w:r>
            <w:r w:rsidRPr="00DA289B">
              <w:rPr>
                <w:lang w:val="zh-CN" w:eastAsia="zh-CN"/>
              </w:rPr>
              <w:t>即贡献值。</w:t>
            </w:r>
          </w:p>
          <w:p w14:paraId="512443AA" w14:textId="77777777" w:rsidR="00E469D0" w:rsidRPr="00DA289B" w:rsidRDefault="00E469D0" w:rsidP="00E469D0">
            <w:pPr>
              <w:spacing w:line="500" w:lineRule="exact"/>
              <w:ind w:firstLine="480"/>
              <w:jc w:val="center"/>
              <w:rPr>
                <w:lang w:eastAsia="zh-CN"/>
              </w:rPr>
            </w:pPr>
            <w:r w:rsidRPr="00DA289B">
              <w:rPr>
                <w:lang w:eastAsia="zh-CN"/>
              </w:rPr>
              <w:t>L=10lg</w:t>
            </w:r>
            <w:r w:rsidRPr="00DA289B">
              <w:rPr>
                <w:lang w:eastAsia="zh-CN"/>
              </w:rPr>
              <w:t>（</w:t>
            </w:r>
            <w:r w:rsidRPr="00DA289B">
              <w:rPr>
                <w:position w:val="-28"/>
              </w:rPr>
              <w:object w:dxaOrig="941" w:dyaOrig="680" w14:anchorId="6B31E3A4">
                <v:shape id="对象 6" o:spid="_x0000_i1029" type="#_x0000_t75" style="width:40.8pt;height:36pt;mso-position-horizontal-relative:page;mso-position-vertical-relative:page" o:ole="">
                  <v:imagedata r:id="rId27" o:title=""/>
                </v:shape>
                <o:OLEObject Type="Embed" ProgID="Equation.3" ShapeID="对象 6" DrawAspect="Content" ObjectID="_1621054232" r:id="rId28"/>
              </w:object>
            </w:r>
            <w:r w:rsidRPr="00DA289B">
              <w:rPr>
                <w:lang w:eastAsia="zh-CN"/>
              </w:rPr>
              <w:t>）</w:t>
            </w:r>
          </w:p>
          <w:p w14:paraId="7744ABCB" w14:textId="6FD2657D" w:rsidR="00E469D0" w:rsidRPr="00DA289B" w:rsidRDefault="00300755" w:rsidP="00D8794E">
            <w:pPr>
              <w:ind w:firstLine="482"/>
              <w:rPr>
                <w:b/>
                <w:lang w:eastAsia="zh-CN"/>
              </w:rPr>
            </w:pPr>
            <w:r w:rsidRPr="00DA289B">
              <w:rPr>
                <w:b/>
                <w:lang w:eastAsia="zh-CN"/>
              </w:rPr>
              <w:t>4</w:t>
            </w:r>
            <w:r w:rsidR="00E469D0" w:rsidRPr="00DA289B">
              <w:rPr>
                <w:rFonts w:hint="eastAsia"/>
                <w:b/>
                <w:lang w:eastAsia="zh-CN"/>
              </w:rPr>
              <w:t>.</w:t>
            </w:r>
            <w:r w:rsidR="00E469D0" w:rsidRPr="00DA289B">
              <w:rPr>
                <w:b/>
                <w:lang w:eastAsia="zh-CN"/>
              </w:rPr>
              <w:t>预测结果与评价</w:t>
            </w:r>
          </w:p>
          <w:p w14:paraId="0CE8A795" w14:textId="0F3E1564" w:rsidR="008C0911" w:rsidRPr="00A02E0B" w:rsidRDefault="008C0911" w:rsidP="00D8794E">
            <w:pPr>
              <w:ind w:firstLine="482"/>
              <w:jc w:val="center"/>
              <w:rPr>
                <w:b/>
                <w:szCs w:val="21"/>
                <w:lang w:eastAsia="zh-CN"/>
              </w:rPr>
            </w:pPr>
            <w:r w:rsidRPr="00DA289B">
              <w:rPr>
                <w:rFonts w:hint="eastAsia"/>
                <w:b/>
                <w:lang w:eastAsia="zh-CN"/>
              </w:rPr>
              <w:t>表</w:t>
            </w:r>
            <w:r w:rsidR="005F4212">
              <w:rPr>
                <w:b/>
                <w:lang w:eastAsia="zh-CN"/>
              </w:rPr>
              <w:t>30</w:t>
            </w:r>
            <w:r w:rsidR="00FF483D" w:rsidRPr="00DA289B">
              <w:rPr>
                <w:b/>
                <w:lang w:eastAsia="zh-CN"/>
              </w:rPr>
              <w:t xml:space="preserve"> </w:t>
            </w:r>
            <w:r w:rsidRPr="00A02E0B">
              <w:rPr>
                <w:rFonts w:hint="eastAsia"/>
                <w:b/>
                <w:lang w:eastAsia="zh-CN"/>
              </w:rPr>
              <w:t xml:space="preserve"> </w:t>
            </w:r>
            <w:r w:rsidRPr="00A02E0B">
              <w:rPr>
                <w:rFonts w:hint="eastAsia"/>
                <w:b/>
                <w:lang w:eastAsia="zh-CN"/>
              </w:rPr>
              <w:t>厂界周围及敏感点噪声预测值</w:t>
            </w:r>
            <w:r w:rsidRPr="00A02E0B">
              <w:rPr>
                <w:rFonts w:hint="eastAsia"/>
                <w:b/>
                <w:lang w:eastAsia="zh-CN"/>
              </w:rPr>
              <w:t xml:space="preserve">          </w:t>
            </w:r>
            <w:r w:rsidRPr="00A02E0B">
              <w:rPr>
                <w:rFonts w:hint="eastAsia"/>
                <w:b/>
                <w:szCs w:val="21"/>
                <w:lang w:eastAsia="zh-CN"/>
              </w:rPr>
              <w:t>单位：</w:t>
            </w:r>
            <w:r w:rsidRPr="00A02E0B">
              <w:rPr>
                <w:b/>
                <w:szCs w:val="21"/>
                <w:lang w:eastAsia="zh-CN"/>
              </w:rPr>
              <w:t>dB(A)</w:t>
            </w:r>
          </w:p>
          <w:tbl>
            <w:tblPr>
              <w:tblW w:w="49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425"/>
              <w:gridCol w:w="884"/>
              <w:gridCol w:w="884"/>
              <w:gridCol w:w="883"/>
              <w:gridCol w:w="883"/>
              <w:gridCol w:w="883"/>
              <w:gridCol w:w="883"/>
              <w:gridCol w:w="883"/>
              <w:gridCol w:w="883"/>
            </w:tblGrid>
            <w:tr w:rsidR="00852014" w:rsidRPr="00A02E0B" w14:paraId="5575BD62" w14:textId="77777777" w:rsidTr="00AA78B9">
              <w:trPr>
                <w:trHeight w:val="340"/>
                <w:jc w:val="center"/>
              </w:trPr>
              <w:tc>
                <w:tcPr>
                  <w:tcW w:w="0" w:type="auto"/>
                  <w:vMerge w:val="restart"/>
                  <w:shd w:val="clear" w:color="auto" w:fill="auto"/>
                  <w:vAlign w:val="center"/>
                </w:tcPr>
                <w:p w14:paraId="263EBE08" w14:textId="77777777" w:rsidR="001E45D3" w:rsidRPr="00A02E0B" w:rsidRDefault="001E45D3" w:rsidP="001E45D3">
                  <w:pPr>
                    <w:widowControl/>
                    <w:snapToGrid w:val="0"/>
                    <w:spacing w:line="240" w:lineRule="auto"/>
                    <w:ind w:firstLineChars="0" w:firstLine="0"/>
                    <w:jc w:val="center"/>
                    <w:rPr>
                      <w:rFonts w:cs="Times New Roman"/>
                      <w:sz w:val="21"/>
                      <w:szCs w:val="21"/>
                      <w:lang w:eastAsia="zh-CN"/>
                    </w:rPr>
                  </w:pPr>
                  <w:r w:rsidRPr="00A02E0B">
                    <w:rPr>
                      <w:rFonts w:cs="Times New Roman"/>
                      <w:sz w:val="21"/>
                      <w:szCs w:val="21"/>
                      <w:lang w:eastAsia="zh-CN"/>
                    </w:rPr>
                    <w:t>点位</w:t>
                  </w:r>
                </w:p>
              </w:tc>
              <w:tc>
                <w:tcPr>
                  <w:tcW w:w="0" w:type="auto"/>
                  <w:gridSpan w:val="4"/>
                  <w:vAlign w:val="center"/>
                </w:tcPr>
                <w:p w14:paraId="500D0D93" w14:textId="77777777" w:rsidR="001E45D3" w:rsidRPr="00A02E0B" w:rsidRDefault="001E45D3" w:rsidP="001E45D3">
                  <w:pPr>
                    <w:widowControl/>
                    <w:snapToGrid w:val="0"/>
                    <w:spacing w:line="240" w:lineRule="auto"/>
                    <w:ind w:firstLineChars="0" w:firstLine="0"/>
                    <w:jc w:val="center"/>
                    <w:rPr>
                      <w:rFonts w:cs="Times New Roman"/>
                      <w:sz w:val="21"/>
                      <w:szCs w:val="21"/>
                      <w:lang w:eastAsia="zh-CN"/>
                    </w:rPr>
                  </w:pPr>
                  <w:r w:rsidRPr="00A02E0B">
                    <w:rPr>
                      <w:rFonts w:cs="Times New Roman"/>
                      <w:sz w:val="21"/>
                      <w:szCs w:val="21"/>
                      <w:lang w:eastAsia="zh-CN"/>
                    </w:rPr>
                    <w:t>昼间</w:t>
                  </w:r>
                </w:p>
              </w:tc>
              <w:tc>
                <w:tcPr>
                  <w:tcW w:w="0" w:type="auto"/>
                  <w:gridSpan w:val="4"/>
                  <w:vAlign w:val="center"/>
                </w:tcPr>
                <w:p w14:paraId="1FCEA3FC" w14:textId="77777777" w:rsidR="001E45D3" w:rsidRPr="00A02E0B" w:rsidRDefault="001E45D3" w:rsidP="001E45D3">
                  <w:pPr>
                    <w:widowControl/>
                    <w:snapToGrid w:val="0"/>
                    <w:spacing w:line="240" w:lineRule="auto"/>
                    <w:ind w:firstLineChars="0" w:firstLine="0"/>
                    <w:jc w:val="center"/>
                    <w:rPr>
                      <w:rFonts w:cs="Times New Roman"/>
                      <w:sz w:val="21"/>
                      <w:szCs w:val="21"/>
                      <w:lang w:eastAsia="zh-CN"/>
                    </w:rPr>
                  </w:pPr>
                  <w:r w:rsidRPr="00A02E0B">
                    <w:rPr>
                      <w:rFonts w:cs="Times New Roman" w:hint="eastAsia"/>
                      <w:sz w:val="21"/>
                      <w:szCs w:val="21"/>
                      <w:lang w:eastAsia="zh-CN"/>
                    </w:rPr>
                    <w:t>夜间</w:t>
                  </w:r>
                </w:p>
              </w:tc>
            </w:tr>
            <w:tr w:rsidR="00852014" w:rsidRPr="00A02E0B" w14:paraId="1FC5A38F" w14:textId="77777777" w:rsidTr="00AA78B9">
              <w:trPr>
                <w:trHeight w:val="340"/>
                <w:jc w:val="center"/>
              </w:trPr>
              <w:tc>
                <w:tcPr>
                  <w:tcW w:w="0" w:type="auto"/>
                  <w:vMerge/>
                  <w:vAlign w:val="center"/>
                </w:tcPr>
                <w:p w14:paraId="20EF3358" w14:textId="77777777" w:rsidR="001E45D3" w:rsidRPr="00A02E0B" w:rsidRDefault="001E45D3" w:rsidP="001E45D3">
                  <w:pPr>
                    <w:widowControl/>
                    <w:snapToGrid w:val="0"/>
                    <w:spacing w:line="240" w:lineRule="auto"/>
                    <w:ind w:firstLineChars="0" w:firstLine="0"/>
                    <w:jc w:val="center"/>
                    <w:rPr>
                      <w:rFonts w:cs="Times New Roman"/>
                      <w:sz w:val="21"/>
                      <w:szCs w:val="21"/>
                      <w:lang w:eastAsia="zh-CN"/>
                    </w:rPr>
                  </w:pPr>
                </w:p>
              </w:tc>
              <w:tc>
                <w:tcPr>
                  <w:tcW w:w="0" w:type="auto"/>
                  <w:vAlign w:val="center"/>
                </w:tcPr>
                <w:p w14:paraId="1391692C" w14:textId="77777777" w:rsidR="001E45D3" w:rsidRPr="00A02E0B" w:rsidRDefault="001E45D3" w:rsidP="001E45D3">
                  <w:pPr>
                    <w:widowControl/>
                    <w:snapToGrid w:val="0"/>
                    <w:spacing w:line="240" w:lineRule="auto"/>
                    <w:ind w:firstLineChars="0" w:firstLine="0"/>
                    <w:jc w:val="center"/>
                    <w:rPr>
                      <w:rFonts w:cs="Times New Roman"/>
                      <w:sz w:val="21"/>
                      <w:szCs w:val="21"/>
                      <w:lang w:eastAsia="zh-CN"/>
                    </w:rPr>
                  </w:pPr>
                  <w:r w:rsidRPr="00A02E0B">
                    <w:rPr>
                      <w:rFonts w:cs="Times New Roman"/>
                      <w:sz w:val="21"/>
                      <w:szCs w:val="21"/>
                      <w:lang w:eastAsia="zh-CN"/>
                    </w:rPr>
                    <w:t>贡献值</w:t>
                  </w:r>
                </w:p>
              </w:tc>
              <w:tc>
                <w:tcPr>
                  <w:tcW w:w="0" w:type="auto"/>
                  <w:vAlign w:val="center"/>
                </w:tcPr>
                <w:p w14:paraId="4C7C8B49" w14:textId="77777777" w:rsidR="001E45D3" w:rsidRPr="00A02E0B" w:rsidRDefault="001E45D3" w:rsidP="001E45D3">
                  <w:pPr>
                    <w:widowControl/>
                    <w:snapToGrid w:val="0"/>
                    <w:spacing w:line="240" w:lineRule="auto"/>
                    <w:ind w:firstLineChars="0" w:firstLine="0"/>
                    <w:jc w:val="center"/>
                    <w:rPr>
                      <w:rFonts w:cs="Times New Roman"/>
                      <w:sz w:val="21"/>
                      <w:szCs w:val="21"/>
                      <w:lang w:eastAsia="zh-CN"/>
                    </w:rPr>
                  </w:pPr>
                  <w:r w:rsidRPr="00A02E0B">
                    <w:rPr>
                      <w:rFonts w:cs="Times New Roman"/>
                      <w:sz w:val="21"/>
                      <w:szCs w:val="21"/>
                      <w:lang w:eastAsia="zh-CN"/>
                    </w:rPr>
                    <w:t>背景值</w:t>
                  </w:r>
                </w:p>
              </w:tc>
              <w:tc>
                <w:tcPr>
                  <w:tcW w:w="0" w:type="auto"/>
                  <w:vAlign w:val="center"/>
                </w:tcPr>
                <w:p w14:paraId="60F8423D" w14:textId="77777777" w:rsidR="001E45D3" w:rsidRPr="00A02E0B" w:rsidRDefault="001E45D3" w:rsidP="001E45D3">
                  <w:pPr>
                    <w:widowControl/>
                    <w:snapToGrid w:val="0"/>
                    <w:spacing w:line="240" w:lineRule="auto"/>
                    <w:ind w:firstLineChars="0" w:firstLine="0"/>
                    <w:jc w:val="center"/>
                    <w:rPr>
                      <w:rFonts w:cs="Times New Roman"/>
                      <w:sz w:val="21"/>
                      <w:szCs w:val="21"/>
                      <w:lang w:eastAsia="zh-CN"/>
                    </w:rPr>
                  </w:pPr>
                  <w:r w:rsidRPr="00A02E0B">
                    <w:rPr>
                      <w:rFonts w:cs="Times New Roman"/>
                      <w:sz w:val="21"/>
                      <w:szCs w:val="21"/>
                      <w:lang w:eastAsia="zh-CN"/>
                    </w:rPr>
                    <w:t>预测值</w:t>
                  </w:r>
                </w:p>
              </w:tc>
              <w:tc>
                <w:tcPr>
                  <w:tcW w:w="0" w:type="auto"/>
                  <w:vAlign w:val="center"/>
                </w:tcPr>
                <w:p w14:paraId="2F120C62" w14:textId="77777777" w:rsidR="001E45D3" w:rsidRPr="00A02E0B" w:rsidRDefault="001E45D3" w:rsidP="001E45D3">
                  <w:pPr>
                    <w:widowControl/>
                    <w:snapToGrid w:val="0"/>
                    <w:spacing w:line="240" w:lineRule="auto"/>
                    <w:ind w:firstLineChars="0" w:firstLine="0"/>
                    <w:jc w:val="center"/>
                    <w:rPr>
                      <w:rFonts w:cs="Times New Roman"/>
                      <w:sz w:val="21"/>
                      <w:szCs w:val="21"/>
                      <w:lang w:eastAsia="zh-CN"/>
                    </w:rPr>
                  </w:pPr>
                  <w:r w:rsidRPr="00A02E0B">
                    <w:rPr>
                      <w:rFonts w:cs="Times New Roman"/>
                      <w:sz w:val="21"/>
                      <w:szCs w:val="21"/>
                      <w:lang w:eastAsia="zh-CN"/>
                    </w:rPr>
                    <w:t>标准值</w:t>
                  </w:r>
                </w:p>
              </w:tc>
              <w:tc>
                <w:tcPr>
                  <w:tcW w:w="0" w:type="auto"/>
                  <w:vAlign w:val="center"/>
                </w:tcPr>
                <w:p w14:paraId="6271C67E" w14:textId="77777777" w:rsidR="001E45D3" w:rsidRPr="00A02E0B" w:rsidRDefault="001E45D3" w:rsidP="001E45D3">
                  <w:pPr>
                    <w:widowControl/>
                    <w:snapToGrid w:val="0"/>
                    <w:spacing w:line="240" w:lineRule="auto"/>
                    <w:ind w:firstLineChars="0" w:firstLine="0"/>
                    <w:jc w:val="center"/>
                    <w:rPr>
                      <w:rFonts w:cs="Times New Roman"/>
                      <w:sz w:val="21"/>
                      <w:szCs w:val="21"/>
                      <w:lang w:eastAsia="zh-CN"/>
                    </w:rPr>
                  </w:pPr>
                  <w:r w:rsidRPr="00A02E0B">
                    <w:rPr>
                      <w:rFonts w:cs="Times New Roman"/>
                      <w:sz w:val="21"/>
                      <w:szCs w:val="21"/>
                      <w:lang w:eastAsia="zh-CN"/>
                    </w:rPr>
                    <w:t>贡献值</w:t>
                  </w:r>
                </w:p>
              </w:tc>
              <w:tc>
                <w:tcPr>
                  <w:tcW w:w="0" w:type="auto"/>
                  <w:vAlign w:val="center"/>
                </w:tcPr>
                <w:p w14:paraId="41D8C722" w14:textId="77777777" w:rsidR="001E45D3" w:rsidRPr="00A02E0B" w:rsidRDefault="001E45D3" w:rsidP="001E45D3">
                  <w:pPr>
                    <w:widowControl/>
                    <w:snapToGrid w:val="0"/>
                    <w:spacing w:line="240" w:lineRule="auto"/>
                    <w:ind w:firstLineChars="0" w:firstLine="0"/>
                    <w:jc w:val="center"/>
                    <w:rPr>
                      <w:rFonts w:cs="Times New Roman"/>
                      <w:sz w:val="21"/>
                      <w:szCs w:val="21"/>
                      <w:lang w:eastAsia="zh-CN"/>
                    </w:rPr>
                  </w:pPr>
                  <w:r w:rsidRPr="00A02E0B">
                    <w:rPr>
                      <w:rFonts w:cs="Times New Roman"/>
                      <w:sz w:val="21"/>
                      <w:szCs w:val="21"/>
                      <w:lang w:eastAsia="zh-CN"/>
                    </w:rPr>
                    <w:t>背景值</w:t>
                  </w:r>
                </w:p>
              </w:tc>
              <w:tc>
                <w:tcPr>
                  <w:tcW w:w="0" w:type="auto"/>
                  <w:vAlign w:val="center"/>
                </w:tcPr>
                <w:p w14:paraId="345C4AC1" w14:textId="77777777" w:rsidR="001E45D3" w:rsidRPr="00A02E0B" w:rsidRDefault="001E45D3" w:rsidP="001E45D3">
                  <w:pPr>
                    <w:widowControl/>
                    <w:spacing w:line="240" w:lineRule="auto"/>
                    <w:ind w:firstLineChars="0" w:firstLine="0"/>
                    <w:jc w:val="center"/>
                    <w:rPr>
                      <w:rFonts w:cs="Times New Roman"/>
                      <w:sz w:val="21"/>
                      <w:szCs w:val="21"/>
                      <w:lang w:eastAsia="zh-CN"/>
                    </w:rPr>
                  </w:pPr>
                  <w:r w:rsidRPr="00A02E0B">
                    <w:rPr>
                      <w:rFonts w:cs="Times New Roman"/>
                      <w:sz w:val="21"/>
                      <w:szCs w:val="21"/>
                      <w:lang w:eastAsia="zh-CN"/>
                    </w:rPr>
                    <w:t>预测值</w:t>
                  </w:r>
                </w:p>
              </w:tc>
              <w:tc>
                <w:tcPr>
                  <w:tcW w:w="0" w:type="auto"/>
                  <w:vAlign w:val="center"/>
                </w:tcPr>
                <w:p w14:paraId="53AC9B10" w14:textId="77777777" w:rsidR="001E45D3" w:rsidRPr="00A02E0B" w:rsidRDefault="001E45D3" w:rsidP="001E45D3">
                  <w:pPr>
                    <w:widowControl/>
                    <w:spacing w:line="240" w:lineRule="auto"/>
                    <w:ind w:firstLineChars="0" w:firstLine="0"/>
                    <w:jc w:val="center"/>
                    <w:rPr>
                      <w:rFonts w:cs="Times New Roman"/>
                      <w:sz w:val="21"/>
                      <w:szCs w:val="21"/>
                      <w:lang w:eastAsia="zh-CN"/>
                    </w:rPr>
                  </w:pPr>
                  <w:r w:rsidRPr="00A02E0B">
                    <w:rPr>
                      <w:rFonts w:cs="Times New Roman"/>
                      <w:sz w:val="21"/>
                      <w:szCs w:val="21"/>
                      <w:lang w:eastAsia="zh-CN"/>
                    </w:rPr>
                    <w:t>标准值</w:t>
                  </w:r>
                </w:p>
              </w:tc>
            </w:tr>
            <w:tr w:rsidR="00852014" w:rsidRPr="00A02E0B" w14:paraId="0AD38F54" w14:textId="77777777" w:rsidTr="00AA78B9">
              <w:trPr>
                <w:trHeight w:val="340"/>
                <w:jc w:val="center"/>
              </w:trPr>
              <w:tc>
                <w:tcPr>
                  <w:tcW w:w="0" w:type="auto"/>
                  <w:shd w:val="clear" w:color="auto" w:fill="auto"/>
                  <w:vAlign w:val="center"/>
                </w:tcPr>
                <w:p w14:paraId="7C206A41" w14:textId="77777777" w:rsidR="001E45D3" w:rsidRPr="00A02E0B" w:rsidRDefault="001E45D3" w:rsidP="001E45D3">
                  <w:pPr>
                    <w:snapToGrid w:val="0"/>
                    <w:spacing w:line="240" w:lineRule="auto"/>
                    <w:ind w:firstLineChars="0" w:firstLine="0"/>
                    <w:jc w:val="center"/>
                    <w:rPr>
                      <w:rFonts w:cs="Times New Roman"/>
                      <w:sz w:val="21"/>
                      <w:szCs w:val="21"/>
                      <w:lang w:eastAsia="zh-CN"/>
                    </w:rPr>
                  </w:pPr>
                  <w:r w:rsidRPr="00A02E0B">
                    <w:rPr>
                      <w:rFonts w:cs="Times New Roman"/>
                      <w:sz w:val="21"/>
                      <w:szCs w:val="21"/>
                      <w:lang w:eastAsia="zh-CN"/>
                    </w:rPr>
                    <w:t>东厂界</w:t>
                  </w:r>
                </w:p>
              </w:tc>
              <w:tc>
                <w:tcPr>
                  <w:tcW w:w="0" w:type="auto"/>
                  <w:vAlign w:val="center"/>
                </w:tcPr>
                <w:p w14:paraId="0299407E" w14:textId="77777777" w:rsidR="001E45D3" w:rsidRPr="00A02E0B" w:rsidRDefault="001E45D3" w:rsidP="001E45D3">
                  <w:pPr>
                    <w:widowControl/>
                    <w:snapToGrid w:val="0"/>
                    <w:spacing w:line="240" w:lineRule="auto"/>
                    <w:ind w:firstLineChars="0" w:firstLine="0"/>
                    <w:jc w:val="center"/>
                    <w:rPr>
                      <w:rFonts w:cs="Times New Roman"/>
                      <w:sz w:val="21"/>
                      <w:szCs w:val="21"/>
                      <w:lang w:eastAsia="zh-CN"/>
                    </w:rPr>
                  </w:pPr>
                  <w:r w:rsidRPr="00A02E0B">
                    <w:rPr>
                      <w:rFonts w:cs="Times New Roman"/>
                      <w:sz w:val="21"/>
                      <w:szCs w:val="21"/>
                      <w:lang w:eastAsia="zh-CN"/>
                    </w:rPr>
                    <w:t>39.2</w:t>
                  </w:r>
                </w:p>
              </w:tc>
              <w:tc>
                <w:tcPr>
                  <w:tcW w:w="0" w:type="auto"/>
                  <w:vAlign w:val="center"/>
                </w:tcPr>
                <w:p w14:paraId="4C4BE56F" w14:textId="4C7CF12A" w:rsidR="001E45D3" w:rsidRPr="00A02E0B" w:rsidRDefault="00AA78B9" w:rsidP="001E45D3">
                  <w:pPr>
                    <w:widowControl/>
                    <w:snapToGrid w:val="0"/>
                    <w:spacing w:line="240" w:lineRule="auto"/>
                    <w:ind w:firstLineChars="0" w:firstLine="0"/>
                    <w:jc w:val="center"/>
                    <w:rPr>
                      <w:rFonts w:cs="Times New Roman"/>
                      <w:sz w:val="21"/>
                      <w:szCs w:val="21"/>
                      <w:lang w:eastAsia="zh-CN"/>
                    </w:rPr>
                  </w:pPr>
                  <w:r w:rsidRPr="00A02E0B">
                    <w:rPr>
                      <w:rFonts w:cs="Times New Roman" w:hint="eastAsia"/>
                      <w:sz w:val="21"/>
                      <w:szCs w:val="21"/>
                      <w:lang w:eastAsia="zh-CN"/>
                    </w:rPr>
                    <w:t>52.7</w:t>
                  </w:r>
                </w:p>
              </w:tc>
              <w:tc>
                <w:tcPr>
                  <w:tcW w:w="0" w:type="auto"/>
                  <w:vAlign w:val="center"/>
                </w:tcPr>
                <w:p w14:paraId="16ADADFE" w14:textId="77777777" w:rsidR="001E45D3" w:rsidRPr="00A02E0B" w:rsidRDefault="001E45D3" w:rsidP="001E45D3">
                  <w:pPr>
                    <w:snapToGrid w:val="0"/>
                    <w:spacing w:line="240" w:lineRule="auto"/>
                    <w:ind w:firstLineChars="0" w:firstLine="0"/>
                    <w:jc w:val="center"/>
                    <w:rPr>
                      <w:rFonts w:cs="Times New Roman"/>
                      <w:sz w:val="21"/>
                      <w:szCs w:val="21"/>
                      <w:lang w:eastAsia="zh-CN"/>
                    </w:rPr>
                  </w:pPr>
                  <w:r w:rsidRPr="00A02E0B">
                    <w:rPr>
                      <w:rFonts w:cs="Times New Roman" w:hint="eastAsia"/>
                      <w:sz w:val="21"/>
                      <w:szCs w:val="21"/>
                      <w:lang w:eastAsia="zh-CN"/>
                    </w:rPr>
                    <w:t>/</w:t>
                  </w:r>
                </w:p>
              </w:tc>
              <w:tc>
                <w:tcPr>
                  <w:tcW w:w="0" w:type="auto"/>
                  <w:vAlign w:val="center"/>
                </w:tcPr>
                <w:p w14:paraId="1FF8AB83" w14:textId="77777777" w:rsidR="001E45D3" w:rsidRPr="00A02E0B" w:rsidRDefault="001E45D3" w:rsidP="001E45D3">
                  <w:pPr>
                    <w:widowControl/>
                    <w:snapToGrid w:val="0"/>
                    <w:spacing w:line="240" w:lineRule="auto"/>
                    <w:ind w:firstLineChars="0" w:firstLine="0"/>
                    <w:jc w:val="center"/>
                    <w:rPr>
                      <w:rFonts w:cs="Times New Roman"/>
                      <w:sz w:val="21"/>
                      <w:szCs w:val="21"/>
                      <w:lang w:eastAsia="zh-CN"/>
                    </w:rPr>
                  </w:pPr>
                  <w:r w:rsidRPr="00A02E0B">
                    <w:rPr>
                      <w:rFonts w:cs="Times New Roman"/>
                      <w:sz w:val="21"/>
                      <w:szCs w:val="21"/>
                      <w:lang w:eastAsia="zh-CN"/>
                    </w:rPr>
                    <w:t>60</w:t>
                  </w:r>
                </w:p>
              </w:tc>
              <w:tc>
                <w:tcPr>
                  <w:tcW w:w="0" w:type="auto"/>
                  <w:vAlign w:val="center"/>
                </w:tcPr>
                <w:p w14:paraId="21D889F2" w14:textId="77777777" w:rsidR="001E45D3" w:rsidRPr="00A02E0B" w:rsidRDefault="001E45D3" w:rsidP="001E45D3">
                  <w:pPr>
                    <w:widowControl/>
                    <w:snapToGrid w:val="0"/>
                    <w:spacing w:line="240" w:lineRule="auto"/>
                    <w:ind w:firstLineChars="0" w:firstLine="0"/>
                    <w:jc w:val="center"/>
                    <w:rPr>
                      <w:rFonts w:cs="Times New Roman"/>
                      <w:sz w:val="21"/>
                      <w:szCs w:val="21"/>
                      <w:lang w:eastAsia="zh-CN"/>
                    </w:rPr>
                  </w:pPr>
                  <w:r w:rsidRPr="00A02E0B">
                    <w:rPr>
                      <w:rFonts w:cs="Times New Roman"/>
                      <w:sz w:val="21"/>
                      <w:szCs w:val="21"/>
                      <w:lang w:eastAsia="zh-CN"/>
                    </w:rPr>
                    <w:t>39.2</w:t>
                  </w:r>
                </w:p>
              </w:tc>
              <w:tc>
                <w:tcPr>
                  <w:tcW w:w="0" w:type="auto"/>
                  <w:vAlign w:val="center"/>
                </w:tcPr>
                <w:p w14:paraId="0B30DC17" w14:textId="280D37BB" w:rsidR="001E45D3" w:rsidRPr="00A02E0B" w:rsidRDefault="00A02E0B" w:rsidP="001E45D3">
                  <w:pPr>
                    <w:widowControl/>
                    <w:snapToGrid w:val="0"/>
                    <w:spacing w:line="240" w:lineRule="auto"/>
                    <w:ind w:firstLineChars="0" w:firstLine="0"/>
                    <w:jc w:val="center"/>
                    <w:rPr>
                      <w:rFonts w:cs="Times New Roman"/>
                      <w:sz w:val="21"/>
                      <w:szCs w:val="21"/>
                      <w:lang w:eastAsia="zh-CN"/>
                    </w:rPr>
                  </w:pPr>
                  <w:r w:rsidRPr="00A02E0B">
                    <w:rPr>
                      <w:rFonts w:cs="Times New Roman" w:hint="eastAsia"/>
                      <w:sz w:val="21"/>
                      <w:szCs w:val="21"/>
                      <w:lang w:eastAsia="zh-CN"/>
                    </w:rPr>
                    <w:t>41.6</w:t>
                  </w:r>
                </w:p>
              </w:tc>
              <w:tc>
                <w:tcPr>
                  <w:tcW w:w="0" w:type="auto"/>
                  <w:vAlign w:val="center"/>
                </w:tcPr>
                <w:p w14:paraId="6C78034B" w14:textId="77777777" w:rsidR="001E45D3" w:rsidRPr="00A02E0B" w:rsidRDefault="001E45D3" w:rsidP="001E45D3">
                  <w:pPr>
                    <w:widowControl/>
                    <w:snapToGrid w:val="0"/>
                    <w:spacing w:line="240" w:lineRule="auto"/>
                    <w:ind w:firstLineChars="0" w:firstLine="0"/>
                    <w:jc w:val="center"/>
                    <w:rPr>
                      <w:rFonts w:cs="Times New Roman"/>
                      <w:sz w:val="21"/>
                      <w:szCs w:val="21"/>
                      <w:lang w:eastAsia="zh-CN"/>
                    </w:rPr>
                  </w:pPr>
                  <w:r w:rsidRPr="00A02E0B">
                    <w:rPr>
                      <w:rFonts w:cs="Times New Roman" w:hint="eastAsia"/>
                      <w:sz w:val="21"/>
                      <w:szCs w:val="21"/>
                      <w:lang w:eastAsia="zh-CN"/>
                    </w:rPr>
                    <w:t>/</w:t>
                  </w:r>
                </w:p>
              </w:tc>
              <w:tc>
                <w:tcPr>
                  <w:tcW w:w="0" w:type="auto"/>
                  <w:vAlign w:val="center"/>
                </w:tcPr>
                <w:p w14:paraId="53234324" w14:textId="77777777" w:rsidR="001E45D3" w:rsidRPr="00A02E0B" w:rsidRDefault="001E45D3" w:rsidP="001E45D3">
                  <w:pPr>
                    <w:widowControl/>
                    <w:snapToGrid w:val="0"/>
                    <w:spacing w:line="240" w:lineRule="auto"/>
                    <w:ind w:firstLineChars="0" w:firstLine="0"/>
                    <w:jc w:val="center"/>
                    <w:rPr>
                      <w:rFonts w:cs="Times New Roman"/>
                      <w:sz w:val="21"/>
                      <w:szCs w:val="21"/>
                      <w:lang w:eastAsia="zh-CN"/>
                    </w:rPr>
                  </w:pPr>
                  <w:r w:rsidRPr="00A02E0B">
                    <w:rPr>
                      <w:rFonts w:cs="Times New Roman" w:hint="eastAsia"/>
                      <w:sz w:val="21"/>
                      <w:szCs w:val="21"/>
                      <w:lang w:eastAsia="zh-CN"/>
                    </w:rPr>
                    <w:t>50</w:t>
                  </w:r>
                </w:p>
              </w:tc>
            </w:tr>
            <w:tr w:rsidR="00852014" w:rsidRPr="00A02E0B" w14:paraId="64F1577F" w14:textId="77777777" w:rsidTr="00AA78B9">
              <w:trPr>
                <w:trHeight w:val="340"/>
                <w:jc w:val="center"/>
              </w:trPr>
              <w:tc>
                <w:tcPr>
                  <w:tcW w:w="0" w:type="auto"/>
                  <w:shd w:val="clear" w:color="auto" w:fill="auto"/>
                  <w:vAlign w:val="center"/>
                </w:tcPr>
                <w:p w14:paraId="712E356C" w14:textId="77777777" w:rsidR="001E45D3" w:rsidRPr="00A02E0B" w:rsidRDefault="001E45D3" w:rsidP="001E45D3">
                  <w:pPr>
                    <w:snapToGrid w:val="0"/>
                    <w:spacing w:line="240" w:lineRule="auto"/>
                    <w:ind w:firstLineChars="0" w:firstLine="0"/>
                    <w:jc w:val="center"/>
                    <w:rPr>
                      <w:rFonts w:cs="Times New Roman"/>
                      <w:sz w:val="21"/>
                      <w:szCs w:val="21"/>
                      <w:lang w:eastAsia="zh-CN"/>
                    </w:rPr>
                  </w:pPr>
                  <w:r w:rsidRPr="00A02E0B">
                    <w:rPr>
                      <w:rFonts w:cs="Times New Roman"/>
                      <w:sz w:val="21"/>
                      <w:szCs w:val="21"/>
                      <w:lang w:eastAsia="zh-CN"/>
                    </w:rPr>
                    <w:t>南厂界</w:t>
                  </w:r>
                </w:p>
              </w:tc>
              <w:tc>
                <w:tcPr>
                  <w:tcW w:w="0" w:type="auto"/>
                  <w:vAlign w:val="center"/>
                </w:tcPr>
                <w:p w14:paraId="14C45B03" w14:textId="77777777" w:rsidR="001E45D3" w:rsidRPr="00A02E0B" w:rsidRDefault="001E45D3" w:rsidP="001E45D3">
                  <w:pPr>
                    <w:widowControl/>
                    <w:snapToGrid w:val="0"/>
                    <w:spacing w:line="240" w:lineRule="auto"/>
                    <w:ind w:firstLineChars="0" w:firstLine="0"/>
                    <w:jc w:val="center"/>
                    <w:rPr>
                      <w:rFonts w:cs="Times New Roman"/>
                      <w:sz w:val="21"/>
                      <w:szCs w:val="21"/>
                      <w:lang w:eastAsia="zh-CN"/>
                    </w:rPr>
                  </w:pPr>
                  <w:r w:rsidRPr="00A02E0B">
                    <w:rPr>
                      <w:rFonts w:cs="Times New Roman"/>
                      <w:sz w:val="21"/>
                      <w:szCs w:val="21"/>
                      <w:lang w:eastAsia="zh-CN"/>
                    </w:rPr>
                    <w:t>38.9</w:t>
                  </w:r>
                </w:p>
              </w:tc>
              <w:tc>
                <w:tcPr>
                  <w:tcW w:w="0" w:type="auto"/>
                  <w:vAlign w:val="center"/>
                </w:tcPr>
                <w:p w14:paraId="4BE42F6C" w14:textId="46D29431" w:rsidR="001E45D3" w:rsidRPr="00A02E0B" w:rsidRDefault="00AA78B9" w:rsidP="001E45D3">
                  <w:pPr>
                    <w:widowControl/>
                    <w:snapToGrid w:val="0"/>
                    <w:spacing w:line="240" w:lineRule="auto"/>
                    <w:ind w:firstLineChars="0" w:firstLine="0"/>
                    <w:jc w:val="center"/>
                    <w:rPr>
                      <w:rFonts w:cs="Times New Roman"/>
                      <w:sz w:val="21"/>
                      <w:szCs w:val="21"/>
                      <w:lang w:eastAsia="zh-CN"/>
                    </w:rPr>
                  </w:pPr>
                  <w:r w:rsidRPr="00A02E0B">
                    <w:rPr>
                      <w:rFonts w:cs="Times New Roman" w:hint="eastAsia"/>
                      <w:sz w:val="21"/>
                      <w:szCs w:val="21"/>
                      <w:lang w:eastAsia="zh-CN"/>
                    </w:rPr>
                    <w:t>54.6</w:t>
                  </w:r>
                </w:p>
              </w:tc>
              <w:tc>
                <w:tcPr>
                  <w:tcW w:w="0" w:type="auto"/>
                  <w:vAlign w:val="center"/>
                </w:tcPr>
                <w:p w14:paraId="0BFC17F5" w14:textId="77777777" w:rsidR="001E45D3" w:rsidRPr="00A02E0B" w:rsidRDefault="001E45D3" w:rsidP="001E45D3">
                  <w:pPr>
                    <w:snapToGrid w:val="0"/>
                    <w:spacing w:line="240" w:lineRule="auto"/>
                    <w:ind w:firstLineChars="0" w:firstLine="0"/>
                    <w:jc w:val="center"/>
                    <w:rPr>
                      <w:rFonts w:cs="Times New Roman"/>
                      <w:sz w:val="21"/>
                      <w:szCs w:val="21"/>
                      <w:lang w:eastAsia="zh-CN"/>
                    </w:rPr>
                  </w:pPr>
                  <w:r w:rsidRPr="00A02E0B">
                    <w:rPr>
                      <w:rFonts w:cs="Times New Roman" w:hint="eastAsia"/>
                      <w:sz w:val="21"/>
                      <w:szCs w:val="21"/>
                      <w:lang w:eastAsia="zh-CN"/>
                    </w:rPr>
                    <w:t>/</w:t>
                  </w:r>
                </w:p>
              </w:tc>
              <w:tc>
                <w:tcPr>
                  <w:tcW w:w="0" w:type="auto"/>
                  <w:vAlign w:val="center"/>
                </w:tcPr>
                <w:p w14:paraId="612FBDAF" w14:textId="77777777" w:rsidR="001E45D3" w:rsidRPr="00A02E0B" w:rsidRDefault="001E45D3" w:rsidP="001E45D3">
                  <w:pPr>
                    <w:snapToGrid w:val="0"/>
                    <w:spacing w:line="240" w:lineRule="auto"/>
                    <w:ind w:firstLineChars="0" w:firstLine="0"/>
                    <w:jc w:val="center"/>
                    <w:rPr>
                      <w:rFonts w:cs="Times New Roman"/>
                      <w:sz w:val="21"/>
                      <w:szCs w:val="21"/>
                      <w:lang w:eastAsia="zh-CN"/>
                    </w:rPr>
                  </w:pPr>
                  <w:r w:rsidRPr="00A02E0B">
                    <w:rPr>
                      <w:rFonts w:cs="Times New Roman"/>
                      <w:sz w:val="21"/>
                      <w:szCs w:val="21"/>
                      <w:lang w:eastAsia="zh-CN"/>
                    </w:rPr>
                    <w:t>60</w:t>
                  </w:r>
                </w:p>
              </w:tc>
              <w:tc>
                <w:tcPr>
                  <w:tcW w:w="0" w:type="auto"/>
                  <w:vAlign w:val="center"/>
                </w:tcPr>
                <w:p w14:paraId="7F8CDECD" w14:textId="77777777" w:rsidR="001E45D3" w:rsidRPr="00A02E0B" w:rsidRDefault="001E45D3" w:rsidP="001E45D3">
                  <w:pPr>
                    <w:snapToGrid w:val="0"/>
                    <w:spacing w:line="240" w:lineRule="auto"/>
                    <w:ind w:firstLineChars="0" w:firstLine="0"/>
                    <w:jc w:val="center"/>
                    <w:rPr>
                      <w:rFonts w:cs="Times New Roman"/>
                      <w:sz w:val="21"/>
                      <w:szCs w:val="21"/>
                      <w:lang w:eastAsia="zh-CN"/>
                    </w:rPr>
                  </w:pPr>
                  <w:r w:rsidRPr="00A02E0B">
                    <w:rPr>
                      <w:rFonts w:cs="Times New Roman"/>
                      <w:sz w:val="21"/>
                      <w:szCs w:val="21"/>
                      <w:lang w:eastAsia="zh-CN"/>
                    </w:rPr>
                    <w:t>38.9</w:t>
                  </w:r>
                </w:p>
              </w:tc>
              <w:tc>
                <w:tcPr>
                  <w:tcW w:w="0" w:type="auto"/>
                  <w:vAlign w:val="center"/>
                </w:tcPr>
                <w:p w14:paraId="5A4C64D1" w14:textId="26F2ED6A" w:rsidR="001E45D3" w:rsidRPr="00A02E0B" w:rsidRDefault="00A02E0B" w:rsidP="001E45D3">
                  <w:pPr>
                    <w:snapToGrid w:val="0"/>
                    <w:spacing w:line="240" w:lineRule="auto"/>
                    <w:ind w:firstLineChars="0" w:firstLine="0"/>
                    <w:jc w:val="center"/>
                    <w:rPr>
                      <w:rFonts w:cs="Times New Roman"/>
                      <w:sz w:val="21"/>
                      <w:szCs w:val="21"/>
                      <w:lang w:eastAsia="zh-CN"/>
                    </w:rPr>
                  </w:pPr>
                  <w:r w:rsidRPr="00A02E0B">
                    <w:rPr>
                      <w:rFonts w:cs="Times New Roman" w:hint="eastAsia"/>
                      <w:sz w:val="21"/>
                      <w:szCs w:val="21"/>
                      <w:lang w:eastAsia="zh-CN"/>
                    </w:rPr>
                    <w:t>44.9</w:t>
                  </w:r>
                </w:p>
              </w:tc>
              <w:tc>
                <w:tcPr>
                  <w:tcW w:w="0" w:type="auto"/>
                  <w:vAlign w:val="center"/>
                </w:tcPr>
                <w:p w14:paraId="3FC499FD" w14:textId="77777777" w:rsidR="001E45D3" w:rsidRPr="00A02E0B" w:rsidRDefault="001E45D3" w:rsidP="001E45D3">
                  <w:pPr>
                    <w:snapToGrid w:val="0"/>
                    <w:spacing w:line="240" w:lineRule="auto"/>
                    <w:ind w:firstLineChars="0" w:firstLine="0"/>
                    <w:jc w:val="center"/>
                    <w:rPr>
                      <w:rFonts w:cs="Times New Roman"/>
                      <w:sz w:val="21"/>
                      <w:szCs w:val="21"/>
                      <w:lang w:eastAsia="zh-CN"/>
                    </w:rPr>
                  </w:pPr>
                  <w:r w:rsidRPr="00A02E0B">
                    <w:rPr>
                      <w:rFonts w:cs="Times New Roman" w:hint="eastAsia"/>
                      <w:sz w:val="21"/>
                      <w:szCs w:val="21"/>
                      <w:lang w:eastAsia="zh-CN"/>
                    </w:rPr>
                    <w:t>/</w:t>
                  </w:r>
                </w:p>
              </w:tc>
              <w:tc>
                <w:tcPr>
                  <w:tcW w:w="0" w:type="auto"/>
                  <w:vAlign w:val="center"/>
                </w:tcPr>
                <w:p w14:paraId="7454669C" w14:textId="77777777" w:rsidR="001E45D3" w:rsidRPr="00A02E0B" w:rsidRDefault="001E45D3" w:rsidP="001E45D3">
                  <w:pPr>
                    <w:snapToGrid w:val="0"/>
                    <w:spacing w:line="240" w:lineRule="auto"/>
                    <w:ind w:firstLineChars="0" w:firstLine="0"/>
                    <w:jc w:val="center"/>
                    <w:rPr>
                      <w:rFonts w:cs="Times New Roman"/>
                      <w:sz w:val="21"/>
                      <w:szCs w:val="21"/>
                      <w:lang w:eastAsia="zh-CN"/>
                    </w:rPr>
                  </w:pPr>
                  <w:r w:rsidRPr="00A02E0B">
                    <w:rPr>
                      <w:rFonts w:cs="Times New Roman" w:hint="eastAsia"/>
                      <w:sz w:val="21"/>
                      <w:szCs w:val="21"/>
                      <w:lang w:eastAsia="zh-CN"/>
                    </w:rPr>
                    <w:t>50</w:t>
                  </w:r>
                </w:p>
              </w:tc>
            </w:tr>
            <w:tr w:rsidR="00852014" w:rsidRPr="00A02E0B" w14:paraId="422FB745" w14:textId="77777777" w:rsidTr="00AA78B9">
              <w:trPr>
                <w:trHeight w:val="340"/>
                <w:jc w:val="center"/>
              </w:trPr>
              <w:tc>
                <w:tcPr>
                  <w:tcW w:w="0" w:type="auto"/>
                  <w:shd w:val="clear" w:color="auto" w:fill="auto"/>
                  <w:vAlign w:val="center"/>
                </w:tcPr>
                <w:p w14:paraId="19B68179" w14:textId="77777777" w:rsidR="001E45D3" w:rsidRPr="00A02E0B" w:rsidRDefault="001E45D3" w:rsidP="001E45D3">
                  <w:pPr>
                    <w:snapToGrid w:val="0"/>
                    <w:spacing w:line="240" w:lineRule="auto"/>
                    <w:ind w:firstLineChars="0" w:firstLine="0"/>
                    <w:jc w:val="center"/>
                    <w:rPr>
                      <w:rFonts w:cs="Times New Roman"/>
                      <w:sz w:val="21"/>
                      <w:szCs w:val="21"/>
                      <w:lang w:eastAsia="zh-CN"/>
                    </w:rPr>
                  </w:pPr>
                  <w:r w:rsidRPr="00A02E0B">
                    <w:rPr>
                      <w:rFonts w:cs="Times New Roman"/>
                      <w:sz w:val="21"/>
                      <w:szCs w:val="21"/>
                      <w:lang w:eastAsia="zh-CN"/>
                    </w:rPr>
                    <w:t>西厂界</w:t>
                  </w:r>
                </w:p>
              </w:tc>
              <w:tc>
                <w:tcPr>
                  <w:tcW w:w="0" w:type="auto"/>
                  <w:vAlign w:val="center"/>
                </w:tcPr>
                <w:p w14:paraId="0991CCBC" w14:textId="77777777" w:rsidR="001E45D3" w:rsidRPr="00A02E0B" w:rsidRDefault="001E45D3" w:rsidP="001E45D3">
                  <w:pPr>
                    <w:widowControl/>
                    <w:snapToGrid w:val="0"/>
                    <w:spacing w:line="240" w:lineRule="auto"/>
                    <w:ind w:firstLineChars="0" w:firstLine="0"/>
                    <w:jc w:val="center"/>
                    <w:rPr>
                      <w:rFonts w:cs="Times New Roman"/>
                      <w:sz w:val="21"/>
                      <w:szCs w:val="21"/>
                      <w:lang w:eastAsia="zh-CN"/>
                    </w:rPr>
                  </w:pPr>
                  <w:r w:rsidRPr="00A02E0B">
                    <w:rPr>
                      <w:rFonts w:cs="Times New Roman" w:hint="eastAsia"/>
                      <w:sz w:val="21"/>
                      <w:szCs w:val="21"/>
                      <w:lang w:eastAsia="zh-CN"/>
                    </w:rPr>
                    <w:t>39.1</w:t>
                  </w:r>
                </w:p>
              </w:tc>
              <w:tc>
                <w:tcPr>
                  <w:tcW w:w="0" w:type="auto"/>
                  <w:vAlign w:val="center"/>
                </w:tcPr>
                <w:p w14:paraId="3968109A" w14:textId="51779D7E" w:rsidR="001E45D3" w:rsidRPr="00A02E0B" w:rsidRDefault="00AA78B9" w:rsidP="001E45D3">
                  <w:pPr>
                    <w:widowControl/>
                    <w:snapToGrid w:val="0"/>
                    <w:spacing w:line="240" w:lineRule="auto"/>
                    <w:ind w:firstLineChars="0" w:firstLine="0"/>
                    <w:jc w:val="center"/>
                    <w:rPr>
                      <w:rFonts w:cs="Times New Roman"/>
                      <w:sz w:val="21"/>
                      <w:szCs w:val="21"/>
                      <w:lang w:eastAsia="zh-CN"/>
                    </w:rPr>
                  </w:pPr>
                  <w:r w:rsidRPr="00A02E0B">
                    <w:rPr>
                      <w:rFonts w:cs="Times New Roman" w:hint="eastAsia"/>
                      <w:sz w:val="21"/>
                      <w:szCs w:val="21"/>
                      <w:lang w:eastAsia="zh-CN"/>
                    </w:rPr>
                    <w:t>53.9</w:t>
                  </w:r>
                </w:p>
              </w:tc>
              <w:tc>
                <w:tcPr>
                  <w:tcW w:w="0" w:type="auto"/>
                  <w:vAlign w:val="center"/>
                </w:tcPr>
                <w:p w14:paraId="6851C8A6" w14:textId="77777777" w:rsidR="001E45D3" w:rsidRPr="00A02E0B" w:rsidRDefault="001E45D3" w:rsidP="001E45D3">
                  <w:pPr>
                    <w:widowControl/>
                    <w:snapToGrid w:val="0"/>
                    <w:spacing w:line="240" w:lineRule="auto"/>
                    <w:ind w:firstLineChars="0" w:firstLine="0"/>
                    <w:jc w:val="center"/>
                    <w:rPr>
                      <w:rFonts w:cs="Times New Roman"/>
                      <w:sz w:val="21"/>
                      <w:szCs w:val="21"/>
                      <w:lang w:eastAsia="zh-CN"/>
                    </w:rPr>
                  </w:pPr>
                  <w:r w:rsidRPr="00A02E0B">
                    <w:rPr>
                      <w:rFonts w:cs="Times New Roman" w:hint="eastAsia"/>
                      <w:sz w:val="21"/>
                      <w:szCs w:val="21"/>
                      <w:lang w:eastAsia="zh-CN"/>
                    </w:rPr>
                    <w:t>/</w:t>
                  </w:r>
                </w:p>
              </w:tc>
              <w:tc>
                <w:tcPr>
                  <w:tcW w:w="0" w:type="auto"/>
                  <w:vAlign w:val="center"/>
                </w:tcPr>
                <w:p w14:paraId="248B66F1" w14:textId="77777777" w:rsidR="001E45D3" w:rsidRPr="00A02E0B" w:rsidRDefault="001E45D3" w:rsidP="001E45D3">
                  <w:pPr>
                    <w:snapToGrid w:val="0"/>
                    <w:spacing w:line="240" w:lineRule="auto"/>
                    <w:ind w:firstLineChars="0" w:firstLine="0"/>
                    <w:jc w:val="center"/>
                    <w:rPr>
                      <w:rFonts w:cs="Times New Roman"/>
                      <w:sz w:val="21"/>
                      <w:szCs w:val="21"/>
                      <w:lang w:eastAsia="zh-CN"/>
                    </w:rPr>
                  </w:pPr>
                  <w:r w:rsidRPr="00A02E0B">
                    <w:rPr>
                      <w:rFonts w:cs="Times New Roman"/>
                      <w:sz w:val="21"/>
                      <w:szCs w:val="21"/>
                      <w:lang w:eastAsia="zh-CN"/>
                    </w:rPr>
                    <w:t>60</w:t>
                  </w:r>
                </w:p>
              </w:tc>
              <w:tc>
                <w:tcPr>
                  <w:tcW w:w="0" w:type="auto"/>
                  <w:vAlign w:val="center"/>
                </w:tcPr>
                <w:p w14:paraId="12F8EED7" w14:textId="77777777" w:rsidR="001E45D3" w:rsidRPr="00A02E0B" w:rsidRDefault="001E45D3" w:rsidP="001E45D3">
                  <w:pPr>
                    <w:snapToGrid w:val="0"/>
                    <w:spacing w:line="240" w:lineRule="auto"/>
                    <w:ind w:firstLineChars="0" w:firstLine="0"/>
                    <w:jc w:val="center"/>
                    <w:rPr>
                      <w:rFonts w:cs="Times New Roman"/>
                      <w:sz w:val="21"/>
                      <w:szCs w:val="21"/>
                      <w:lang w:eastAsia="zh-CN"/>
                    </w:rPr>
                  </w:pPr>
                  <w:r w:rsidRPr="00A02E0B">
                    <w:rPr>
                      <w:rFonts w:cs="Times New Roman" w:hint="eastAsia"/>
                      <w:sz w:val="21"/>
                      <w:szCs w:val="21"/>
                      <w:lang w:eastAsia="zh-CN"/>
                    </w:rPr>
                    <w:t>39.1</w:t>
                  </w:r>
                </w:p>
              </w:tc>
              <w:tc>
                <w:tcPr>
                  <w:tcW w:w="0" w:type="auto"/>
                  <w:vAlign w:val="center"/>
                </w:tcPr>
                <w:p w14:paraId="72EF65ED" w14:textId="62D6B742" w:rsidR="001E45D3" w:rsidRPr="00A02E0B" w:rsidRDefault="00A02E0B" w:rsidP="001E45D3">
                  <w:pPr>
                    <w:snapToGrid w:val="0"/>
                    <w:spacing w:line="240" w:lineRule="auto"/>
                    <w:ind w:firstLineChars="0" w:firstLine="0"/>
                    <w:jc w:val="center"/>
                    <w:rPr>
                      <w:rFonts w:cs="Times New Roman"/>
                      <w:sz w:val="21"/>
                      <w:szCs w:val="21"/>
                      <w:lang w:eastAsia="zh-CN"/>
                    </w:rPr>
                  </w:pPr>
                  <w:r w:rsidRPr="00A02E0B">
                    <w:rPr>
                      <w:rFonts w:cs="Times New Roman" w:hint="eastAsia"/>
                      <w:sz w:val="21"/>
                      <w:szCs w:val="21"/>
                      <w:lang w:eastAsia="zh-CN"/>
                    </w:rPr>
                    <w:t>44.7</w:t>
                  </w:r>
                </w:p>
              </w:tc>
              <w:tc>
                <w:tcPr>
                  <w:tcW w:w="0" w:type="auto"/>
                  <w:vAlign w:val="center"/>
                </w:tcPr>
                <w:p w14:paraId="65261B4C" w14:textId="77777777" w:rsidR="001E45D3" w:rsidRPr="00A02E0B" w:rsidRDefault="001E45D3" w:rsidP="001E45D3">
                  <w:pPr>
                    <w:snapToGrid w:val="0"/>
                    <w:spacing w:line="240" w:lineRule="auto"/>
                    <w:ind w:firstLineChars="0" w:firstLine="0"/>
                    <w:jc w:val="center"/>
                    <w:rPr>
                      <w:rFonts w:cs="Times New Roman"/>
                      <w:sz w:val="21"/>
                      <w:szCs w:val="21"/>
                      <w:lang w:eastAsia="zh-CN"/>
                    </w:rPr>
                  </w:pPr>
                  <w:r w:rsidRPr="00A02E0B">
                    <w:rPr>
                      <w:rFonts w:cs="Times New Roman" w:hint="eastAsia"/>
                      <w:sz w:val="21"/>
                      <w:szCs w:val="21"/>
                      <w:lang w:eastAsia="zh-CN"/>
                    </w:rPr>
                    <w:t>/</w:t>
                  </w:r>
                </w:p>
              </w:tc>
              <w:tc>
                <w:tcPr>
                  <w:tcW w:w="0" w:type="auto"/>
                  <w:vAlign w:val="center"/>
                </w:tcPr>
                <w:p w14:paraId="01F22986" w14:textId="77777777" w:rsidR="001E45D3" w:rsidRPr="00A02E0B" w:rsidRDefault="001E45D3" w:rsidP="001E45D3">
                  <w:pPr>
                    <w:snapToGrid w:val="0"/>
                    <w:spacing w:line="240" w:lineRule="auto"/>
                    <w:ind w:firstLineChars="0" w:firstLine="0"/>
                    <w:jc w:val="center"/>
                    <w:rPr>
                      <w:rFonts w:cs="Times New Roman"/>
                      <w:sz w:val="21"/>
                      <w:szCs w:val="21"/>
                      <w:lang w:eastAsia="zh-CN"/>
                    </w:rPr>
                  </w:pPr>
                  <w:r w:rsidRPr="00A02E0B">
                    <w:rPr>
                      <w:rFonts w:cs="Times New Roman" w:hint="eastAsia"/>
                      <w:sz w:val="21"/>
                      <w:szCs w:val="21"/>
                      <w:lang w:eastAsia="zh-CN"/>
                    </w:rPr>
                    <w:t>50</w:t>
                  </w:r>
                </w:p>
              </w:tc>
            </w:tr>
            <w:tr w:rsidR="00852014" w:rsidRPr="00A02E0B" w14:paraId="0EC9CC02" w14:textId="77777777" w:rsidTr="00AA78B9">
              <w:trPr>
                <w:trHeight w:val="340"/>
                <w:jc w:val="center"/>
              </w:trPr>
              <w:tc>
                <w:tcPr>
                  <w:tcW w:w="0" w:type="auto"/>
                  <w:shd w:val="clear" w:color="auto" w:fill="auto"/>
                  <w:vAlign w:val="center"/>
                </w:tcPr>
                <w:p w14:paraId="3B96B7BF" w14:textId="77777777" w:rsidR="001E45D3" w:rsidRPr="00A02E0B" w:rsidRDefault="001E45D3" w:rsidP="001E45D3">
                  <w:pPr>
                    <w:snapToGrid w:val="0"/>
                    <w:spacing w:line="240" w:lineRule="auto"/>
                    <w:ind w:firstLineChars="0" w:firstLine="0"/>
                    <w:jc w:val="center"/>
                    <w:rPr>
                      <w:rFonts w:cs="Times New Roman"/>
                      <w:sz w:val="21"/>
                      <w:szCs w:val="21"/>
                      <w:lang w:eastAsia="zh-CN"/>
                    </w:rPr>
                  </w:pPr>
                  <w:r w:rsidRPr="00A02E0B">
                    <w:rPr>
                      <w:rFonts w:cs="Times New Roman"/>
                      <w:sz w:val="21"/>
                      <w:szCs w:val="21"/>
                      <w:lang w:eastAsia="zh-CN"/>
                    </w:rPr>
                    <w:t>北厂界</w:t>
                  </w:r>
                </w:p>
              </w:tc>
              <w:tc>
                <w:tcPr>
                  <w:tcW w:w="0" w:type="auto"/>
                  <w:vAlign w:val="center"/>
                </w:tcPr>
                <w:p w14:paraId="2013F786" w14:textId="77777777" w:rsidR="001E45D3" w:rsidRPr="00A02E0B" w:rsidRDefault="001E45D3" w:rsidP="001E45D3">
                  <w:pPr>
                    <w:widowControl/>
                    <w:snapToGrid w:val="0"/>
                    <w:spacing w:line="240" w:lineRule="auto"/>
                    <w:ind w:firstLineChars="0" w:firstLine="0"/>
                    <w:jc w:val="center"/>
                    <w:rPr>
                      <w:rFonts w:cs="Times New Roman"/>
                      <w:sz w:val="21"/>
                      <w:szCs w:val="21"/>
                      <w:lang w:eastAsia="zh-CN"/>
                    </w:rPr>
                  </w:pPr>
                  <w:r w:rsidRPr="00A02E0B">
                    <w:rPr>
                      <w:rFonts w:cs="Times New Roman"/>
                      <w:sz w:val="21"/>
                      <w:szCs w:val="21"/>
                      <w:lang w:eastAsia="zh-CN"/>
                    </w:rPr>
                    <w:t>40.2</w:t>
                  </w:r>
                </w:p>
              </w:tc>
              <w:tc>
                <w:tcPr>
                  <w:tcW w:w="0" w:type="auto"/>
                  <w:vAlign w:val="center"/>
                </w:tcPr>
                <w:p w14:paraId="390BA10D" w14:textId="03A5CA44" w:rsidR="001E45D3" w:rsidRPr="00A02E0B" w:rsidRDefault="00AA78B9" w:rsidP="001E45D3">
                  <w:pPr>
                    <w:tabs>
                      <w:tab w:val="left" w:pos="3495"/>
                    </w:tabs>
                    <w:snapToGrid w:val="0"/>
                    <w:spacing w:line="240" w:lineRule="auto"/>
                    <w:ind w:firstLineChars="0" w:firstLine="0"/>
                    <w:jc w:val="center"/>
                    <w:rPr>
                      <w:rFonts w:cs="Times New Roman"/>
                      <w:sz w:val="21"/>
                      <w:szCs w:val="21"/>
                      <w:lang w:eastAsia="zh-CN"/>
                    </w:rPr>
                  </w:pPr>
                  <w:r w:rsidRPr="00A02E0B">
                    <w:rPr>
                      <w:rFonts w:cs="Times New Roman" w:hint="eastAsia"/>
                      <w:sz w:val="21"/>
                      <w:szCs w:val="21"/>
                      <w:lang w:eastAsia="zh-CN"/>
                    </w:rPr>
                    <w:t>56.5</w:t>
                  </w:r>
                </w:p>
              </w:tc>
              <w:tc>
                <w:tcPr>
                  <w:tcW w:w="0" w:type="auto"/>
                  <w:vAlign w:val="center"/>
                </w:tcPr>
                <w:p w14:paraId="0E2E539B" w14:textId="77777777" w:rsidR="001E45D3" w:rsidRPr="00A02E0B" w:rsidRDefault="001E45D3" w:rsidP="001E45D3">
                  <w:pPr>
                    <w:widowControl/>
                    <w:snapToGrid w:val="0"/>
                    <w:spacing w:line="240" w:lineRule="auto"/>
                    <w:ind w:firstLineChars="0" w:firstLine="0"/>
                    <w:jc w:val="center"/>
                    <w:rPr>
                      <w:rFonts w:cs="Times New Roman"/>
                      <w:sz w:val="21"/>
                      <w:szCs w:val="21"/>
                      <w:lang w:eastAsia="zh-CN"/>
                    </w:rPr>
                  </w:pPr>
                  <w:r w:rsidRPr="00A02E0B">
                    <w:rPr>
                      <w:rFonts w:cs="Times New Roman" w:hint="eastAsia"/>
                      <w:sz w:val="21"/>
                      <w:szCs w:val="21"/>
                      <w:lang w:eastAsia="zh-CN"/>
                    </w:rPr>
                    <w:t>/</w:t>
                  </w:r>
                </w:p>
              </w:tc>
              <w:tc>
                <w:tcPr>
                  <w:tcW w:w="0" w:type="auto"/>
                  <w:vAlign w:val="center"/>
                </w:tcPr>
                <w:p w14:paraId="224A19A8" w14:textId="77777777" w:rsidR="001E45D3" w:rsidRPr="00A02E0B" w:rsidRDefault="001E45D3" w:rsidP="001E45D3">
                  <w:pPr>
                    <w:snapToGrid w:val="0"/>
                    <w:spacing w:line="240" w:lineRule="auto"/>
                    <w:ind w:firstLineChars="0" w:firstLine="0"/>
                    <w:jc w:val="center"/>
                    <w:rPr>
                      <w:rFonts w:cs="Times New Roman"/>
                      <w:sz w:val="21"/>
                      <w:szCs w:val="21"/>
                      <w:lang w:eastAsia="zh-CN"/>
                    </w:rPr>
                  </w:pPr>
                  <w:r w:rsidRPr="00A02E0B">
                    <w:rPr>
                      <w:rFonts w:cs="Times New Roman"/>
                      <w:sz w:val="21"/>
                      <w:szCs w:val="21"/>
                      <w:lang w:eastAsia="zh-CN"/>
                    </w:rPr>
                    <w:t>60</w:t>
                  </w:r>
                </w:p>
              </w:tc>
              <w:tc>
                <w:tcPr>
                  <w:tcW w:w="0" w:type="auto"/>
                  <w:vAlign w:val="center"/>
                </w:tcPr>
                <w:p w14:paraId="0FC70C4A" w14:textId="77777777" w:rsidR="001E45D3" w:rsidRPr="00A02E0B" w:rsidRDefault="001E45D3" w:rsidP="001E45D3">
                  <w:pPr>
                    <w:snapToGrid w:val="0"/>
                    <w:spacing w:line="240" w:lineRule="auto"/>
                    <w:ind w:firstLineChars="0" w:firstLine="0"/>
                    <w:jc w:val="center"/>
                    <w:rPr>
                      <w:rFonts w:cs="Times New Roman"/>
                      <w:sz w:val="21"/>
                      <w:szCs w:val="21"/>
                      <w:lang w:eastAsia="zh-CN"/>
                    </w:rPr>
                  </w:pPr>
                  <w:r w:rsidRPr="00A02E0B">
                    <w:rPr>
                      <w:rFonts w:cs="Times New Roman"/>
                      <w:sz w:val="21"/>
                      <w:szCs w:val="21"/>
                      <w:lang w:eastAsia="zh-CN"/>
                    </w:rPr>
                    <w:t>40.2</w:t>
                  </w:r>
                </w:p>
              </w:tc>
              <w:tc>
                <w:tcPr>
                  <w:tcW w:w="0" w:type="auto"/>
                  <w:vAlign w:val="center"/>
                </w:tcPr>
                <w:p w14:paraId="622F2695" w14:textId="00A34125" w:rsidR="001E45D3" w:rsidRPr="00A02E0B" w:rsidRDefault="00A02E0B" w:rsidP="001E45D3">
                  <w:pPr>
                    <w:snapToGrid w:val="0"/>
                    <w:spacing w:line="240" w:lineRule="auto"/>
                    <w:ind w:firstLineChars="0" w:firstLine="0"/>
                    <w:jc w:val="center"/>
                    <w:rPr>
                      <w:rFonts w:cs="Times New Roman"/>
                      <w:sz w:val="21"/>
                      <w:szCs w:val="21"/>
                      <w:lang w:eastAsia="zh-CN"/>
                    </w:rPr>
                  </w:pPr>
                  <w:r w:rsidRPr="00A02E0B">
                    <w:rPr>
                      <w:rFonts w:cs="Times New Roman" w:hint="eastAsia"/>
                      <w:sz w:val="21"/>
                      <w:szCs w:val="21"/>
                      <w:lang w:eastAsia="zh-CN"/>
                    </w:rPr>
                    <w:t>46.2</w:t>
                  </w:r>
                </w:p>
              </w:tc>
              <w:tc>
                <w:tcPr>
                  <w:tcW w:w="0" w:type="auto"/>
                  <w:vAlign w:val="center"/>
                </w:tcPr>
                <w:p w14:paraId="45E808B5" w14:textId="77777777" w:rsidR="001E45D3" w:rsidRPr="00A02E0B" w:rsidRDefault="001E45D3" w:rsidP="001E45D3">
                  <w:pPr>
                    <w:snapToGrid w:val="0"/>
                    <w:spacing w:line="240" w:lineRule="auto"/>
                    <w:ind w:firstLineChars="0" w:firstLine="0"/>
                    <w:jc w:val="center"/>
                    <w:rPr>
                      <w:rFonts w:cs="Times New Roman"/>
                      <w:sz w:val="21"/>
                      <w:szCs w:val="21"/>
                      <w:lang w:eastAsia="zh-CN"/>
                    </w:rPr>
                  </w:pPr>
                  <w:r w:rsidRPr="00A02E0B">
                    <w:rPr>
                      <w:rFonts w:cs="Times New Roman" w:hint="eastAsia"/>
                      <w:sz w:val="21"/>
                      <w:szCs w:val="21"/>
                      <w:lang w:eastAsia="zh-CN"/>
                    </w:rPr>
                    <w:t>/</w:t>
                  </w:r>
                </w:p>
              </w:tc>
              <w:tc>
                <w:tcPr>
                  <w:tcW w:w="0" w:type="auto"/>
                  <w:vAlign w:val="center"/>
                </w:tcPr>
                <w:p w14:paraId="71A2D4C7" w14:textId="77777777" w:rsidR="001E45D3" w:rsidRPr="00A02E0B" w:rsidRDefault="001E45D3" w:rsidP="001E45D3">
                  <w:pPr>
                    <w:snapToGrid w:val="0"/>
                    <w:spacing w:line="240" w:lineRule="auto"/>
                    <w:ind w:firstLineChars="0" w:firstLine="0"/>
                    <w:jc w:val="center"/>
                    <w:rPr>
                      <w:rFonts w:cs="Times New Roman"/>
                      <w:sz w:val="21"/>
                      <w:szCs w:val="21"/>
                      <w:lang w:eastAsia="zh-CN"/>
                    </w:rPr>
                  </w:pPr>
                  <w:r w:rsidRPr="00A02E0B">
                    <w:rPr>
                      <w:rFonts w:cs="Times New Roman" w:hint="eastAsia"/>
                      <w:sz w:val="21"/>
                      <w:szCs w:val="21"/>
                      <w:lang w:eastAsia="zh-CN"/>
                    </w:rPr>
                    <w:t>50</w:t>
                  </w:r>
                </w:p>
              </w:tc>
            </w:tr>
            <w:tr w:rsidR="00852014" w:rsidRPr="00A02E0B" w14:paraId="725B0B20" w14:textId="77777777" w:rsidTr="00AA78B9">
              <w:trPr>
                <w:trHeight w:val="340"/>
                <w:jc w:val="center"/>
              </w:trPr>
              <w:tc>
                <w:tcPr>
                  <w:tcW w:w="0" w:type="auto"/>
                  <w:shd w:val="clear" w:color="auto" w:fill="auto"/>
                  <w:vAlign w:val="center"/>
                </w:tcPr>
                <w:p w14:paraId="6EA429FD" w14:textId="38E09CD4" w:rsidR="001E45D3" w:rsidRPr="00A02E0B" w:rsidRDefault="00852014" w:rsidP="001E45D3">
                  <w:pPr>
                    <w:snapToGrid w:val="0"/>
                    <w:spacing w:line="240" w:lineRule="auto"/>
                    <w:ind w:firstLineChars="0" w:firstLine="0"/>
                    <w:jc w:val="center"/>
                    <w:rPr>
                      <w:rFonts w:cs="Times New Roman"/>
                      <w:sz w:val="21"/>
                      <w:szCs w:val="21"/>
                      <w:lang w:eastAsia="zh-CN"/>
                    </w:rPr>
                  </w:pPr>
                  <w:r>
                    <w:rPr>
                      <w:rFonts w:cs="Times New Roman" w:hint="eastAsia"/>
                      <w:sz w:val="21"/>
                      <w:szCs w:val="21"/>
                      <w:lang w:eastAsia="zh-CN"/>
                    </w:rPr>
                    <w:t>新习西街村</w:t>
                  </w:r>
                </w:p>
              </w:tc>
              <w:tc>
                <w:tcPr>
                  <w:tcW w:w="0" w:type="auto"/>
                  <w:vAlign w:val="center"/>
                </w:tcPr>
                <w:p w14:paraId="2AEBB0C5" w14:textId="77777777" w:rsidR="001E45D3" w:rsidRPr="00A02E0B" w:rsidRDefault="001E45D3" w:rsidP="001E45D3">
                  <w:pPr>
                    <w:widowControl/>
                    <w:snapToGrid w:val="0"/>
                    <w:spacing w:line="240" w:lineRule="auto"/>
                    <w:ind w:firstLineChars="0" w:firstLine="0"/>
                    <w:jc w:val="center"/>
                    <w:rPr>
                      <w:rFonts w:cs="Times New Roman"/>
                      <w:sz w:val="21"/>
                      <w:szCs w:val="21"/>
                      <w:lang w:eastAsia="zh-CN"/>
                    </w:rPr>
                  </w:pPr>
                  <w:r w:rsidRPr="00A02E0B">
                    <w:rPr>
                      <w:rFonts w:cs="Times New Roman"/>
                      <w:sz w:val="21"/>
                      <w:szCs w:val="21"/>
                      <w:lang w:eastAsia="zh-CN"/>
                    </w:rPr>
                    <w:t>38.6</w:t>
                  </w:r>
                </w:p>
              </w:tc>
              <w:tc>
                <w:tcPr>
                  <w:tcW w:w="0" w:type="auto"/>
                  <w:vAlign w:val="center"/>
                </w:tcPr>
                <w:p w14:paraId="2EE931BC" w14:textId="16C128CA" w:rsidR="001E45D3" w:rsidRPr="00A02E0B" w:rsidRDefault="00AA78B9" w:rsidP="001E45D3">
                  <w:pPr>
                    <w:tabs>
                      <w:tab w:val="left" w:pos="3495"/>
                    </w:tabs>
                    <w:snapToGrid w:val="0"/>
                    <w:spacing w:line="240" w:lineRule="auto"/>
                    <w:ind w:firstLineChars="0" w:firstLine="0"/>
                    <w:jc w:val="center"/>
                    <w:rPr>
                      <w:rFonts w:cs="Times New Roman"/>
                      <w:sz w:val="21"/>
                      <w:szCs w:val="21"/>
                      <w:lang w:eastAsia="zh-CN"/>
                    </w:rPr>
                  </w:pPr>
                  <w:r w:rsidRPr="00A02E0B">
                    <w:rPr>
                      <w:rFonts w:cs="Times New Roman" w:hint="eastAsia"/>
                      <w:sz w:val="21"/>
                      <w:szCs w:val="21"/>
                      <w:lang w:eastAsia="zh-CN"/>
                    </w:rPr>
                    <w:t>51.4</w:t>
                  </w:r>
                </w:p>
              </w:tc>
              <w:tc>
                <w:tcPr>
                  <w:tcW w:w="0" w:type="auto"/>
                  <w:vAlign w:val="center"/>
                </w:tcPr>
                <w:p w14:paraId="4325CDAB" w14:textId="47260FD4" w:rsidR="001E45D3" w:rsidRPr="00A02E0B" w:rsidRDefault="001E45D3" w:rsidP="001E45D3">
                  <w:pPr>
                    <w:widowControl/>
                    <w:snapToGrid w:val="0"/>
                    <w:spacing w:line="240" w:lineRule="auto"/>
                    <w:ind w:firstLineChars="0" w:firstLine="0"/>
                    <w:jc w:val="center"/>
                    <w:rPr>
                      <w:rFonts w:cs="Times New Roman"/>
                      <w:sz w:val="21"/>
                      <w:szCs w:val="21"/>
                      <w:lang w:eastAsia="zh-CN"/>
                    </w:rPr>
                  </w:pPr>
                  <w:r w:rsidRPr="00A02E0B">
                    <w:rPr>
                      <w:rFonts w:cs="Times New Roman" w:hint="eastAsia"/>
                      <w:sz w:val="21"/>
                      <w:szCs w:val="21"/>
                      <w:lang w:eastAsia="zh-CN"/>
                    </w:rPr>
                    <w:t>5</w:t>
                  </w:r>
                  <w:r w:rsidR="00AA78B9" w:rsidRPr="00A02E0B">
                    <w:rPr>
                      <w:rFonts w:cs="Times New Roman" w:hint="eastAsia"/>
                      <w:sz w:val="21"/>
                      <w:szCs w:val="21"/>
                      <w:lang w:eastAsia="zh-CN"/>
                    </w:rPr>
                    <w:t>1.8</w:t>
                  </w:r>
                </w:p>
              </w:tc>
              <w:tc>
                <w:tcPr>
                  <w:tcW w:w="0" w:type="auto"/>
                  <w:vAlign w:val="center"/>
                </w:tcPr>
                <w:p w14:paraId="1C4FE0D4" w14:textId="77777777" w:rsidR="001E45D3" w:rsidRPr="00A02E0B" w:rsidRDefault="001E45D3" w:rsidP="001E45D3">
                  <w:pPr>
                    <w:snapToGrid w:val="0"/>
                    <w:spacing w:line="240" w:lineRule="auto"/>
                    <w:ind w:firstLineChars="0" w:firstLine="0"/>
                    <w:jc w:val="center"/>
                    <w:rPr>
                      <w:rFonts w:cs="Times New Roman"/>
                      <w:sz w:val="21"/>
                      <w:szCs w:val="21"/>
                      <w:lang w:eastAsia="zh-CN"/>
                    </w:rPr>
                  </w:pPr>
                  <w:r w:rsidRPr="00A02E0B">
                    <w:rPr>
                      <w:rFonts w:cs="Times New Roman" w:hint="eastAsia"/>
                      <w:sz w:val="21"/>
                      <w:szCs w:val="21"/>
                      <w:lang w:eastAsia="zh-CN"/>
                    </w:rPr>
                    <w:t>55</w:t>
                  </w:r>
                </w:p>
              </w:tc>
              <w:tc>
                <w:tcPr>
                  <w:tcW w:w="0" w:type="auto"/>
                  <w:vAlign w:val="center"/>
                </w:tcPr>
                <w:p w14:paraId="3F70F856" w14:textId="77777777" w:rsidR="001E45D3" w:rsidRPr="00A02E0B" w:rsidRDefault="001E45D3" w:rsidP="001E45D3">
                  <w:pPr>
                    <w:snapToGrid w:val="0"/>
                    <w:spacing w:line="240" w:lineRule="auto"/>
                    <w:ind w:firstLineChars="0" w:firstLine="0"/>
                    <w:jc w:val="center"/>
                    <w:rPr>
                      <w:rFonts w:cs="Times New Roman"/>
                      <w:sz w:val="21"/>
                      <w:szCs w:val="21"/>
                      <w:lang w:eastAsia="zh-CN"/>
                    </w:rPr>
                  </w:pPr>
                  <w:r w:rsidRPr="00A02E0B">
                    <w:rPr>
                      <w:rFonts w:cs="Times New Roman"/>
                      <w:sz w:val="21"/>
                      <w:szCs w:val="21"/>
                      <w:lang w:eastAsia="zh-CN"/>
                    </w:rPr>
                    <w:t>38.6</w:t>
                  </w:r>
                </w:p>
              </w:tc>
              <w:tc>
                <w:tcPr>
                  <w:tcW w:w="0" w:type="auto"/>
                  <w:vAlign w:val="center"/>
                </w:tcPr>
                <w:p w14:paraId="6BF3D47B" w14:textId="0DDB1E9B" w:rsidR="001E45D3" w:rsidRPr="00A02E0B" w:rsidRDefault="00A02E0B" w:rsidP="001E45D3">
                  <w:pPr>
                    <w:snapToGrid w:val="0"/>
                    <w:spacing w:line="240" w:lineRule="auto"/>
                    <w:ind w:firstLineChars="0" w:firstLine="0"/>
                    <w:jc w:val="center"/>
                    <w:rPr>
                      <w:rFonts w:cs="Times New Roman"/>
                      <w:sz w:val="21"/>
                      <w:szCs w:val="21"/>
                      <w:lang w:eastAsia="zh-CN"/>
                    </w:rPr>
                  </w:pPr>
                  <w:r w:rsidRPr="00A02E0B">
                    <w:rPr>
                      <w:rFonts w:cs="Times New Roman" w:hint="eastAsia"/>
                      <w:sz w:val="21"/>
                      <w:szCs w:val="21"/>
                      <w:lang w:eastAsia="zh-CN"/>
                    </w:rPr>
                    <w:t>41.5</w:t>
                  </w:r>
                </w:p>
              </w:tc>
              <w:tc>
                <w:tcPr>
                  <w:tcW w:w="0" w:type="auto"/>
                  <w:vAlign w:val="center"/>
                </w:tcPr>
                <w:p w14:paraId="042B5957" w14:textId="4F00067B" w:rsidR="001E45D3" w:rsidRPr="00A02E0B" w:rsidRDefault="001E45D3" w:rsidP="001E45D3">
                  <w:pPr>
                    <w:snapToGrid w:val="0"/>
                    <w:spacing w:line="240" w:lineRule="auto"/>
                    <w:ind w:firstLineChars="0" w:firstLine="0"/>
                    <w:jc w:val="center"/>
                    <w:rPr>
                      <w:rFonts w:cs="Times New Roman"/>
                      <w:sz w:val="21"/>
                      <w:szCs w:val="21"/>
                      <w:lang w:eastAsia="zh-CN"/>
                    </w:rPr>
                  </w:pPr>
                  <w:r w:rsidRPr="00A02E0B">
                    <w:rPr>
                      <w:rFonts w:cs="Times New Roman" w:hint="eastAsia"/>
                      <w:sz w:val="21"/>
                      <w:szCs w:val="21"/>
                      <w:lang w:eastAsia="zh-CN"/>
                    </w:rPr>
                    <w:t>4</w:t>
                  </w:r>
                  <w:r w:rsidR="00A02E0B" w:rsidRPr="00A02E0B">
                    <w:rPr>
                      <w:rFonts w:cs="Times New Roman" w:hint="eastAsia"/>
                      <w:sz w:val="21"/>
                      <w:szCs w:val="21"/>
                      <w:lang w:eastAsia="zh-CN"/>
                    </w:rPr>
                    <w:t>1.9</w:t>
                  </w:r>
                </w:p>
              </w:tc>
              <w:tc>
                <w:tcPr>
                  <w:tcW w:w="0" w:type="auto"/>
                  <w:vAlign w:val="center"/>
                </w:tcPr>
                <w:p w14:paraId="0E0F0C64" w14:textId="77777777" w:rsidR="001E45D3" w:rsidRPr="00A02E0B" w:rsidRDefault="001E45D3" w:rsidP="001E45D3">
                  <w:pPr>
                    <w:snapToGrid w:val="0"/>
                    <w:spacing w:line="240" w:lineRule="auto"/>
                    <w:ind w:firstLineChars="0" w:firstLine="0"/>
                    <w:jc w:val="center"/>
                    <w:rPr>
                      <w:rFonts w:cs="Times New Roman"/>
                      <w:sz w:val="21"/>
                      <w:szCs w:val="21"/>
                      <w:lang w:eastAsia="zh-CN"/>
                    </w:rPr>
                  </w:pPr>
                  <w:r w:rsidRPr="00A02E0B">
                    <w:rPr>
                      <w:rFonts w:cs="Times New Roman" w:hint="eastAsia"/>
                      <w:sz w:val="21"/>
                      <w:szCs w:val="21"/>
                      <w:lang w:eastAsia="zh-CN"/>
                    </w:rPr>
                    <w:t>45</w:t>
                  </w:r>
                </w:p>
              </w:tc>
            </w:tr>
          </w:tbl>
          <w:p w14:paraId="45A66C3B" w14:textId="2F03A1A0" w:rsidR="007873BB" w:rsidRPr="009C5E7A" w:rsidRDefault="007873BB" w:rsidP="00DA289B">
            <w:pPr>
              <w:ind w:firstLine="480"/>
              <w:rPr>
                <w:lang w:eastAsia="zh-CN"/>
              </w:rPr>
            </w:pPr>
            <w:r w:rsidRPr="00A02E0B">
              <w:rPr>
                <w:rFonts w:hint="eastAsia"/>
                <w:lang w:eastAsia="zh-CN"/>
              </w:rPr>
              <w:t>由</w:t>
            </w:r>
            <w:r w:rsidRPr="00A02E0B">
              <w:rPr>
                <w:lang w:eastAsia="zh-CN"/>
              </w:rPr>
              <w:t>上表</w:t>
            </w:r>
            <w:r w:rsidRPr="00A02E0B">
              <w:rPr>
                <w:rFonts w:hint="eastAsia"/>
                <w:lang w:eastAsia="zh-CN"/>
              </w:rPr>
              <w:t>可知，</w:t>
            </w:r>
            <w:r w:rsidRPr="00A02E0B">
              <w:rPr>
                <w:lang w:eastAsia="zh-CN"/>
              </w:rPr>
              <w:t>经</w:t>
            </w:r>
            <w:r w:rsidRPr="00A02E0B">
              <w:rPr>
                <w:rFonts w:hint="eastAsia"/>
                <w:lang w:eastAsia="zh-CN"/>
              </w:rPr>
              <w:t>采取环</w:t>
            </w:r>
            <w:r w:rsidRPr="009C5E7A">
              <w:rPr>
                <w:rFonts w:hint="eastAsia"/>
                <w:lang w:eastAsia="zh-CN"/>
              </w:rPr>
              <w:t>评要求的各项措施后，厂界噪声贡献值均满足《工业企业厂界环境噪声排放标准》（</w:t>
            </w:r>
            <w:r w:rsidRPr="009C5E7A">
              <w:rPr>
                <w:rFonts w:hint="eastAsia"/>
                <w:lang w:eastAsia="zh-CN"/>
              </w:rPr>
              <w:t>GB12348-2008</w:t>
            </w:r>
            <w:r w:rsidRPr="009C5E7A">
              <w:rPr>
                <w:rFonts w:hint="eastAsia"/>
                <w:lang w:eastAsia="zh-CN"/>
              </w:rPr>
              <w:t>）中</w:t>
            </w:r>
            <w:r w:rsidRPr="009C5E7A">
              <w:rPr>
                <w:rFonts w:hint="eastAsia"/>
                <w:lang w:eastAsia="zh-CN"/>
              </w:rPr>
              <w:t>2</w:t>
            </w:r>
            <w:r w:rsidRPr="009C5E7A">
              <w:rPr>
                <w:rFonts w:hint="eastAsia"/>
                <w:lang w:eastAsia="zh-CN"/>
              </w:rPr>
              <w:t>类标准限值。敏感点预测值满足《声环境质量标准》（</w:t>
            </w:r>
            <w:r w:rsidRPr="009C5E7A">
              <w:rPr>
                <w:rFonts w:hint="eastAsia"/>
                <w:lang w:eastAsia="zh-CN"/>
              </w:rPr>
              <w:t>GB3096-2008</w:t>
            </w:r>
            <w:r w:rsidRPr="009C5E7A">
              <w:rPr>
                <w:rFonts w:hint="eastAsia"/>
                <w:lang w:eastAsia="zh-CN"/>
              </w:rPr>
              <w:t>）</w:t>
            </w:r>
            <w:r w:rsidRPr="009C5E7A">
              <w:rPr>
                <w:rFonts w:hint="eastAsia"/>
                <w:lang w:eastAsia="zh-CN"/>
              </w:rPr>
              <w:t>1</w:t>
            </w:r>
            <w:r w:rsidRPr="009C5E7A">
              <w:rPr>
                <w:rFonts w:hint="eastAsia"/>
                <w:lang w:eastAsia="zh-CN"/>
              </w:rPr>
              <w:t>类标准要求。本项目运营期对周围声环境影响较小。</w:t>
            </w:r>
          </w:p>
          <w:p w14:paraId="7D587250" w14:textId="4336D1AA" w:rsidR="008C0911" w:rsidRPr="00DA289B" w:rsidRDefault="007873BB" w:rsidP="00800C0B">
            <w:pPr>
              <w:ind w:firstLine="480"/>
              <w:rPr>
                <w:lang w:eastAsia="zh-CN"/>
              </w:rPr>
            </w:pPr>
            <w:r w:rsidRPr="00DA289B">
              <w:rPr>
                <w:rFonts w:hint="eastAsia"/>
                <w:lang w:eastAsia="zh-CN"/>
              </w:rPr>
              <w:t>综上所述</w:t>
            </w:r>
            <w:r w:rsidR="008C0911" w:rsidRPr="00DA289B">
              <w:rPr>
                <w:rFonts w:hint="eastAsia"/>
                <w:lang w:eastAsia="zh-CN"/>
              </w:rPr>
              <w:t>，项目噪声采取相应的治理措施后对周围声环境影响较小。</w:t>
            </w:r>
          </w:p>
          <w:p w14:paraId="00B9A526" w14:textId="77777777" w:rsidR="008C0911" w:rsidRPr="00DA289B" w:rsidRDefault="008C0911" w:rsidP="00363776">
            <w:pPr>
              <w:ind w:firstLine="482"/>
              <w:rPr>
                <w:b/>
                <w:lang w:eastAsia="zh-CN"/>
              </w:rPr>
            </w:pPr>
            <w:r w:rsidRPr="00DA289B">
              <w:rPr>
                <w:rFonts w:hint="eastAsia"/>
                <w:b/>
                <w:lang w:eastAsia="zh-CN"/>
              </w:rPr>
              <w:t>四、固体废物影响分析</w:t>
            </w:r>
          </w:p>
          <w:p w14:paraId="56AC5F1D" w14:textId="4D1B0FB7" w:rsidR="00363776" w:rsidRPr="00DA289B" w:rsidRDefault="00363776" w:rsidP="00363776">
            <w:pPr>
              <w:ind w:firstLine="480"/>
              <w:rPr>
                <w:lang w:eastAsia="zh-CN"/>
              </w:rPr>
            </w:pPr>
            <w:r w:rsidRPr="00DA289B">
              <w:rPr>
                <w:rFonts w:hint="eastAsia"/>
                <w:lang w:eastAsia="zh-CN"/>
              </w:rPr>
              <w:t>本项目产生的固废主要为生活垃圾及少量</w:t>
            </w:r>
            <w:r w:rsidR="00FB675F">
              <w:rPr>
                <w:rFonts w:hint="eastAsia"/>
                <w:lang w:eastAsia="zh-CN"/>
              </w:rPr>
              <w:t>油罐底泥</w:t>
            </w:r>
            <w:r w:rsidRPr="00DA289B">
              <w:rPr>
                <w:rFonts w:hint="eastAsia"/>
                <w:lang w:eastAsia="zh-CN"/>
              </w:rPr>
              <w:t>。</w:t>
            </w:r>
          </w:p>
          <w:p w14:paraId="2DC9C76F" w14:textId="3F1DCC50" w:rsidR="00363776" w:rsidRPr="00DA289B" w:rsidRDefault="00F4560A" w:rsidP="00363776">
            <w:pPr>
              <w:ind w:firstLine="482"/>
              <w:rPr>
                <w:b/>
                <w:lang w:eastAsia="zh-CN"/>
              </w:rPr>
            </w:pPr>
            <w:r w:rsidRPr="00DA289B">
              <w:rPr>
                <w:rFonts w:hint="eastAsia"/>
                <w:b/>
                <w:lang w:eastAsia="zh-CN"/>
              </w:rPr>
              <w:t>1</w:t>
            </w:r>
            <w:r w:rsidRPr="00DA289B">
              <w:rPr>
                <w:b/>
                <w:lang w:eastAsia="zh-CN"/>
              </w:rPr>
              <w:t>.</w:t>
            </w:r>
            <w:r w:rsidR="00363776" w:rsidRPr="00DA289B">
              <w:rPr>
                <w:rFonts w:hint="eastAsia"/>
                <w:b/>
                <w:lang w:eastAsia="zh-CN"/>
              </w:rPr>
              <w:t>生活垃圾</w:t>
            </w:r>
          </w:p>
          <w:p w14:paraId="30F4B661" w14:textId="677C85FB" w:rsidR="00363776" w:rsidRPr="009C5E7A" w:rsidRDefault="00363776" w:rsidP="002849F4">
            <w:pPr>
              <w:ind w:firstLine="480"/>
              <w:rPr>
                <w:lang w:eastAsia="zh-CN"/>
              </w:rPr>
            </w:pPr>
            <w:r w:rsidRPr="009C5E7A">
              <w:rPr>
                <w:rFonts w:hint="eastAsia"/>
                <w:lang w:eastAsia="zh-CN"/>
              </w:rPr>
              <w:t>项目劳动定员</w:t>
            </w:r>
            <w:r w:rsidR="006B3734">
              <w:rPr>
                <w:rFonts w:hint="eastAsia"/>
                <w:lang w:eastAsia="zh-CN"/>
              </w:rPr>
              <w:t>5</w:t>
            </w:r>
            <w:r w:rsidRPr="009C5E7A">
              <w:rPr>
                <w:rFonts w:hint="eastAsia"/>
                <w:lang w:eastAsia="zh-CN"/>
              </w:rPr>
              <w:t>人，生活垃圾生产量按</w:t>
            </w:r>
            <w:r w:rsidRPr="009C5E7A">
              <w:rPr>
                <w:rFonts w:hint="eastAsia"/>
                <w:lang w:eastAsia="zh-CN"/>
              </w:rPr>
              <w:t>0.5kg/</w:t>
            </w:r>
            <w:r w:rsidRPr="009C5E7A">
              <w:rPr>
                <w:rFonts w:hint="eastAsia"/>
                <w:lang w:eastAsia="zh-CN"/>
              </w:rPr>
              <w:t>人·</w:t>
            </w:r>
            <w:r w:rsidRPr="009C5E7A">
              <w:rPr>
                <w:rFonts w:hint="eastAsia"/>
                <w:lang w:eastAsia="zh-CN"/>
              </w:rPr>
              <w:t>d</w:t>
            </w:r>
            <w:r w:rsidRPr="009C5E7A">
              <w:rPr>
                <w:rFonts w:hint="eastAsia"/>
                <w:lang w:eastAsia="zh-CN"/>
              </w:rPr>
              <w:t>计算，则</w:t>
            </w:r>
            <w:r w:rsidR="00E62A02" w:rsidRPr="009C5E7A">
              <w:rPr>
                <w:rFonts w:hint="eastAsia"/>
                <w:lang w:eastAsia="zh-CN"/>
              </w:rPr>
              <w:t>员工</w:t>
            </w:r>
            <w:r w:rsidRPr="009C5E7A">
              <w:rPr>
                <w:rFonts w:hint="eastAsia"/>
                <w:lang w:eastAsia="zh-CN"/>
              </w:rPr>
              <w:t>生活垃圾产生量为</w:t>
            </w:r>
            <w:r w:rsidR="002849F4">
              <w:rPr>
                <w:rFonts w:hint="eastAsia"/>
                <w:lang w:eastAsia="zh-CN"/>
              </w:rPr>
              <w:t>0.9</w:t>
            </w:r>
            <w:r w:rsidRPr="009C5E7A">
              <w:rPr>
                <w:rFonts w:hint="eastAsia"/>
                <w:lang w:eastAsia="zh-CN"/>
              </w:rPr>
              <w:t>t/a</w:t>
            </w:r>
            <w:r w:rsidRPr="009C5E7A">
              <w:rPr>
                <w:rFonts w:hint="eastAsia"/>
                <w:lang w:eastAsia="zh-CN"/>
              </w:rPr>
              <w:t>；加油站客流量最高日按</w:t>
            </w:r>
            <w:r w:rsidRPr="009C5E7A">
              <w:rPr>
                <w:rFonts w:hint="eastAsia"/>
                <w:lang w:eastAsia="zh-CN"/>
              </w:rPr>
              <w:t>50</w:t>
            </w:r>
            <w:r w:rsidRPr="009C5E7A">
              <w:rPr>
                <w:rFonts w:hint="eastAsia"/>
                <w:lang w:eastAsia="zh-CN"/>
              </w:rPr>
              <w:t>人</w:t>
            </w:r>
            <w:r w:rsidRPr="009C5E7A">
              <w:rPr>
                <w:rFonts w:hint="eastAsia"/>
                <w:lang w:eastAsia="zh-CN"/>
              </w:rPr>
              <w:t>/</w:t>
            </w:r>
            <w:r w:rsidRPr="009C5E7A">
              <w:rPr>
                <w:rFonts w:hint="eastAsia"/>
                <w:lang w:eastAsia="zh-CN"/>
              </w:rPr>
              <w:t>天计，顾客在站区生活垃圾产生量约为</w:t>
            </w:r>
            <w:r w:rsidRPr="009C5E7A">
              <w:rPr>
                <w:rFonts w:hint="eastAsia"/>
                <w:lang w:eastAsia="zh-CN"/>
              </w:rPr>
              <w:t>0.1kg/</w:t>
            </w:r>
            <w:r w:rsidRPr="009C5E7A">
              <w:rPr>
                <w:rFonts w:hint="eastAsia"/>
                <w:lang w:eastAsia="zh-CN"/>
              </w:rPr>
              <w:t>人·</w:t>
            </w:r>
            <w:r w:rsidRPr="009C5E7A">
              <w:rPr>
                <w:rFonts w:hint="eastAsia"/>
                <w:lang w:eastAsia="zh-CN"/>
              </w:rPr>
              <w:t>d</w:t>
            </w:r>
            <w:r w:rsidRPr="009C5E7A">
              <w:rPr>
                <w:rFonts w:hint="eastAsia"/>
                <w:lang w:eastAsia="zh-CN"/>
              </w:rPr>
              <w:t>，则项目</w:t>
            </w:r>
            <w:r w:rsidR="00E62A02" w:rsidRPr="009C5E7A">
              <w:rPr>
                <w:rFonts w:hint="eastAsia"/>
                <w:lang w:eastAsia="zh-CN"/>
              </w:rPr>
              <w:t>员工</w:t>
            </w:r>
            <w:r w:rsidRPr="009C5E7A">
              <w:rPr>
                <w:rFonts w:hint="eastAsia"/>
                <w:lang w:eastAsia="zh-CN"/>
              </w:rPr>
              <w:t>及顾客生活垃圾产生量为</w:t>
            </w:r>
            <w:r w:rsidR="002849F4">
              <w:rPr>
                <w:rFonts w:hint="eastAsia"/>
                <w:lang w:eastAsia="zh-CN"/>
              </w:rPr>
              <w:t>2.7</w:t>
            </w:r>
            <w:r w:rsidRPr="009C5E7A">
              <w:rPr>
                <w:rFonts w:hint="eastAsia"/>
                <w:lang w:eastAsia="zh-CN"/>
              </w:rPr>
              <w:t>t/a</w:t>
            </w:r>
            <w:r w:rsidRPr="009C5E7A">
              <w:rPr>
                <w:rFonts w:hint="eastAsia"/>
                <w:lang w:eastAsia="zh-CN"/>
              </w:rPr>
              <w:t>，生活垃圾集中收集后，由环卫部门统一处理。</w:t>
            </w:r>
          </w:p>
          <w:p w14:paraId="370584E6" w14:textId="17B11572" w:rsidR="00363776" w:rsidRPr="008118A8" w:rsidRDefault="00F4560A" w:rsidP="00363776">
            <w:pPr>
              <w:ind w:firstLine="482"/>
              <w:rPr>
                <w:b/>
                <w:color w:val="0000FF"/>
                <w:u w:val="single"/>
                <w:lang w:eastAsia="zh-CN"/>
              </w:rPr>
            </w:pPr>
            <w:r w:rsidRPr="008118A8">
              <w:rPr>
                <w:rFonts w:hint="eastAsia"/>
                <w:b/>
                <w:color w:val="0000FF"/>
                <w:u w:val="single"/>
                <w:lang w:eastAsia="zh-CN"/>
              </w:rPr>
              <w:t>2</w:t>
            </w:r>
            <w:r w:rsidRPr="008118A8">
              <w:rPr>
                <w:b/>
                <w:color w:val="0000FF"/>
                <w:u w:val="single"/>
                <w:lang w:eastAsia="zh-CN"/>
              </w:rPr>
              <w:t>.</w:t>
            </w:r>
            <w:r w:rsidR="00FB675F" w:rsidRPr="008118A8">
              <w:rPr>
                <w:rFonts w:hint="eastAsia"/>
                <w:b/>
                <w:color w:val="0000FF"/>
                <w:u w:val="single"/>
                <w:lang w:eastAsia="zh-CN"/>
              </w:rPr>
              <w:t>油罐底泥</w:t>
            </w:r>
          </w:p>
          <w:p w14:paraId="01734E6C" w14:textId="7F606D46" w:rsidR="0072553C" w:rsidRPr="008118A8" w:rsidRDefault="0072553C" w:rsidP="0072553C">
            <w:pPr>
              <w:ind w:firstLine="480"/>
              <w:rPr>
                <w:rFonts w:cs="宋体"/>
                <w:color w:val="0000FF"/>
                <w:u w:val="single"/>
                <w:lang w:eastAsia="zh-CN"/>
              </w:rPr>
            </w:pPr>
            <w:r w:rsidRPr="008118A8">
              <w:rPr>
                <w:rFonts w:hint="eastAsia"/>
                <w:color w:val="0000FF"/>
                <w:u w:val="single"/>
                <w:lang w:eastAsia="zh-CN"/>
              </w:rPr>
              <w:t>油品储罐在储存油品时，在长时间的存放过程中，油品中的少量机械杂质、沙粒、泥土、重金属盐类以及石蜡和沥青质等重油性组分会因比重差而自然沉降积累在油罐底部，形成又黑又稠的胶状物质层。本项目油质采用国五标准，油罐每</w:t>
            </w:r>
            <w:r w:rsidRPr="008118A8">
              <w:rPr>
                <w:color w:val="0000FF"/>
                <w:u w:val="single"/>
                <w:lang w:eastAsia="zh-CN"/>
              </w:rPr>
              <w:t>3</w:t>
            </w:r>
            <w:r w:rsidRPr="008118A8">
              <w:rPr>
                <w:rFonts w:hint="eastAsia"/>
                <w:color w:val="0000FF"/>
                <w:u w:val="single"/>
                <w:lang w:eastAsia="zh-CN"/>
              </w:rPr>
              <w:t>年清理一次，油罐的油泥产量约占油罐容积的</w:t>
            </w:r>
            <w:r w:rsidRPr="008118A8">
              <w:rPr>
                <w:color w:val="0000FF"/>
                <w:u w:val="single"/>
                <w:lang w:eastAsia="zh-CN"/>
              </w:rPr>
              <w:t>1</w:t>
            </w:r>
            <w:r w:rsidRPr="008118A8">
              <w:rPr>
                <w:rFonts w:hint="eastAsia"/>
                <w:color w:val="0000FF"/>
                <w:u w:val="single"/>
                <w:lang w:eastAsia="zh-CN"/>
              </w:rPr>
              <w:t>%</w:t>
            </w:r>
            <w:r w:rsidRPr="008118A8">
              <w:rPr>
                <w:rFonts w:hint="eastAsia"/>
                <w:color w:val="0000FF"/>
                <w:u w:val="single"/>
                <w:lang w:eastAsia="zh-CN"/>
              </w:rPr>
              <w:t>，本项目油罐总容积</w:t>
            </w:r>
            <w:r w:rsidRPr="008118A8">
              <w:rPr>
                <w:color w:val="0000FF"/>
                <w:u w:val="single"/>
                <w:lang w:eastAsia="zh-CN"/>
              </w:rPr>
              <w:t>80m</w:t>
            </w:r>
            <w:r w:rsidRPr="008118A8">
              <w:rPr>
                <w:color w:val="0000FF"/>
                <w:u w:val="single"/>
                <w:vertAlign w:val="superscript"/>
                <w:lang w:eastAsia="zh-CN"/>
              </w:rPr>
              <w:t>3</w:t>
            </w:r>
            <w:r w:rsidRPr="008118A8">
              <w:rPr>
                <w:rFonts w:hint="eastAsia"/>
                <w:color w:val="0000FF"/>
                <w:u w:val="single"/>
                <w:lang w:eastAsia="zh-CN"/>
              </w:rPr>
              <w:t>，因此每年清理油泥产量约</w:t>
            </w:r>
            <w:r w:rsidRPr="008118A8">
              <w:rPr>
                <w:color w:val="0000FF"/>
                <w:u w:val="single"/>
                <w:lang w:eastAsia="zh-CN"/>
              </w:rPr>
              <w:t>0.8m</w:t>
            </w:r>
            <w:r w:rsidRPr="008118A8">
              <w:rPr>
                <w:color w:val="0000FF"/>
                <w:u w:val="single"/>
                <w:vertAlign w:val="superscript"/>
                <w:lang w:eastAsia="zh-CN"/>
              </w:rPr>
              <w:t>3</w:t>
            </w:r>
            <w:r w:rsidR="00DB4095" w:rsidRPr="008118A8">
              <w:rPr>
                <w:rFonts w:hint="eastAsia"/>
                <w:color w:val="0000FF"/>
                <w:szCs w:val="21"/>
                <w:u w:val="single"/>
                <w:lang w:eastAsia="zh-CN"/>
              </w:rPr>
              <w:t>/</w:t>
            </w:r>
            <w:r w:rsidR="00DB4095" w:rsidRPr="008118A8">
              <w:rPr>
                <w:color w:val="0000FF"/>
                <w:szCs w:val="21"/>
                <w:u w:val="single"/>
                <w:lang w:eastAsia="zh-CN"/>
              </w:rPr>
              <w:t>3</w:t>
            </w:r>
            <w:r w:rsidR="00DB4095" w:rsidRPr="008118A8">
              <w:rPr>
                <w:rFonts w:hint="eastAsia"/>
                <w:color w:val="0000FF"/>
                <w:szCs w:val="21"/>
                <w:u w:val="single"/>
                <w:lang w:eastAsia="zh-CN"/>
              </w:rPr>
              <w:t>a</w:t>
            </w:r>
            <w:r w:rsidRPr="008118A8">
              <w:rPr>
                <w:rFonts w:hint="eastAsia"/>
                <w:color w:val="0000FF"/>
                <w:u w:val="single"/>
                <w:lang w:eastAsia="zh-CN"/>
              </w:rPr>
              <w:t>。油罐底泥属于危险废物，</w:t>
            </w:r>
            <w:r w:rsidR="00725A9B" w:rsidRPr="008118A8">
              <w:rPr>
                <w:rFonts w:hint="eastAsia"/>
                <w:color w:val="0000FF"/>
                <w:szCs w:val="21"/>
                <w:u w:val="single"/>
                <w:lang w:eastAsia="zh-CN"/>
              </w:rPr>
              <w:t>委托有资质的单位清理油罐并且回收油罐底泥，加油站不负责存放</w:t>
            </w:r>
            <w:r w:rsidRPr="008118A8">
              <w:rPr>
                <w:rFonts w:hint="eastAsia"/>
                <w:color w:val="0000FF"/>
                <w:u w:val="single"/>
                <w:lang w:eastAsia="zh-CN"/>
              </w:rPr>
              <w:t>。</w:t>
            </w:r>
          </w:p>
          <w:p w14:paraId="7D84C3E0" w14:textId="77777777" w:rsidR="005F1651" w:rsidRPr="009C5E7A" w:rsidRDefault="005F1651" w:rsidP="002849F4">
            <w:pPr>
              <w:ind w:firstLine="480"/>
              <w:rPr>
                <w:lang w:eastAsia="zh-CN"/>
              </w:rPr>
            </w:pPr>
            <w:r w:rsidRPr="009C5E7A">
              <w:rPr>
                <w:rFonts w:hint="eastAsia"/>
                <w:lang w:eastAsia="zh-CN"/>
              </w:rPr>
              <w:t>综上所述，项目所有固废均可得到妥善处置，环境影响较小。</w:t>
            </w:r>
          </w:p>
          <w:p w14:paraId="33E18BE1" w14:textId="7B1BA550" w:rsidR="00EB34BC" w:rsidRPr="002849F4" w:rsidRDefault="005F1651" w:rsidP="00EB34BC">
            <w:pPr>
              <w:tabs>
                <w:tab w:val="left" w:pos="6720"/>
              </w:tabs>
              <w:autoSpaceDE w:val="0"/>
              <w:autoSpaceDN w:val="0"/>
              <w:adjustRightInd w:val="0"/>
              <w:spacing w:line="480" w:lineRule="exact"/>
              <w:ind w:firstLineChars="196" w:firstLine="472"/>
              <w:rPr>
                <w:rFonts w:cs="Times New Roman"/>
                <w:b/>
                <w:lang w:eastAsia="zh-CN"/>
              </w:rPr>
            </w:pPr>
            <w:r w:rsidRPr="002849F4">
              <w:rPr>
                <w:rFonts w:cs="Times New Roman"/>
                <w:b/>
                <w:lang w:eastAsia="zh-CN"/>
              </w:rPr>
              <w:t>五</w:t>
            </w:r>
            <w:r w:rsidR="00EB34BC" w:rsidRPr="002849F4">
              <w:rPr>
                <w:rFonts w:cs="Times New Roman"/>
                <w:b/>
                <w:lang w:eastAsia="zh-CN"/>
              </w:rPr>
              <w:t>、</w:t>
            </w:r>
            <w:r w:rsidR="00CF5ABA" w:rsidRPr="002849F4">
              <w:rPr>
                <w:rFonts w:cs="Times New Roman"/>
                <w:b/>
                <w:lang w:eastAsia="zh-CN"/>
              </w:rPr>
              <w:t>环境风险分析</w:t>
            </w:r>
          </w:p>
          <w:p w14:paraId="251C598C" w14:textId="77777777" w:rsidR="00FE3D5A" w:rsidRDefault="00FE3D5A" w:rsidP="00FE3D5A">
            <w:pPr>
              <w:ind w:firstLine="480"/>
              <w:rPr>
                <w:lang w:eastAsia="zh-CN"/>
              </w:rPr>
            </w:pPr>
            <w:r w:rsidRPr="002849F4">
              <w:rPr>
                <w:lang w:eastAsia="zh-CN"/>
              </w:rPr>
              <w:lastRenderedPageBreak/>
              <w:t>环境风险评价的目的是分析和预测本项目存在的潜在危险、有害因素，项目建设和运行期间可能发生的突发性事件或事故（一般不包括人为破坏及自然灾害），引起有毒有害和易燃易爆等物质泄漏，所造成的人身安全与环境影响和损害程度，提出合理可行的防范、应急与减缓措施，以使项目事故率、损失和环境影响达到可接受水平。</w:t>
            </w:r>
          </w:p>
          <w:p w14:paraId="2CA21DF7" w14:textId="77777777" w:rsidR="00237198" w:rsidRPr="00237198" w:rsidRDefault="00237198" w:rsidP="00237198">
            <w:pPr>
              <w:ind w:firstLine="482"/>
              <w:rPr>
                <w:b/>
                <w:lang w:eastAsia="zh-CN"/>
              </w:rPr>
            </w:pPr>
            <w:r w:rsidRPr="00237198">
              <w:rPr>
                <w:b/>
                <w:lang w:eastAsia="zh-CN"/>
              </w:rPr>
              <w:t>5.1</w:t>
            </w:r>
            <w:r w:rsidRPr="00237198">
              <w:rPr>
                <w:b/>
                <w:lang w:eastAsia="zh-CN"/>
              </w:rPr>
              <w:t>评价工作等级与范围</w:t>
            </w:r>
          </w:p>
          <w:p w14:paraId="62646751" w14:textId="77777777" w:rsidR="00237198" w:rsidRPr="004670A7" w:rsidRDefault="00237198" w:rsidP="00237198">
            <w:pPr>
              <w:ind w:firstLine="480"/>
              <w:rPr>
                <w:lang w:eastAsia="zh-CN"/>
              </w:rPr>
            </w:pPr>
            <w:r w:rsidRPr="004670A7">
              <w:rPr>
                <w:lang w:eastAsia="zh-CN"/>
              </w:rPr>
              <w:t>（</w:t>
            </w:r>
            <w:r w:rsidRPr="004670A7">
              <w:rPr>
                <w:rFonts w:hint="eastAsia"/>
                <w:lang w:eastAsia="zh-CN"/>
              </w:rPr>
              <w:t>1</w:t>
            </w:r>
            <w:r w:rsidRPr="004670A7">
              <w:rPr>
                <w:lang w:eastAsia="zh-CN"/>
              </w:rPr>
              <w:t>）</w:t>
            </w:r>
            <w:r w:rsidRPr="004670A7">
              <w:rPr>
                <w:rFonts w:hint="eastAsia"/>
                <w:lang w:eastAsia="zh-CN"/>
              </w:rPr>
              <w:t>P</w:t>
            </w:r>
            <w:r w:rsidRPr="004670A7">
              <w:rPr>
                <w:rFonts w:hint="eastAsia"/>
                <w:lang w:eastAsia="zh-CN"/>
              </w:rPr>
              <w:t>值分级确定</w:t>
            </w:r>
          </w:p>
          <w:p w14:paraId="40DC7F6B" w14:textId="77777777" w:rsidR="00237198" w:rsidRPr="004670A7" w:rsidRDefault="00237198" w:rsidP="00237198">
            <w:pPr>
              <w:ind w:firstLine="480"/>
              <w:rPr>
                <w:lang w:eastAsia="zh-CN"/>
              </w:rPr>
            </w:pPr>
            <w:r w:rsidRPr="004670A7">
              <w:rPr>
                <w:rFonts w:hint="eastAsia"/>
                <w:lang w:eastAsia="zh-CN"/>
              </w:rPr>
              <w:t>危险物质数量与临界量比值（</w:t>
            </w:r>
            <w:r w:rsidRPr="004670A7">
              <w:rPr>
                <w:rFonts w:cs="Times New Roman"/>
                <w:lang w:eastAsia="zh-CN"/>
              </w:rPr>
              <w:t>Q</w:t>
            </w:r>
            <w:r w:rsidRPr="004670A7">
              <w:rPr>
                <w:rFonts w:hint="eastAsia"/>
                <w:lang w:eastAsia="zh-CN"/>
              </w:rPr>
              <w:t>）</w:t>
            </w:r>
          </w:p>
          <w:p w14:paraId="66110269" w14:textId="77777777" w:rsidR="00237198" w:rsidRPr="004670A7" w:rsidRDefault="00237198" w:rsidP="00237198">
            <w:pPr>
              <w:ind w:firstLine="480"/>
              <w:rPr>
                <w:lang w:eastAsia="zh-CN"/>
              </w:rPr>
            </w:pPr>
            <w:r w:rsidRPr="004670A7">
              <w:rPr>
                <w:rFonts w:hint="eastAsia"/>
                <w:lang w:eastAsia="zh-CN"/>
              </w:rPr>
              <w:t>计算涉及的每种危险物质在厂界内的最大存在总量与其在附录</w:t>
            </w:r>
            <w:r w:rsidRPr="004670A7">
              <w:rPr>
                <w:rFonts w:cs="Times New Roman"/>
                <w:lang w:eastAsia="zh-CN"/>
              </w:rPr>
              <w:t>B</w:t>
            </w:r>
            <w:r w:rsidRPr="004670A7">
              <w:rPr>
                <w:rFonts w:hint="eastAsia"/>
                <w:lang w:eastAsia="zh-CN"/>
              </w:rPr>
              <w:t>中对应临界量的比值</w:t>
            </w:r>
            <w:r w:rsidRPr="004670A7">
              <w:rPr>
                <w:rFonts w:cs="Times New Roman"/>
                <w:lang w:eastAsia="zh-CN"/>
              </w:rPr>
              <w:t>Q</w:t>
            </w:r>
            <w:r w:rsidRPr="004670A7">
              <w:rPr>
                <w:rFonts w:hint="eastAsia"/>
                <w:lang w:eastAsia="zh-CN"/>
              </w:rPr>
              <w:t>。在不同厂区的同一种物质，按其在厂界内的最大存在总量计算。对于长输管线项目，按照两个截断阀室之间管段危险物质量最大存在总量计算。</w:t>
            </w:r>
          </w:p>
          <w:p w14:paraId="35966E7B" w14:textId="77777777" w:rsidR="00237198" w:rsidRPr="004670A7" w:rsidRDefault="00237198" w:rsidP="00237198">
            <w:pPr>
              <w:ind w:firstLine="480"/>
              <w:rPr>
                <w:lang w:eastAsia="zh-CN"/>
              </w:rPr>
            </w:pPr>
            <w:r w:rsidRPr="004670A7">
              <w:rPr>
                <w:rFonts w:hint="eastAsia"/>
                <w:lang w:eastAsia="zh-CN"/>
              </w:rPr>
              <w:t>当只涉及一种危险物质时，计算该物质的总数量与其临界量比值，即为</w:t>
            </w:r>
            <w:r w:rsidRPr="004670A7">
              <w:rPr>
                <w:rFonts w:cs="Times New Roman"/>
                <w:lang w:eastAsia="zh-CN"/>
              </w:rPr>
              <w:t>Q</w:t>
            </w:r>
            <w:r w:rsidRPr="004670A7">
              <w:rPr>
                <w:rFonts w:hint="eastAsia"/>
                <w:lang w:eastAsia="zh-CN"/>
              </w:rPr>
              <w:t>；</w:t>
            </w:r>
            <w:r w:rsidRPr="004670A7">
              <w:rPr>
                <w:lang w:eastAsia="zh-CN"/>
              </w:rPr>
              <w:t xml:space="preserve"> </w:t>
            </w:r>
          </w:p>
          <w:p w14:paraId="67193395" w14:textId="77777777" w:rsidR="00237198" w:rsidRPr="004670A7" w:rsidRDefault="00237198" w:rsidP="00237198">
            <w:pPr>
              <w:ind w:firstLine="480"/>
              <w:rPr>
                <w:lang w:eastAsia="zh-CN"/>
              </w:rPr>
            </w:pPr>
            <w:r w:rsidRPr="004670A7">
              <w:rPr>
                <w:rFonts w:hint="eastAsia"/>
                <w:lang w:eastAsia="zh-CN"/>
              </w:rPr>
              <w:t>当存在多种风险物质时，则按（</w:t>
            </w:r>
            <w:r w:rsidRPr="004670A7">
              <w:rPr>
                <w:rFonts w:cs="Times New Roman"/>
                <w:lang w:eastAsia="zh-CN"/>
              </w:rPr>
              <w:t>1</w:t>
            </w:r>
            <w:r w:rsidRPr="004670A7">
              <w:rPr>
                <w:rFonts w:hint="eastAsia"/>
                <w:lang w:eastAsia="zh-CN"/>
              </w:rPr>
              <w:t>）计算物质总量与其临界量比值（</w:t>
            </w:r>
            <w:r w:rsidRPr="004670A7">
              <w:rPr>
                <w:rFonts w:cs="Times New Roman"/>
                <w:lang w:eastAsia="zh-CN"/>
              </w:rPr>
              <w:t>Q</w:t>
            </w:r>
            <w:r w:rsidRPr="004670A7">
              <w:rPr>
                <w:rFonts w:hint="eastAsia"/>
                <w:lang w:eastAsia="zh-CN"/>
              </w:rPr>
              <w:t>）：</w:t>
            </w:r>
            <w:r w:rsidRPr="004670A7">
              <w:rPr>
                <w:lang w:eastAsia="zh-CN"/>
              </w:rPr>
              <w:t xml:space="preserve"> </w:t>
            </w:r>
          </w:p>
          <w:p w14:paraId="4CDCBF3C" w14:textId="77777777" w:rsidR="00237198" w:rsidRPr="00237198" w:rsidRDefault="00237198" w:rsidP="00237198">
            <w:pPr>
              <w:ind w:firstLine="480"/>
              <w:jc w:val="center"/>
              <w:rPr>
                <w:lang w:eastAsia="zh-CN"/>
              </w:rPr>
            </w:pPr>
            <w:r w:rsidRPr="00237198">
              <w:rPr>
                <w:lang w:eastAsia="zh-CN"/>
              </w:rPr>
              <w:t>Q=q</w:t>
            </w:r>
            <w:r w:rsidRPr="00237198">
              <w:rPr>
                <w:vertAlign w:val="subscript"/>
                <w:lang w:eastAsia="zh-CN"/>
              </w:rPr>
              <w:t>1</w:t>
            </w:r>
            <w:r w:rsidRPr="00237198">
              <w:rPr>
                <w:lang w:eastAsia="zh-CN"/>
              </w:rPr>
              <w:t>/Q</w:t>
            </w:r>
            <w:r w:rsidRPr="00237198">
              <w:rPr>
                <w:vertAlign w:val="subscript"/>
                <w:lang w:eastAsia="zh-CN"/>
              </w:rPr>
              <w:t>1</w:t>
            </w:r>
            <w:r w:rsidRPr="00237198">
              <w:rPr>
                <w:lang w:eastAsia="zh-CN"/>
              </w:rPr>
              <w:t>+q</w:t>
            </w:r>
            <w:r w:rsidRPr="00237198">
              <w:rPr>
                <w:vertAlign w:val="subscript"/>
                <w:lang w:eastAsia="zh-CN"/>
              </w:rPr>
              <w:t>2</w:t>
            </w:r>
            <w:r w:rsidRPr="00237198">
              <w:rPr>
                <w:lang w:eastAsia="zh-CN"/>
              </w:rPr>
              <w:t>/Q</w:t>
            </w:r>
            <w:r w:rsidRPr="00237198">
              <w:rPr>
                <w:vertAlign w:val="subscript"/>
                <w:lang w:eastAsia="zh-CN"/>
              </w:rPr>
              <w:t>2</w:t>
            </w:r>
            <w:r w:rsidRPr="00237198">
              <w:rPr>
                <w:lang w:eastAsia="zh-CN"/>
              </w:rPr>
              <w:t>+……+q</w:t>
            </w:r>
            <w:r w:rsidRPr="00237198">
              <w:rPr>
                <w:vertAlign w:val="subscript"/>
                <w:lang w:eastAsia="zh-CN"/>
              </w:rPr>
              <w:t>n</w:t>
            </w:r>
            <w:r w:rsidRPr="00237198">
              <w:rPr>
                <w:lang w:eastAsia="zh-CN"/>
              </w:rPr>
              <w:t>/Q</w:t>
            </w:r>
            <w:r w:rsidRPr="00237198">
              <w:rPr>
                <w:vertAlign w:val="subscript"/>
                <w:lang w:eastAsia="zh-CN"/>
              </w:rPr>
              <w:t>n</w:t>
            </w:r>
          </w:p>
          <w:p w14:paraId="4BA12E0C" w14:textId="77777777" w:rsidR="00237198" w:rsidRPr="004670A7" w:rsidRDefault="00237198" w:rsidP="00237198">
            <w:pPr>
              <w:ind w:firstLine="480"/>
              <w:rPr>
                <w:lang w:eastAsia="zh-CN"/>
              </w:rPr>
            </w:pPr>
            <w:r w:rsidRPr="004670A7">
              <w:rPr>
                <w:rFonts w:ascii="宋体" w:hAnsiTheme="minorHAnsi" w:cs="宋体" w:hint="eastAsia"/>
                <w:lang w:eastAsia="zh-CN"/>
              </w:rPr>
              <w:t>式中：</w:t>
            </w:r>
            <w:r w:rsidRPr="004670A7">
              <w:rPr>
                <w:lang w:eastAsia="zh-CN"/>
              </w:rPr>
              <w:t>q</w:t>
            </w:r>
            <w:r w:rsidRPr="004670A7">
              <w:rPr>
                <w:sz w:val="16"/>
                <w:szCs w:val="16"/>
                <w:lang w:eastAsia="zh-CN"/>
              </w:rPr>
              <w:t>1</w:t>
            </w:r>
            <w:r w:rsidRPr="004670A7">
              <w:rPr>
                <w:sz w:val="16"/>
                <w:szCs w:val="16"/>
                <w:lang w:eastAsia="zh-CN"/>
              </w:rPr>
              <w:t>，</w:t>
            </w:r>
            <w:r w:rsidRPr="004670A7">
              <w:rPr>
                <w:lang w:eastAsia="zh-CN"/>
              </w:rPr>
              <w:t>q</w:t>
            </w:r>
            <w:r w:rsidRPr="004670A7">
              <w:rPr>
                <w:sz w:val="16"/>
                <w:szCs w:val="16"/>
                <w:lang w:eastAsia="zh-CN"/>
              </w:rPr>
              <w:t>2</w:t>
            </w:r>
            <w:r w:rsidRPr="004670A7">
              <w:rPr>
                <w:lang w:eastAsia="zh-CN"/>
              </w:rPr>
              <w:t>,…,q</w:t>
            </w:r>
            <w:r w:rsidRPr="004670A7">
              <w:rPr>
                <w:sz w:val="16"/>
                <w:szCs w:val="16"/>
                <w:lang w:eastAsia="zh-CN"/>
              </w:rPr>
              <w:t>n-</w:t>
            </w:r>
            <w:r w:rsidRPr="004670A7">
              <w:rPr>
                <w:lang w:eastAsia="zh-CN"/>
              </w:rPr>
              <w:t>----</w:t>
            </w:r>
            <w:r w:rsidRPr="004670A7">
              <w:rPr>
                <w:rFonts w:ascii="宋体" w:cs="宋体" w:hint="eastAsia"/>
                <w:lang w:eastAsia="zh-CN"/>
              </w:rPr>
              <w:t>每种危险物质的最大存在量，</w:t>
            </w:r>
            <w:r w:rsidRPr="004670A7">
              <w:rPr>
                <w:lang w:eastAsia="zh-CN"/>
              </w:rPr>
              <w:t>t</w:t>
            </w:r>
          </w:p>
          <w:p w14:paraId="0170669E" w14:textId="77777777" w:rsidR="00237198" w:rsidRPr="004670A7" w:rsidRDefault="00237198" w:rsidP="00237198">
            <w:pPr>
              <w:ind w:firstLine="480"/>
              <w:rPr>
                <w:lang w:eastAsia="zh-CN"/>
              </w:rPr>
            </w:pPr>
            <w:r w:rsidRPr="004670A7">
              <w:rPr>
                <w:lang w:eastAsia="zh-CN"/>
              </w:rPr>
              <w:t>Q</w:t>
            </w:r>
            <w:r w:rsidRPr="004670A7">
              <w:rPr>
                <w:sz w:val="16"/>
                <w:szCs w:val="16"/>
                <w:lang w:eastAsia="zh-CN"/>
              </w:rPr>
              <w:t>1</w:t>
            </w:r>
            <w:r w:rsidRPr="004670A7">
              <w:rPr>
                <w:lang w:eastAsia="zh-CN"/>
              </w:rPr>
              <w:t>，</w:t>
            </w:r>
            <w:r w:rsidRPr="004670A7">
              <w:rPr>
                <w:lang w:eastAsia="zh-CN"/>
              </w:rPr>
              <w:t>Q</w:t>
            </w:r>
            <w:r w:rsidRPr="004670A7">
              <w:rPr>
                <w:sz w:val="16"/>
                <w:szCs w:val="16"/>
                <w:lang w:eastAsia="zh-CN"/>
              </w:rPr>
              <w:t>2</w:t>
            </w:r>
            <w:r w:rsidRPr="004670A7">
              <w:rPr>
                <w:lang w:eastAsia="zh-CN"/>
              </w:rPr>
              <w:t>,…,Q</w:t>
            </w:r>
            <w:r w:rsidRPr="004670A7">
              <w:rPr>
                <w:sz w:val="16"/>
                <w:szCs w:val="16"/>
                <w:lang w:eastAsia="zh-CN"/>
              </w:rPr>
              <w:t>n-</w:t>
            </w:r>
            <w:r w:rsidRPr="004670A7">
              <w:rPr>
                <w:lang w:eastAsia="zh-CN"/>
              </w:rPr>
              <w:t>----</w:t>
            </w:r>
            <w:r w:rsidRPr="004670A7">
              <w:rPr>
                <w:rFonts w:ascii="宋体" w:cs="宋体" w:hint="eastAsia"/>
                <w:lang w:eastAsia="zh-CN"/>
              </w:rPr>
              <w:t>每种危险物质的临界量，</w:t>
            </w:r>
            <w:r w:rsidRPr="004670A7">
              <w:rPr>
                <w:lang w:eastAsia="zh-CN"/>
              </w:rPr>
              <w:t>t</w:t>
            </w:r>
          </w:p>
          <w:p w14:paraId="501D7039" w14:textId="77777777" w:rsidR="00237198" w:rsidRPr="004670A7" w:rsidRDefault="00237198" w:rsidP="00237198">
            <w:pPr>
              <w:ind w:firstLine="480"/>
              <w:rPr>
                <w:lang w:eastAsia="zh-CN"/>
              </w:rPr>
            </w:pPr>
            <w:r w:rsidRPr="004670A7">
              <w:rPr>
                <w:rFonts w:hint="eastAsia"/>
                <w:lang w:eastAsia="zh-CN"/>
              </w:rPr>
              <w:t>当</w:t>
            </w:r>
            <w:r w:rsidRPr="004670A7">
              <w:rPr>
                <w:rFonts w:cs="Times New Roman"/>
                <w:lang w:eastAsia="zh-CN"/>
              </w:rPr>
              <w:t>Q&lt;1</w:t>
            </w:r>
            <w:r w:rsidRPr="004670A7">
              <w:rPr>
                <w:rFonts w:hint="eastAsia"/>
                <w:lang w:eastAsia="zh-CN"/>
              </w:rPr>
              <w:t>时，该项目环境风险潜势为Ⅰ</w:t>
            </w:r>
          </w:p>
          <w:p w14:paraId="146716B9" w14:textId="77777777" w:rsidR="00237198" w:rsidRPr="004670A7" w:rsidRDefault="00237198" w:rsidP="00237198">
            <w:pPr>
              <w:ind w:firstLine="480"/>
              <w:rPr>
                <w:lang w:eastAsia="zh-CN"/>
              </w:rPr>
            </w:pPr>
            <w:r w:rsidRPr="004670A7">
              <w:rPr>
                <w:rFonts w:ascii="宋体" w:cs="宋体" w:hint="eastAsia"/>
                <w:lang w:eastAsia="zh-CN"/>
              </w:rPr>
              <w:t>当</w:t>
            </w:r>
            <w:r w:rsidRPr="004670A7">
              <w:rPr>
                <w:lang w:eastAsia="zh-CN"/>
              </w:rPr>
              <w:t>Q</w:t>
            </w:r>
            <w:r w:rsidRPr="004670A7">
              <w:rPr>
                <w:rFonts w:ascii="宋体" w:cs="宋体" w:hint="eastAsia"/>
                <w:lang w:eastAsia="zh-CN"/>
              </w:rPr>
              <w:t>≥</w:t>
            </w:r>
            <w:r w:rsidRPr="004670A7">
              <w:rPr>
                <w:lang w:eastAsia="zh-CN"/>
              </w:rPr>
              <w:t>1</w:t>
            </w:r>
            <w:r w:rsidRPr="004670A7">
              <w:rPr>
                <w:rFonts w:ascii="宋体" w:cs="宋体" w:hint="eastAsia"/>
                <w:lang w:eastAsia="zh-CN"/>
              </w:rPr>
              <w:t>时，将</w:t>
            </w:r>
            <w:r w:rsidRPr="004670A7">
              <w:rPr>
                <w:lang w:eastAsia="zh-CN"/>
              </w:rPr>
              <w:t>Q</w:t>
            </w:r>
            <w:r w:rsidRPr="004670A7">
              <w:rPr>
                <w:rFonts w:ascii="宋体" w:cs="宋体" w:hint="eastAsia"/>
                <w:lang w:eastAsia="zh-CN"/>
              </w:rPr>
              <w:t>值划分为：（</w:t>
            </w:r>
            <w:r w:rsidRPr="004670A7">
              <w:rPr>
                <w:lang w:eastAsia="zh-CN"/>
              </w:rPr>
              <w:t>1</w:t>
            </w:r>
            <w:r w:rsidRPr="004670A7">
              <w:rPr>
                <w:rFonts w:ascii="宋体" w:cs="宋体" w:hint="eastAsia"/>
                <w:lang w:eastAsia="zh-CN"/>
              </w:rPr>
              <w:t>）</w:t>
            </w:r>
            <w:r w:rsidRPr="004670A7">
              <w:rPr>
                <w:lang w:eastAsia="zh-CN"/>
              </w:rPr>
              <w:t>1</w:t>
            </w:r>
            <w:r w:rsidRPr="004670A7">
              <w:rPr>
                <w:rFonts w:ascii="宋体" w:cs="宋体" w:hint="eastAsia"/>
                <w:lang w:eastAsia="zh-CN"/>
              </w:rPr>
              <w:t>≤</w:t>
            </w:r>
            <w:r w:rsidRPr="004670A7">
              <w:rPr>
                <w:lang w:eastAsia="zh-CN"/>
              </w:rPr>
              <w:t>Q&lt;10</w:t>
            </w:r>
            <w:r w:rsidRPr="004670A7">
              <w:rPr>
                <w:rFonts w:ascii="宋体" w:cs="宋体" w:hint="eastAsia"/>
                <w:lang w:eastAsia="zh-CN"/>
              </w:rPr>
              <w:t>；（</w:t>
            </w:r>
            <w:r w:rsidRPr="004670A7">
              <w:rPr>
                <w:lang w:eastAsia="zh-CN"/>
              </w:rPr>
              <w:t>2</w:t>
            </w:r>
            <w:r w:rsidRPr="004670A7">
              <w:rPr>
                <w:rFonts w:ascii="宋体" w:cs="宋体" w:hint="eastAsia"/>
                <w:lang w:eastAsia="zh-CN"/>
              </w:rPr>
              <w:t>）</w:t>
            </w:r>
            <w:r w:rsidRPr="004670A7">
              <w:rPr>
                <w:lang w:eastAsia="zh-CN"/>
              </w:rPr>
              <w:t>10</w:t>
            </w:r>
            <w:r w:rsidRPr="004670A7">
              <w:rPr>
                <w:rFonts w:ascii="宋体" w:cs="宋体" w:hint="eastAsia"/>
                <w:lang w:eastAsia="zh-CN"/>
              </w:rPr>
              <w:t>≤</w:t>
            </w:r>
            <w:r w:rsidRPr="004670A7">
              <w:rPr>
                <w:lang w:eastAsia="zh-CN"/>
              </w:rPr>
              <w:t>Q&lt;100</w:t>
            </w:r>
            <w:r w:rsidRPr="004670A7">
              <w:rPr>
                <w:rFonts w:ascii="宋体" w:cs="宋体" w:hint="eastAsia"/>
                <w:lang w:eastAsia="zh-CN"/>
              </w:rPr>
              <w:t>；（</w:t>
            </w:r>
            <w:r w:rsidRPr="004670A7">
              <w:rPr>
                <w:lang w:eastAsia="zh-CN"/>
              </w:rPr>
              <w:t>3</w:t>
            </w:r>
            <w:r w:rsidRPr="004670A7">
              <w:rPr>
                <w:rFonts w:ascii="宋体" w:cs="宋体" w:hint="eastAsia"/>
                <w:lang w:eastAsia="zh-CN"/>
              </w:rPr>
              <w:t>）</w:t>
            </w:r>
            <w:r w:rsidRPr="004670A7">
              <w:rPr>
                <w:lang w:eastAsia="zh-CN"/>
              </w:rPr>
              <w:t>Q</w:t>
            </w:r>
            <w:r w:rsidRPr="004670A7">
              <w:rPr>
                <w:rFonts w:ascii="宋体" w:cs="宋体" w:hint="eastAsia"/>
                <w:lang w:eastAsia="zh-CN"/>
              </w:rPr>
              <w:t>≥</w:t>
            </w:r>
            <w:r w:rsidRPr="004670A7">
              <w:rPr>
                <w:lang w:eastAsia="zh-CN"/>
              </w:rPr>
              <w:t>100</w:t>
            </w:r>
          </w:p>
          <w:p w14:paraId="51DF783E" w14:textId="5B30A030" w:rsidR="00237198" w:rsidRPr="004670A7" w:rsidRDefault="00237198" w:rsidP="00237198">
            <w:pPr>
              <w:ind w:firstLine="482"/>
              <w:jc w:val="center"/>
              <w:rPr>
                <w:b/>
                <w:lang w:eastAsia="zh-CN"/>
              </w:rPr>
            </w:pPr>
            <w:r w:rsidRPr="004670A7">
              <w:rPr>
                <w:b/>
                <w:lang w:eastAsia="zh-CN"/>
              </w:rPr>
              <w:t>表</w:t>
            </w:r>
            <w:r w:rsidR="005F4212">
              <w:rPr>
                <w:b/>
                <w:lang w:eastAsia="zh-CN"/>
              </w:rPr>
              <w:t>31</w:t>
            </w:r>
            <w:r w:rsidRPr="004670A7">
              <w:rPr>
                <w:rFonts w:hint="eastAsia"/>
                <w:b/>
                <w:lang w:eastAsia="zh-CN"/>
              </w:rPr>
              <w:t xml:space="preserve">  </w:t>
            </w:r>
            <w:r w:rsidRPr="004670A7">
              <w:rPr>
                <w:rFonts w:hint="eastAsia"/>
                <w:b/>
                <w:lang w:eastAsia="zh-CN"/>
              </w:rPr>
              <w:t>环境风险物质数量及临界量汇总表</w:t>
            </w: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000" w:firstRow="0" w:lastRow="0" w:firstColumn="0" w:lastColumn="0" w:noHBand="0" w:noVBand="0"/>
            </w:tblPr>
            <w:tblGrid>
              <w:gridCol w:w="1158"/>
              <w:gridCol w:w="1702"/>
              <w:gridCol w:w="2834"/>
              <w:gridCol w:w="1418"/>
              <w:gridCol w:w="1379"/>
            </w:tblGrid>
            <w:tr w:rsidR="00237198" w:rsidRPr="00237198" w14:paraId="5DC98B15" w14:textId="77777777" w:rsidTr="00E56DA7">
              <w:trPr>
                <w:trHeight w:val="357"/>
                <w:jc w:val="center"/>
              </w:trPr>
              <w:tc>
                <w:tcPr>
                  <w:tcW w:w="682" w:type="pct"/>
                  <w:vMerge w:val="restart"/>
                  <w:vAlign w:val="center"/>
                </w:tcPr>
                <w:p w14:paraId="0514D5D8" w14:textId="77777777" w:rsidR="00237198" w:rsidRPr="00237198" w:rsidRDefault="00237198" w:rsidP="00237198">
                  <w:pPr>
                    <w:pStyle w:val="aff4"/>
                    <w:jc w:val="center"/>
                    <w:rPr>
                      <w:lang w:eastAsia="zh-CN"/>
                    </w:rPr>
                  </w:pPr>
                  <w:r w:rsidRPr="00237198">
                    <w:rPr>
                      <w:lang w:eastAsia="zh-CN"/>
                    </w:rPr>
                    <w:t>危险源</w:t>
                  </w:r>
                </w:p>
              </w:tc>
              <w:tc>
                <w:tcPr>
                  <w:tcW w:w="1002" w:type="pct"/>
                  <w:vMerge w:val="restart"/>
                  <w:vAlign w:val="center"/>
                </w:tcPr>
                <w:p w14:paraId="0B5C617D" w14:textId="77777777" w:rsidR="00237198" w:rsidRPr="00237198" w:rsidRDefault="00237198" w:rsidP="00237198">
                  <w:pPr>
                    <w:pStyle w:val="aff4"/>
                    <w:jc w:val="center"/>
                    <w:rPr>
                      <w:lang w:eastAsia="zh-CN"/>
                    </w:rPr>
                  </w:pPr>
                  <w:r w:rsidRPr="00237198">
                    <w:rPr>
                      <w:lang w:eastAsia="zh-CN"/>
                    </w:rPr>
                    <w:t>数量及规格</w:t>
                  </w:r>
                </w:p>
              </w:tc>
              <w:tc>
                <w:tcPr>
                  <w:tcW w:w="1669" w:type="pct"/>
                  <w:vMerge w:val="restart"/>
                  <w:vAlign w:val="center"/>
                </w:tcPr>
                <w:p w14:paraId="7214BDB7" w14:textId="77777777" w:rsidR="00237198" w:rsidRPr="00237198" w:rsidRDefault="00237198" w:rsidP="00237198">
                  <w:pPr>
                    <w:pStyle w:val="aff4"/>
                    <w:jc w:val="center"/>
                    <w:rPr>
                      <w:lang w:eastAsia="zh-CN"/>
                    </w:rPr>
                  </w:pPr>
                  <w:r w:rsidRPr="00237198">
                    <w:rPr>
                      <w:lang w:eastAsia="zh-CN"/>
                    </w:rPr>
                    <w:t>物质名称</w:t>
                  </w:r>
                </w:p>
              </w:tc>
              <w:tc>
                <w:tcPr>
                  <w:tcW w:w="1647" w:type="pct"/>
                  <w:gridSpan w:val="2"/>
                  <w:vAlign w:val="center"/>
                </w:tcPr>
                <w:p w14:paraId="20BF165C" w14:textId="77777777" w:rsidR="00237198" w:rsidRPr="00237198" w:rsidRDefault="00237198" w:rsidP="00237198">
                  <w:pPr>
                    <w:pStyle w:val="aff4"/>
                    <w:jc w:val="center"/>
                    <w:rPr>
                      <w:lang w:eastAsia="zh-CN"/>
                    </w:rPr>
                  </w:pPr>
                  <w:r w:rsidRPr="00237198">
                    <w:rPr>
                      <w:lang w:eastAsia="zh-CN"/>
                    </w:rPr>
                    <w:t>贮存场所</w:t>
                  </w:r>
                </w:p>
              </w:tc>
            </w:tr>
            <w:tr w:rsidR="00237198" w:rsidRPr="00237198" w14:paraId="035DE9F2" w14:textId="77777777" w:rsidTr="00E56DA7">
              <w:trPr>
                <w:trHeight w:val="336"/>
                <w:jc w:val="center"/>
              </w:trPr>
              <w:tc>
                <w:tcPr>
                  <w:tcW w:w="682" w:type="pct"/>
                  <w:vMerge/>
                  <w:vAlign w:val="center"/>
                </w:tcPr>
                <w:p w14:paraId="17E97F4B" w14:textId="77777777" w:rsidR="00237198" w:rsidRPr="00237198" w:rsidRDefault="00237198" w:rsidP="00237198">
                  <w:pPr>
                    <w:pStyle w:val="aff4"/>
                    <w:jc w:val="center"/>
                    <w:rPr>
                      <w:sz w:val="2"/>
                      <w:szCs w:val="2"/>
                      <w:lang w:eastAsia="zh-CN"/>
                    </w:rPr>
                  </w:pPr>
                </w:p>
              </w:tc>
              <w:tc>
                <w:tcPr>
                  <w:tcW w:w="1002" w:type="pct"/>
                  <w:vMerge/>
                  <w:vAlign w:val="center"/>
                </w:tcPr>
                <w:p w14:paraId="73C531D7" w14:textId="77777777" w:rsidR="00237198" w:rsidRPr="00237198" w:rsidRDefault="00237198" w:rsidP="00237198">
                  <w:pPr>
                    <w:pStyle w:val="aff4"/>
                    <w:jc w:val="center"/>
                    <w:rPr>
                      <w:sz w:val="2"/>
                      <w:szCs w:val="2"/>
                      <w:lang w:eastAsia="zh-CN"/>
                    </w:rPr>
                  </w:pPr>
                </w:p>
              </w:tc>
              <w:tc>
                <w:tcPr>
                  <w:tcW w:w="1669" w:type="pct"/>
                  <w:vMerge/>
                  <w:vAlign w:val="center"/>
                </w:tcPr>
                <w:p w14:paraId="6F15FDE3" w14:textId="77777777" w:rsidR="00237198" w:rsidRPr="00237198" w:rsidRDefault="00237198" w:rsidP="00237198">
                  <w:pPr>
                    <w:pStyle w:val="aff4"/>
                    <w:jc w:val="center"/>
                    <w:rPr>
                      <w:sz w:val="2"/>
                      <w:szCs w:val="2"/>
                      <w:lang w:eastAsia="zh-CN"/>
                    </w:rPr>
                  </w:pPr>
                </w:p>
              </w:tc>
              <w:tc>
                <w:tcPr>
                  <w:tcW w:w="835" w:type="pct"/>
                  <w:vAlign w:val="center"/>
                </w:tcPr>
                <w:p w14:paraId="39B9E62D" w14:textId="77777777" w:rsidR="00237198" w:rsidRPr="00237198" w:rsidRDefault="00237198" w:rsidP="00237198">
                  <w:pPr>
                    <w:pStyle w:val="aff4"/>
                    <w:jc w:val="center"/>
                    <w:rPr>
                      <w:lang w:eastAsia="zh-CN"/>
                    </w:rPr>
                  </w:pPr>
                  <w:r w:rsidRPr="00237198">
                    <w:rPr>
                      <w:lang w:eastAsia="zh-CN"/>
                    </w:rPr>
                    <w:t>最大贮存量</w:t>
                  </w:r>
                </w:p>
              </w:tc>
              <w:tc>
                <w:tcPr>
                  <w:tcW w:w="812" w:type="pct"/>
                  <w:vAlign w:val="center"/>
                </w:tcPr>
                <w:p w14:paraId="2BC017CD" w14:textId="77777777" w:rsidR="00237198" w:rsidRPr="00237198" w:rsidRDefault="00237198" w:rsidP="00237198">
                  <w:pPr>
                    <w:pStyle w:val="aff4"/>
                    <w:jc w:val="center"/>
                    <w:rPr>
                      <w:lang w:eastAsia="zh-CN"/>
                    </w:rPr>
                  </w:pPr>
                  <w:r w:rsidRPr="00237198">
                    <w:rPr>
                      <w:lang w:eastAsia="zh-CN"/>
                    </w:rPr>
                    <w:t>临界量</w:t>
                  </w:r>
                </w:p>
              </w:tc>
            </w:tr>
            <w:tr w:rsidR="00237198" w:rsidRPr="00237198" w14:paraId="631EEF6D" w14:textId="77777777" w:rsidTr="00E56DA7">
              <w:trPr>
                <w:trHeight w:val="328"/>
                <w:jc w:val="center"/>
              </w:trPr>
              <w:tc>
                <w:tcPr>
                  <w:tcW w:w="682" w:type="pct"/>
                  <w:vMerge w:val="restart"/>
                  <w:vAlign w:val="center"/>
                </w:tcPr>
                <w:p w14:paraId="44E48D8E" w14:textId="77777777" w:rsidR="00237198" w:rsidRPr="00237198" w:rsidRDefault="00237198" w:rsidP="00237198">
                  <w:pPr>
                    <w:pStyle w:val="aff4"/>
                    <w:jc w:val="center"/>
                    <w:rPr>
                      <w:lang w:eastAsia="zh-CN"/>
                    </w:rPr>
                  </w:pPr>
                  <w:r w:rsidRPr="00237198">
                    <w:rPr>
                      <w:lang w:eastAsia="zh-CN"/>
                    </w:rPr>
                    <w:t>埋地</w:t>
                  </w:r>
                </w:p>
                <w:p w14:paraId="0F17539C" w14:textId="77777777" w:rsidR="00237198" w:rsidRPr="00237198" w:rsidRDefault="00237198" w:rsidP="00237198">
                  <w:pPr>
                    <w:pStyle w:val="aff4"/>
                    <w:jc w:val="center"/>
                    <w:rPr>
                      <w:lang w:eastAsia="zh-CN"/>
                    </w:rPr>
                  </w:pPr>
                  <w:r w:rsidRPr="00237198">
                    <w:rPr>
                      <w:lang w:eastAsia="zh-CN"/>
                    </w:rPr>
                    <w:t>油罐</w:t>
                  </w:r>
                </w:p>
              </w:tc>
              <w:tc>
                <w:tcPr>
                  <w:tcW w:w="1002" w:type="pct"/>
                  <w:vAlign w:val="center"/>
                </w:tcPr>
                <w:p w14:paraId="0CEF450B" w14:textId="516D601A" w:rsidR="00237198" w:rsidRPr="00237198" w:rsidRDefault="00237198" w:rsidP="00237198">
                  <w:pPr>
                    <w:pStyle w:val="aff4"/>
                    <w:jc w:val="center"/>
                    <w:rPr>
                      <w:rFonts w:eastAsia="Times New Roman"/>
                      <w:lang w:eastAsia="zh-CN"/>
                    </w:rPr>
                  </w:pPr>
                  <w:r w:rsidRPr="00237198">
                    <w:rPr>
                      <w:lang w:eastAsia="zh-CN"/>
                    </w:rPr>
                    <w:t>汽油罐</w:t>
                  </w:r>
                  <w:r w:rsidRPr="00237198">
                    <w:rPr>
                      <w:rFonts w:eastAsia="Times New Roman"/>
                      <w:lang w:eastAsia="zh-CN"/>
                    </w:rPr>
                    <w:t>2×</w:t>
                  </w:r>
                  <w:r>
                    <w:rPr>
                      <w:lang w:eastAsia="zh-CN"/>
                    </w:rPr>
                    <w:t>2</w:t>
                  </w:r>
                  <w:r w:rsidRPr="00237198">
                    <w:rPr>
                      <w:rFonts w:eastAsia="Times New Roman"/>
                      <w:lang w:eastAsia="zh-CN"/>
                    </w:rPr>
                    <w:t>0m</w:t>
                  </w:r>
                  <w:r w:rsidRPr="00237198">
                    <w:rPr>
                      <w:rFonts w:eastAsia="Times New Roman"/>
                      <w:vertAlign w:val="superscript"/>
                      <w:lang w:eastAsia="zh-CN"/>
                    </w:rPr>
                    <w:t>3</w:t>
                  </w:r>
                </w:p>
              </w:tc>
              <w:tc>
                <w:tcPr>
                  <w:tcW w:w="1669" w:type="pct"/>
                  <w:vAlign w:val="center"/>
                </w:tcPr>
                <w:p w14:paraId="52386168" w14:textId="77777777" w:rsidR="00237198" w:rsidRPr="00237198" w:rsidRDefault="00237198" w:rsidP="00237198">
                  <w:pPr>
                    <w:pStyle w:val="aff4"/>
                    <w:jc w:val="center"/>
                    <w:rPr>
                      <w:lang w:eastAsia="zh-CN"/>
                    </w:rPr>
                  </w:pPr>
                  <w:r w:rsidRPr="00237198">
                    <w:rPr>
                      <w:lang w:eastAsia="zh-CN"/>
                    </w:rPr>
                    <w:t>汽油</w:t>
                  </w:r>
                </w:p>
              </w:tc>
              <w:tc>
                <w:tcPr>
                  <w:tcW w:w="835" w:type="pct"/>
                  <w:vAlign w:val="center"/>
                </w:tcPr>
                <w:p w14:paraId="57FDA547" w14:textId="31765F75" w:rsidR="00237198" w:rsidRPr="00237198" w:rsidRDefault="00237198" w:rsidP="00237198">
                  <w:pPr>
                    <w:pStyle w:val="aff4"/>
                    <w:jc w:val="center"/>
                    <w:rPr>
                      <w:lang w:eastAsia="zh-CN"/>
                    </w:rPr>
                  </w:pPr>
                  <w:r>
                    <w:rPr>
                      <w:lang w:eastAsia="zh-CN"/>
                    </w:rPr>
                    <w:t>30</w:t>
                  </w:r>
                  <w:r w:rsidRPr="00237198">
                    <w:rPr>
                      <w:lang w:eastAsia="zh-CN"/>
                    </w:rPr>
                    <w:t>t</w:t>
                  </w:r>
                </w:p>
              </w:tc>
              <w:tc>
                <w:tcPr>
                  <w:tcW w:w="812" w:type="pct"/>
                  <w:vAlign w:val="center"/>
                </w:tcPr>
                <w:p w14:paraId="38BA6E1C" w14:textId="77777777" w:rsidR="00237198" w:rsidRPr="00237198" w:rsidRDefault="00237198" w:rsidP="00237198">
                  <w:pPr>
                    <w:pStyle w:val="aff4"/>
                    <w:jc w:val="center"/>
                    <w:rPr>
                      <w:lang w:eastAsia="zh-CN"/>
                    </w:rPr>
                  </w:pPr>
                  <w:r w:rsidRPr="00237198">
                    <w:rPr>
                      <w:lang w:eastAsia="zh-CN"/>
                    </w:rPr>
                    <w:t>200t</w:t>
                  </w:r>
                </w:p>
              </w:tc>
            </w:tr>
            <w:tr w:rsidR="00237198" w:rsidRPr="00237198" w14:paraId="3EF1843C" w14:textId="77777777" w:rsidTr="00E56DA7">
              <w:trPr>
                <w:trHeight w:val="724"/>
                <w:jc w:val="center"/>
              </w:trPr>
              <w:tc>
                <w:tcPr>
                  <w:tcW w:w="682" w:type="pct"/>
                  <w:vMerge/>
                  <w:vAlign w:val="center"/>
                </w:tcPr>
                <w:p w14:paraId="34D41ED6" w14:textId="77777777" w:rsidR="00237198" w:rsidRPr="00237198" w:rsidRDefault="00237198" w:rsidP="00237198">
                  <w:pPr>
                    <w:pStyle w:val="aff4"/>
                    <w:jc w:val="center"/>
                    <w:rPr>
                      <w:sz w:val="2"/>
                      <w:szCs w:val="2"/>
                      <w:lang w:eastAsia="zh-CN"/>
                    </w:rPr>
                  </w:pPr>
                </w:p>
              </w:tc>
              <w:tc>
                <w:tcPr>
                  <w:tcW w:w="1002" w:type="pct"/>
                  <w:vAlign w:val="center"/>
                </w:tcPr>
                <w:p w14:paraId="48AFC358" w14:textId="3B81029B" w:rsidR="00237198" w:rsidRPr="00237198" w:rsidRDefault="00237198" w:rsidP="00237198">
                  <w:pPr>
                    <w:pStyle w:val="aff4"/>
                    <w:jc w:val="center"/>
                    <w:rPr>
                      <w:rFonts w:eastAsia="Times New Roman"/>
                      <w:lang w:eastAsia="zh-CN"/>
                    </w:rPr>
                  </w:pPr>
                  <w:r w:rsidRPr="00237198">
                    <w:rPr>
                      <w:lang w:eastAsia="zh-CN"/>
                    </w:rPr>
                    <w:t>柴油罐</w:t>
                  </w:r>
                  <w:r w:rsidRPr="00237198">
                    <w:rPr>
                      <w:rFonts w:eastAsia="Times New Roman"/>
                      <w:lang w:eastAsia="zh-CN"/>
                    </w:rPr>
                    <w:t>2×</w:t>
                  </w:r>
                  <w:r>
                    <w:rPr>
                      <w:rFonts w:eastAsia="Times New Roman"/>
                      <w:lang w:eastAsia="zh-CN"/>
                    </w:rPr>
                    <w:t>2</w:t>
                  </w:r>
                  <w:r w:rsidRPr="00237198">
                    <w:rPr>
                      <w:rFonts w:eastAsia="Times New Roman"/>
                      <w:lang w:eastAsia="zh-CN"/>
                    </w:rPr>
                    <w:t>0m</w:t>
                  </w:r>
                  <w:r w:rsidRPr="00237198">
                    <w:rPr>
                      <w:rFonts w:eastAsia="Times New Roman"/>
                      <w:vertAlign w:val="superscript"/>
                      <w:lang w:eastAsia="zh-CN"/>
                    </w:rPr>
                    <w:t>3</w:t>
                  </w:r>
                </w:p>
              </w:tc>
              <w:tc>
                <w:tcPr>
                  <w:tcW w:w="1669" w:type="pct"/>
                  <w:vAlign w:val="center"/>
                </w:tcPr>
                <w:p w14:paraId="19E5EB60" w14:textId="77777777" w:rsidR="00237198" w:rsidRPr="00237198" w:rsidRDefault="00237198" w:rsidP="00237198">
                  <w:pPr>
                    <w:pStyle w:val="aff4"/>
                    <w:jc w:val="left"/>
                    <w:rPr>
                      <w:lang w:eastAsia="zh-CN"/>
                    </w:rPr>
                  </w:pPr>
                  <w:r w:rsidRPr="00237198">
                    <w:rPr>
                      <w:lang w:eastAsia="zh-CN"/>
                    </w:rPr>
                    <w:t>柴油（按照易燃液体：</w:t>
                  </w:r>
                  <w:r w:rsidRPr="00237198">
                    <w:rPr>
                      <w:rFonts w:eastAsia="Times New Roman"/>
                      <w:lang w:eastAsia="zh-CN"/>
                    </w:rPr>
                    <w:t>23</w:t>
                  </w:r>
                  <w:r w:rsidRPr="00237198">
                    <w:rPr>
                      <w:rFonts w:eastAsia="新宋体"/>
                      <w:lang w:eastAsia="zh-CN"/>
                    </w:rPr>
                    <w:t>℃</w:t>
                  </w:r>
                  <w:r w:rsidRPr="00237198">
                    <w:rPr>
                      <w:rFonts w:eastAsia="Times New Roman"/>
                      <w:lang w:eastAsia="zh-CN"/>
                    </w:rPr>
                    <w:t>≤</w:t>
                  </w:r>
                  <w:r w:rsidRPr="00237198">
                    <w:rPr>
                      <w:lang w:eastAsia="zh-CN"/>
                    </w:rPr>
                    <w:t>闪点＜</w:t>
                  </w:r>
                  <w:r w:rsidRPr="00237198">
                    <w:rPr>
                      <w:rFonts w:eastAsia="Times New Roman"/>
                      <w:lang w:eastAsia="zh-CN"/>
                    </w:rPr>
                    <w:t>61</w:t>
                  </w:r>
                  <w:r w:rsidRPr="00237198">
                    <w:rPr>
                      <w:rFonts w:eastAsia="新宋体"/>
                      <w:lang w:eastAsia="zh-CN"/>
                    </w:rPr>
                    <w:t>℃</w:t>
                  </w:r>
                  <w:r w:rsidRPr="00237198">
                    <w:rPr>
                      <w:lang w:eastAsia="zh-CN"/>
                    </w:rPr>
                    <w:t>的液体计算）</w:t>
                  </w:r>
                </w:p>
              </w:tc>
              <w:tc>
                <w:tcPr>
                  <w:tcW w:w="835" w:type="pct"/>
                  <w:vAlign w:val="center"/>
                </w:tcPr>
                <w:p w14:paraId="248384A3" w14:textId="5FA6CDAB" w:rsidR="00237198" w:rsidRPr="00237198" w:rsidRDefault="00237198" w:rsidP="00237198">
                  <w:pPr>
                    <w:pStyle w:val="aff4"/>
                    <w:jc w:val="center"/>
                    <w:rPr>
                      <w:lang w:eastAsia="zh-CN"/>
                    </w:rPr>
                  </w:pPr>
                  <w:r>
                    <w:rPr>
                      <w:lang w:eastAsia="zh-CN"/>
                    </w:rPr>
                    <w:t>34</w:t>
                  </w:r>
                  <w:r w:rsidRPr="00237198">
                    <w:rPr>
                      <w:lang w:eastAsia="zh-CN"/>
                    </w:rPr>
                    <w:t>t</w:t>
                  </w:r>
                </w:p>
              </w:tc>
              <w:tc>
                <w:tcPr>
                  <w:tcW w:w="812" w:type="pct"/>
                  <w:vAlign w:val="center"/>
                </w:tcPr>
                <w:p w14:paraId="648434FC" w14:textId="77777777" w:rsidR="00237198" w:rsidRPr="00237198" w:rsidRDefault="00237198" w:rsidP="00237198">
                  <w:pPr>
                    <w:pStyle w:val="aff4"/>
                    <w:jc w:val="center"/>
                    <w:rPr>
                      <w:lang w:eastAsia="zh-CN"/>
                    </w:rPr>
                  </w:pPr>
                  <w:r w:rsidRPr="00237198">
                    <w:rPr>
                      <w:lang w:eastAsia="zh-CN"/>
                    </w:rPr>
                    <w:t>5000t</w:t>
                  </w:r>
                </w:p>
              </w:tc>
            </w:tr>
          </w:tbl>
          <w:p w14:paraId="526ABFB9" w14:textId="06953DDA" w:rsidR="00237198" w:rsidRPr="00FB7F6A" w:rsidRDefault="00DB4095" w:rsidP="00237198">
            <w:pPr>
              <w:ind w:firstLine="480"/>
              <w:rPr>
                <w:lang w:eastAsia="zh-CN"/>
              </w:rPr>
            </w:pPr>
            <w:r>
              <w:rPr>
                <w:rFonts w:hint="eastAsia"/>
                <w:lang w:eastAsia="zh-CN"/>
              </w:rPr>
              <w:t>将</w:t>
            </w:r>
            <w:r w:rsidR="00237198" w:rsidRPr="00FB7F6A">
              <w:rPr>
                <w:rFonts w:hint="eastAsia"/>
                <w:lang w:eastAsia="zh-CN"/>
              </w:rPr>
              <w:t>汽油罐、柴油罐作为危险源分析，根据储油的最大储存量以及临界量代入公式得</w:t>
            </w:r>
            <w:r w:rsidR="00237198" w:rsidRPr="00FB7F6A">
              <w:rPr>
                <w:rFonts w:hint="eastAsia"/>
                <w:lang w:eastAsia="zh-CN"/>
              </w:rPr>
              <w:t>Q&lt;1,</w:t>
            </w:r>
            <w:r w:rsidR="00237198" w:rsidRPr="00FB7F6A">
              <w:rPr>
                <w:rFonts w:hint="eastAsia"/>
                <w:lang w:eastAsia="zh-CN"/>
              </w:rPr>
              <w:t>则该项目环境风险潜势为Ⅰ。</w:t>
            </w:r>
          </w:p>
          <w:p w14:paraId="72625279" w14:textId="77777777" w:rsidR="00237198" w:rsidRPr="008118A8" w:rsidRDefault="00237198" w:rsidP="00237198">
            <w:pPr>
              <w:ind w:firstLine="480"/>
              <w:rPr>
                <w:lang w:eastAsia="zh-CN"/>
              </w:rPr>
            </w:pPr>
            <w:r w:rsidRPr="008118A8">
              <w:rPr>
                <w:rFonts w:hint="eastAsia"/>
                <w:lang w:eastAsia="zh-CN"/>
              </w:rPr>
              <w:lastRenderedPageBreak/>
              <w:t>（</w:t>
            </w:r>
            <w:r w:rsidRPr="008118A8">
              <w:rPr>
                <w:rFonts w:hint="eastAsia"/>
                <w:lang w:eastAsia="zh-CN"/>
              </w:rPr>
              <w:t>2</w:t>
            </w:r>
            <w:r w:rsidRPr="008118A8">
              <w:rPr>
                <w:rFonts w:hint="eastAsia"/>
                <w:lang w:eastAsia="zh-CN"/>
              </w:rPr>
              <w:t>）评价工作等级</w:t>
            </w:r>
          </w:p>
          <w:p w14:paraId="4102DE86" w14:textId="77777777" w:rsidR="00237198" w:rsidRPr="008118A8" w:rsidRDefault="00237198" w:rsidP="00237198">
            <w:pPr>
              <w:ind w:firstLine="480"/>
              <w:rPr>
                <w:lang w:eastAsia="zh-CN"/>
              </w:rPr>
            </w:pPr>
            <w:r w:rsidRPr="008118A8">
              <w:rPr>
                <w:rFonts w:hint="eastAsia"/>
                <w:lang w:eastAsia="zh-CN"/>
              </w:rPr>
              <w:t>根据《建设项目环境风险评价技术导则》（</w:t>
            </w:r>
            <w:r w:rsidRPr="008118A8">
              <w:rPr>
                <w:rFonts w:cs="Times New Roman"/>
                <w:lang w:eastAsia="zh-CN"/>
              </w:rPr>
              <w:t>HJ169</w:t>
            </w:r>
            <w:r w:rsidRPr="008118A8">
              <w:rPr>
                <w:rFonts w:hint="eastAsia"/>
                <w:lang w:eastAsia="zh-CN"/>
              </w:rPr>
              <w:t>－</w:t>
            </w:r>
            <w:r w:rsidRPr="008118A8">
              <w:rPr>
                <w:rFonts w:cs="Times New Roman"/>
                <w:lang w:eastAsia="zh-CN"/>
              </w:rPr>
              <w:t>2018</w:t>
            </w:r>
            <w:r w:rsidRPr="008118A8">
              <w:rPr>
                <w:rFonts w:hint="eastAsia"/>
                <w:lang w:eastAsia="zh-CN"/>
              </w:rPr>
              <w:t>），环境风险评价工作等级划分为一级、二级、三级。根据建设项目涉及的物质及工艺系统危险性和所在地的环境敏感性确定环境风险潜势，确定评价工作等级。风险潜势为Ⅳ及以上，进行一级评价；风险潜势为Ⅲ，进行二级评价；风险潜势为Ⅱ，进行三级评价；险潜势为Ⅰ，可开展简单分析。</w:t>
            </w:r>
          </w:p>
          <w:p w14:paraId="261F8A2E" w14:textId="0E9201FB" w:rsidR="00237198" w:rsidRPr="008118A8" w:rsidRDefault="00237198" w:rsidP="00237198">
            <w:pPr>
              <w:ind w:firstLine="482"/>
              <w:jc w:val="center"/>
              <w:rPr>
                <w:b/>
                <w:szCs w:val="24"/>
                <w:lang w:eastAsia="zh-CN"/>
              </w:rPr>
            </w:pPr>
            <w:r w:rsidRPr="008118A8">
              <w:rPr>
                <w:b/>
                <w:szCs w:val="24"/>
                <w:lang w:eastAsia="zh-CN"/>
              </w:rPr>
              <w:t>表</w:t>
            </w:r>
            <w:r w:rsidR="005F4212">
              <w:rPr>
                <w:b/>
                <w:szCs w:val="24"/>
                <w:lang w:eastAsia="zh-CN"/>
              </w:rPr>
              <w:t>32</w:t>
            </w:r>
            <w:r w:rsidRPr="008118A8">
              <w:rPr>
                <w:rFonts w:hint="eastAsia"/>
                <w:b/>
                <w:szCs w:val="24"/>
                <w:lang w:eastAsia="zh-CN"/>
              </w:rPr>
              <w:t xml:space="preserve"> </w:t>
            </w:r>
            <w:r w:rsidRPr="008118A8">
              <w:rPr>
                <w:rFonts w:hint="eastAsia"/>
                <w:b/>
                <w:szCs w:val="24"/>
                <w:lang w:eastAsia="zh-CN"/>
              </w:rPr>
              <w:t>风险评价工作级别判定</w:t>
            </w: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000" w:firstRow="0" w:lastRow="0" w:firstColumn="0" w:lastColumn="0" w:noHBand="0" w:noVBand="0"/>
            </w:tblPr>
            <w:tblGrid>
              <w:gridCol w:w="2152"/>
              <w:gridCol w:w="1700"/>
              <w:gridCol w:w="1691"/>
              <w:gridCol w:w="1569"/>
              <w:gridCol w:w="1379"/>
            </w:tblGrid>
            <w:tr w:rsidR="00237198" w:rsidRPr="008118A8" w14:paraId="597E03EB" w14:textId="77777777" w:rsidTr="00E56DA7">
              <w:trPr>
                <w:trHeight w:val="397"/>
                <w:jc w:val="center"/>
              </w:trPr>
              <w:tc>
                <w:tcPr>
                  <w:tcW w:w="1267" w:type="pct"/>
                  <w:vAlign w:val="center"/>
                </w:tcPr>
                <w:p w14:paraId="2304D5D6" w14:textId="77777777" w:rsidR="00237198" w:rsidRPr="008118A8" w:rsidRDefault="00237198" w:rsidP="00237198">
                  <w:pPr>
                    <w:pStyle w:val="aff4"/>
                    <w:jc w:val="center"/>
                  </w:pPr>
                  <w:r w:rsidRPr="008118A8">
                    <w:t>环境风险潜势</w:t>
                  </w:r>
                </w:p>
              </w:tc>
              <w:tc>
                <w:tcPr>
                  <w:tcW w:w="1001" w:type="pct"/>
                  <w:vAlign w:val="center"/>
                </w:tcPr>
                <w:p w14:paraId="0B8C4564" w14:textId="77777777" w:rsidR="00237198" w:rsidRPr="008118A8" w:rsidRDefault="00237198" w:rsidP="00237198">
                  <w:pPr>
                    <w:pStyle w:val="aff4"/>
                    <w:jc w:val="center"/>
                  </w:pPr>
                  <w:r w:rsidRPr="008118A8">
                    <w:rPr>
                      <w:rFonts w:hint="eastAsia"/>
                    </w:rPr>
                    <w:t>Ⅳ、</w:t>
                  </w:r>
                  <w:r w:rsidRPr="008118A8">
                    <w:t>Ⅳ+</w:t>
                  </w:r>
                </w:p>
              </w:tc>
              <w:tc>
                <w:tcPr>
                  <w:tcW w:w="996" w:type="pct"/>
                  <w:vAlign w:val="center"/>
                </w:tcPr>
                <w:p w14:paraId="1F4ECE38" w14:textId="77777777" w:rsidR="00237198" w:rsidRPr="008118A8" w:rsidRDefault="00237198" w:rsidP="00237198">
                  <w:pPr>
                    <w:pStyle w:val="aff4"/>
                    <w:jc w:val="center"/>
                  </w:pPr>
                  <w:r w:rsidRPr="008118A8">
                    <w:rPr>
                      <w:rFonts w:hint="eastAsia"/>
                    </w:rPr>
                    <w:t>Ⅲ</w:t>
                  </w:r>
                </w:p>
              </w:tc>
              <w:tc>
                <w:tcPr>
                  <w:tcW w:w="924" w:type="pct"/>
                  <w:vAlign w:val="center"/>
                </w:tcPr>
                <w:p w14:paraId="2D49F95C" w14:textId="77777777" w:rsidR="00237198" w:rsidRPr="008118A8" w:rsidRDefault="00237198" w:rsidP="00237198">
                  <w:pPr>
                    <w:pStyle w:val="aff4"/>
                    <w:jc w:val="center"/>
                  </w:pPr>
                  <w:r w:rsidRPr="008118A8">
                    <w:rPr>
                      <w:rFonts w:hint="eastAsia"/>
                    </w:rPr>
                    <w:t>Ⅱ</w:t>
                  </w:r>
                </w:p>
              </w:tc>
              <w:tc>
                <w:tcPr>
                  <w:tcW w:w="812" w:type="pct"/>
                  <w:vAlign w:val="center"/>
                </w:tcPr>
                <w:p w14:paraId="09F00F0C" w14:textId="77777777" w:rsidR="00237198" w:rsidRPr="008118A8" w:rsidRDefault="00237198" w:rsidP="00237198">
                  <w:pPr>
                    <w:pStyle w:val="aff4"/>
                    <w:jc w:val="center"/>
                  </w:pPr>
                  <w:r w:rsidRPr="008118A8">
                    <w:rPr>
                      <w:rFonts w:hint="eastAsia"/>
                    </w:rPr>
                    <w:t>Ⅰ</w:t>
                  </w:r>
                </w:p>
              </w:tc>
            </w:tr>
            <w:tr w:rsidR="00237198" w:rsidRPr="008118A8" w14:paraId="0E16C25D" w14:textId="77777777" w:rsidTr="00E56DA7">
              <w:trPr>
                <w:trHeight w:val="397"/>
                <w:jc w:val="center"/>
              </w:trPr>
              <w:tc>
                <w:tcPr>
                  <w:tcW w:w="1267" w:type="pct"/>
                  <w:vAlign w:val="center"/>
                </w:tcPr>
                <w:p w14:paraId="52692FED" w14:textId="77777777" w:rsidR="00237198" w:rsidRPr="008118A8" w:rsidRDefault="00237198" w:rsidP="00237198">
                  <w:pPr>
                    <w:pStyle w:val="aff4"/>
                    <w:jc w:val="center"/>
                  </w:pPr>
                  <w:r w:rsidRPr="008118A8">
                    <w:t>评价工作等级</w:t>
                  </w:r>
                </w:p>
              </w:tc>
              <w:tc>
                <w:tcPr>
                  <w:tcW w:w="1001" w:type="pct"/>
                  <w:vAlign w:val="center"/>
                </w:tcPr>
                <w:p w14:paraId="286083F8" w14:textId="77777777" w:rsidR="00237198" w:rsidRPr="008118A8" w:rsidRDefault="00237198" w:rsidP="00237198">
                  <w:pPr>
                    <w:pStyle w:val="aff4"/>
                    <w:jc w:val="center"/>
                  </w:pPr>
                  <w:r w:rsidRPr="008118A8">
                    <w:rPr>
                      <w:rFonts w:hint="eastAsia"/>
                    </w:rPr>
                    <w:t>一</w:t>
                  </w:r>
                </w:p>
              </w:tc>
              <w:tc>
                <w:tcPr>
                  <w:tcW w:w="996" w:type="pct"/>
                  <w:vAlign w:val="center"/>
                </w:tcPr>
                <w:p w14:paraId="19B39803" w14:textId="77777777" w:rsidR="00237198" w:rsidRPr="008118A8" w:rsidRDefault="00237198" w:rsidP="00237198">
                  <w:pPr>
                    <w:pStyle w:val="aff4"/>
                    <w:jc w:val="center"/>
                  </w:pPr>
                  <w:r w:rsidRPr="008118A8">
                    <w:t>二</w:t>
                  </w:r>
                </w:p>
              </w:tc>
              <w:tc>
                <w:tcPr>
                  <w:tcW w:w="924" w:type="pct"/>
                  <w:vAlign w:val="center"/>
                </w:tcPr>
                <w:p w14:paraId="19DB798B" w14:textId="77777777" w:rsidR="00237198" w:rsidRPr="008118A8" w:rsidRDefault="00237198" w:rsidP="00237198">
                  <w:pPr>
                    <w:pStyle w:val="aff4"/>
                    <w:jc w:val="center"/>
                  </w:pPr>
                  <w:r w:rsidRPr="008118A8">
                    <w:t>三</w:t>
                  </w:r>
                </w:p>
              </w:tc>
              <w:tc>
                <w:tcPr>
                  <w:tcW w:w="812" w:type="pct"/>
                  <w:vAlign w:val="center"/>
                </w:tcPr>
                <w:p w14:paraId="13D283CB" w14:textId="77777777" w:rsidR="00237198" w:rsidRPr="008118A8" w:rsidRDefault="00237198" w:rsidP="00237198">
                  <w:pPr>
                    <w:pStyle w:val="aff4"/>
                    <w:jc w:val="center"/>
                  </w:pPr>
                  <w:r w:rsidRPr="008118A8">
                    <w:t>简单分析</w:t>
                  </w:r>
                  <w:r w:rsidRPr="008118A8">
                    <w:t>a</w:t>
                  </w:r>
                </w:p>
              </w:tc>
            </w:tr>
            <w:tr w:rsidR="00237198" w:rsidRPr="008118A8" w14:paraId="0447B6EB" w14:textId="77777777" w:rsidTr="00E56DA7">
              <w:trPr>
                <w:trHeight w:val="397"/>
                <w:jc w:val="center"/>
              </w:trPr>
              <w:tc>
                <w:tcPr>
                  <w:tcW w:w="0" w:type="auto"/>
                  <w:gridSpan w:val="5"/>
                  <w:vAlign w:val="center"/>
                </w:tcPr>
                <w:p w14:paraId="1A2B256E" w14:textId="77777777" w:rsidR="00237198" w:rsidRPr="008118A8" w:rsidRDefault="00237198" w:rsidP="00DB4095">
                  <w:pPr>
                    <w:pStyle w:val="aff4"/>
                    <w:jc w:val="left"/>
                    <w:rPr>
                      <w:lang w:eastAsia="zh-CN"/>
                    </w:rPr>
                  </w:pPr>
                  <w:r w:rsidRPr="008118A8">
                    <w:rPr>
                      <w:rFonts w:hint="eastAsia"/>
                      <w:lang w:eastAsia="zh-CN"/>
                    </w:rPr>
                    <w:t>a</w:t>
                  </w:r>
                  <w:r w:rsidRPr="008118A8">
                    <w:rPr>
                      <w:rFonts w:hint="eastAsia"/>
                      <w:lang w:eastAsia="zh-CN"/>
                    </w:rPr>
                    <w:t>是相对详细评价工作内容而言，在描述危险物质、环境影响途径、环境危害后果、风险防范措施等方面给出定性的说明。</w:t>
                  </w:r>
                </w:p>
              </w:tc>
            </w:tr>
          </w:tbl>
          <w:p w14:paraId="4E411390" w14:textId="7AD7BCD5" w:rsidR="00237198" w:rsidRPr="008118A8" w:rsidRDefault="00237198" w:rsidP="00237198">
            <w:pPr>
              <w:ind w:firstLine="480"/>
              <w:rPr>
                <w:lang w:eastAsia="zh-CN"/>
              </w:rPr>
            </w:pPr>
            <w:r w:rsidRPr="008118A8">
              <w:rPr>
                <w:rFonts w:hint="eastAsia"/>
                <w:lang w:eastAsia="zh-CN"/>
              </w:rPr>
              <w:t>本次评价工作等级为简单分析。</w:t>
            </w:r>
          </w:p>
          <w:p w14:paraId="748DEF96" w14:textId="03298DA7" w:rsidR="003A0495" w:rsidRPr="002849F4" w:rsidRDefault="007618AE" w:rsidP="003A0495">
            <w:pPr>
              <w:ind w:firstLine="482"/>
              <w:rPr>
                <w:rFonts w:cs="Times New Roman"/>
                <w:b/>
                <w:lang w:eastAsia="zh-CN"/>
              </w:rPr>
            </w:pPr>
            <w:r>
              <w:rPr>
                <w:rFonts w:cs="Times New Roman"/>
                <w:b/>
                <w:lang w:eastAsia="zh-CN"/>
              </w:rPr>
              <w:t>5.3</w:t>
            </w:r>
            <w:r w:rsidR="003A0495" w:rsidRPr="002849F4">
              <w:rPr>
                <w:rFonts w:cs="Times New Roman" w:hint="eastAsia"/>
                <w:b/>
                <w:lang w:eastAsia="zh-CN"/>
              </w:rPr>
              <w:t>环境风险识别</w:t>
            </w:r>
          </w:p>
          <w:p w14:paraId="67FE809B" w14:textId="6049C704" w:rsidR="00C473EB" w:rsidRPr="002849F4" w:rsidRDefault="00C473EB" w:rsidP="00C473EB">
            <w:pPr>
              <w:ind w:firstLine="482"/>
              <w:rPr>
                <w:b/>
                <w:lang w:eastAsia="zh-CN"/>
              </w:rPr>
            </w:pPr>
            <w:r w:rsidRPr="002849F4">
              <w:rPr>
                <w:rFonts w:hint="eastAsia"/>
                <w:b/>
                <w:lang w:eastAsia="zh-CN"/>
              </w:rPr>
              <w:t>（</w:t>
            </w:r>
            <w:r w:rsidRPr="002849F4">
              <w:rPr>
                <w:b/>
                <w:lang w:eastAsia="zh-CN"/>
              </w:rPr>
              <w:t>1</w:t>
            </w:r>
            <w:r w:rsidRPr="002849F4">
              <w:rPr>
                <w:rFonts w:hint="eastAsia"/>
                <w:b/>
                <w:lang w:eastAsia="zh-CN"/>
              </w:rPr>
              <w:t>）风险识别范围</w:t>
            </w:r>
          </w:p>
          <w:p w14:paraId="2998A6F5" w14:textId="2D29813F" w:rsidR="00C473EB" w:rsidRPr="009C5E7A" w:rsidRDefault="00C473EB" w:rsidP="002849F4">
            <w:pPr>
              <w:ind w:firstLine="480"/>
              <w:rPr>
                <w:lang w:eastAsia="zh-CN"/>
              </w:rPr>
            </w:pPr>
            <w:r w:rsidRPr="009C5E7A">
              <w:rPr>
                <w:rFonts w:hint="eastAsia"/>
                <w:lang w:eastAsia="zh-CN"/>
              </w:rPr>
              <w:t>本项目存在具有潜在危险的汽油、柴油等物质，这些物质一旦发生事故泄露等会弥散至周围环境对人员造成伤害等。本项目风险类型指油料泄漏、火灾爆炸等事故，不考虑自然灾害如地震、洪水等引起的事故风险。</w:t>
            </w:r>
          </w:p>
          <w:p w14:paraId="1F1A11E2" w14:textId="43A505DD" w:rsidR="00882B19" w:rsidRPr="002849F4" w:rsidRDefault="00882B19" w:rsidP="00882B19">
            <w:pPr>
              <w:ind w:firstLine="482"/>
              <w:rPr>
                <w:b/>
                <w:lang w:eastAsia="zh-CN"/>
              </w:rPr>
            </w:pPr>
            <w:r w:rsidRPr="002849F4">
              <w:rPr>
                <w:rFonts w:hint="eastAsia"/>
                <w:b/>
                <w:lang w:eastAsia="zh-CN"/>
              </w:rPr>
              <w:t>（</w:t>
            </w:r>
            <w:r w:rsidRPr="002849F4">
              <w:rPr>
                <w:b/>
                <w:lang w:eastAsia="zh-CN"/>
              </w:rPr>
              <w:t>2</w:t>
            </w:r>
            <w:r w:rsidRPr="002849F4">
              <w:rPr>
                <w:rFonts w:hint="eastAsia"/>
                <w:b/>
                <w:lang w:eastAsia="zh-CN"/>
              </w:rPr>
              <w:t>）风险</w:t>
            </w:r>
            <w:r w:rsidR="00774965" w:rsidRPr="002849F4">
              <w:rPr>
                <w:rFonts w:hint="eastAsia"/>
                <w:b/>
                <w:lang w:eastAsia="zh-CN"/>
              </w:rPr>
              <w:t>类型识别</w:t>
            </w:r>
          </w:p>
          <w:p w14:paraId="462CC206" w14:textId="14AC968C" w:rsidR="00882B19" w:rsidRPr="002849F4" w:rsidRDefault="00882B19" w:rsidP="00C0408D">
            <w:pPr>
              <w:ind w:firstLine="480"/>
              <w:rPr>
                <w:bCs/>
                <w:lang w:eastAsia="zh-CN"/>
              </w:rPr>
            </w:pPr>
            <w:r w:rsidRPr="002849F4">
              <w:rPr>
                <w:rFonts w:hint="eastAsia"/>
                <w:lang w:eastAsia="zh-CN"/>
              </w:rPr>
              <w:t>建设项目主要油料若发生泄漏而形成液池，即通过质量蒸发进入空气，若泄漏物料被引燃，燃烧除产生</w:t>
            </w:r>
            <w:r w:rsidRPr="002849F4">
              <w:rPr>
                <w:lang w:eastAsia="zh-CN"/>
              </w:rPr>
              <w:t>CO</w:t>
            </w:r>
            <w:r w:rsidRPr="002849F4">
              <w:rPr>
                <w:vertAlign w:val="subscript"/>
                <w:lang w:eastAsia="zh-CN"/>
              </w:rPr>
              <w:t>2</w:t>
            </w:r>
            <w:r w:rsidRPr="002849F4">
              <w:rPr>
                <w:rFonts w:hint="eastAsia"/>
                <w:lang w:eastAsia="zh-CN"/>
              </w:rPr>
              <w:t>、水外，还会产生</w:t>
            </w:r>
            <w:r w:rsidRPr="002849F4">
              <w:rPr>
                <w:lang w:eastAsia="zh-CN"/>
              </w:rPr>
              <w:t>SO</w:t>
            </w:r>
            <w:r w:rsidRPr="002849F4">
              <w:rPr>
                <w:vertAlign w:val="subscript"/>
                <w:lang w:eastAsia="zh-CN"/>
              </w:rPr>
              <w:t>2</w:t>
            </w:r>
            <w:r w:rsidRPr="002849F4">
              <w:rPr>
                <w:rFonts w:hint="eastAsia"/>
                <w:lang w:eastAsia="zh-CN"/>
              </w:rPr>
              <w:t>、</w:t>
            </w:r>
            <w:r w:rsidRPr="002849F4">
              <w:rPr>
                <w:lang w:eastAsia="zh-CN"/>
              </w:rPr>
              <w:t>NOx</w:t>
            </w:r>
            <w:r w:rsidRPr="002849F4">
              <w:rPr>
                <w:rFonts w:hint="eastAsia"/>
                <w:lang w:eastAsia="zh-CN"/>
              </w:rPr>
              <w:t>、</w:t>
            </w:r>
            <w:r w:rsidRPr="002849F4">
              <w:rPr>
                <w:lang w:eastAsia="zh-CN"/>
              </w:rPr>
              <w:t>NMHC</w:t>
            </w:r>
            <w:r w:rsidRPr="002849F4">
              <w:rPr>
                <w:rFonts w:hint="eastAsia"/>
                <w:lang w:eastAsia="zh-CN"/>
              </w:rPr>
              <w:t>等大气污染物。建设项目可能发生的风险事故及次生</w:t>
            </w:r>
            <w:r w:rsidRPr="002849F4">
              <w:rPr>
                <w:lang w:eastAsia="zh-CN"/>
              </w:rPr>
              <w:t>/</w:t>
            </w:r>
            <w:r w:rsidRPr="002849F4">
              <w:rPr>
                <w:rFonts w:hint="eastAsia"/>
                <w:lang w:eastAsia="zh-CN"/>
              </w:rPr>
              <w:t>伴生事故见表</w:t>
            </w:r>
            <w:r w:rsidR="005F4212">
              <w:rPr>
                <w:lang w:eastAsia="zh-CN"/>
              </w:rPr>
              <w:t>33</w:t>
            </w:r>
            <w:r w:rsidRPr="002849F4">
              <w:rPr>
                <w:rFonts w:hint="eastAsia"/>
                <w:lang w:eastAsia="zh-CN"/>
              </w:rPr>
              <w:t>。</w:t>
            </w:r>
          </w:p>
          <w:p w14:paraId="3E1C3F7D" w14:textId="23062E19" w:rsidR="00882B19" w:rsidRPr="002849F4" w:rsidRDefault="00882B19" w:rsidP="00882B19">
            <w:pPr>
              <w:ind w:firstLine="482"/>
              <w:jc w:val="center"/>
              <w:rPr>
                <w:b/>
                <w:lang w:eastAsia="zh-CN"/>
              </w:rPr>
            </w:pPr>
            <w:r w:rsidRPr="002849F4">
              <w:rPr>
                <w:rFonts w:hint="eastAsia"/>
                <w:b/>
                <w:lang w:eastAsia="zh-CN"/>
              </w:rPr>
              <w:t>表</w:t>
            </w:r>
            <w:r w:rsidR="005F4212">
              <w:rPr>
                <w:b/>
                <w:lang w:eastAsia="zh-CN"/>
              </w:rPr>
              <w:t xml:space="preserve">33  </w:t>
            </w:r>
            <w:r w:rsidRPr="002849F4">
              <w:rPr>
                <w:rFonts w:hint="eastAsia"/>
                <w:b/>
                <w:lang w:eastAsia="zh-CN"/>
              </w:rPr>
              <w:t>可能发生的风险事故及次生</w:t>
            </w:r>
            <w:r w:rsidRPr="002849F4">
              <w:rPr>
                <w:b/>
                <w:lang w:eastAsia="zh-CN"/>
              </w:rPr>
              <w:t>/</w:t>
            </w:r>
            <w:r w:rsidRPr="002849F4">
              <w:rPr>
                <w:rFonts w:hint="eastAsia"/>
                <w:b/>
                <w:lang w:eastAsia="zh-CN"/>
              </w:rPr>
              <w:t>伴生事故</w:t>
            </w:r>
          </w:p>
          <w:tbl>
            <w:tblPr>
              <w:tblW w:w="485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000" w:firstRow="0" w:lastRow="0" w:firstColumn="0" w:lastColumn="0" w:noHBand="0" w:noVBand="0"/>
            </w:tblPr>
            <w:tblGrid>
              <w:gridCol w:w="1075"/>
              <w:gridCol w:w="792"/>
              <w:gridCol w:w="2693"/>
              <w:gridCol w:w="3844"/>
            </w:tblGrid>
            <w:tr w:rsidR="009C5E7A" w:rsidRPr="002849F4" w14:paraId="653C8E02" w14:textId="77777777" w:rsidTr="00300755">
              <w:trPr>
                <w:trHeight w:val="340"/>
                <w:jc w:val="center"/>
              </w:trPr>
              <w:tc>
                <w:tcPr>
                  <w:tcW w:w="1075" w:type="dxa"/>
                  <w:tcBorders>
                    <w:top w:val="single" w:sz="4" w:space="0" w:color="000000"/>
                    <w:left w:val="single" w:sz="4" w:space="0" w:color="000000"/>
                    <w:bottom w:val="single" w:sz="4" w:space="0" w:color="000000"/>
                    <w:right w:val="single" w:sz="4" w:space="0" w:color="000000"/>
                  </w:tcBorders>
                  <w:vAlign w:val="center"/>
                </w:tcPr>
                <w:p w14:paraId="45A2FDD1" w14:textId="77777777" w:rsidR="004469D8" w:rsidRPr="002849F4" w:rsidRDefault="004469D8" w:rsidP="004469D8">
                  <w:pPr>
                    <w:pStyle w:val="aff4"/>
                    <w:jc w:val="center"/>
                  </w:pPr>
                  <w:r w:rsidRPr="002849F4">
                    <w:rPr>
                      <w:rFonts w:hint="eastAsia"/>
                    </w:rPr>
                    <w:t>功能单元</w:t>
                  </w:r>
                </w:p>
              </w:tc>
              <w:tc>
                <w:tcPr>
                  <w:tcW w:w="792" w:type="dxa"/>
                  <w:tcBorders>
                    <w:top w:val="single" w:sz="4" w:space="0" w:color="000000"/>
                    <w:left w:val="single" w:sz="4" w:space="0" w:color="000000"/>
                    <w:bottom w:val="single" w:sz="4" w:space="0" w:color="000000"/>
                    <w:right w:val="single" w:sz="4" w:space="0" w:color="000000"/>
                  </w:tcBorders>
                  <w:vAlign w:val="center"/>
                </w:tcPr>
                <w:p w14:paraId="18F02481" w14:textId="77777777" w:rsidR="004469D8" w:rsidRPr="002849F4" w:rsidRDefault="004469D8" w:rsidP="004469D8">
                  <w:pPr>
                    <w:pStyle w:val="aff4"/>
                    <w:jc w:val="center"/>
                  </w:pPr>
                  <w:r w:rsidRPr="002849F4">
                    <w:rPr>
                      <w:rFonts w:hint="eastAsia"/>
                    </w:rPr>
                    <w:t>区域</w:t>
                  </w:r>
                </w:p>
              </w:tc>
              <w:tc>
                <w:tcPr>
                  <w:tcW w:w="2693" w:type="dxa"/>
                  <w:tcBorders>
                    <w:top w:val="single" w:sz="4" w:space="0" w:color="000000"/>
                    <w:left w:val="single" w:sz="4" w:space="0" w:color="000000"/>
                    <w:bottom w:val="single" w:sz="4" w:space="0" w:color="000000"/>
                    <w:right w:val="single" w:sz="4" w:space="0" w:color="000000"/>
                  </w:tcBorders>
                  <w:vAlign w:val="center"/>
                </w:tcPr>
                <w:p w14:paraId="4FB519B7" w14:textId="77777777" w:rsidR="004469D8" w:rsidRPr="002849F4" w:rsidRDefault="004469D8" w:rsidP="004469D8">
                  <w:pPr>
                    <w:pStyle w:val="aff4"/>
                    <w:jc w:val="center"/>
                  </w:pPr>
                  <w:r w:rsidRPr="002849F4">
                    <w:rPr>
                      <w:rFonts w:hint="eastAsia"/>
                    </w:rPr>
                    <w:t>主要风险事故</w:t>
                  </w:r>
                </w:p>
              </w:tc>
              <w:tc>
                <w:tcPr>
                  <w:tcW w:w="3844" w:type="dxa"/>
                  <w:tcBorders>
                    <w:top w:val="single" w:sz="4" w:space="0" w:color="000000"/>
                    <w:left w:val="single" w:sz="4" w:space="0" w:color="000000"/>
                    <w:bottom w:val="single" w:sz="4" w:space="0" w:color="000000"/>
                    <w:right w:val="single" w:sz="4" w:space="0" w:color="000000"/>
                  </w:tcBorders>
                  <w:vAlign w:val="center"/>
                </w:tcPr>
                <w:p w14:paraId="71A86BCD" w14:textId="77777777" w:rsidR="004469D8" w:rsidRPr="002849F4" w:rsidRDefault="004469D8" w:rsidP="004469D8">
                  <w:pPr>
                    <w:pStyle w:val="aff4"/>
                    <w:jc w:val="center"/>
                  </w:pPr>
                  <w:r w:rsidRPr="002849F4">
                    <w:rPr>
                      <w:rFonts w:hint="eastAsia"/>
                    </w:rPr>
                    <w:t>半生</w:t>
                  </w:r>
                  <w:r w:rsidRPr="002849F4">
                    <w:t>/</w:t>
                  </w:r>
                  <w:r w:rsidRPr="002849F4">
                    <w:rPr>
                      <w:rFonts w:hint="eastAsia"/>
                    </w:rPr>
                    <w:t>次生事故</w:t>
                  </w:r>
                </w:p>
              </w:tc>
            </w:tr>
            <w:tr w:rsidR="009C5E7A" w:rsidRPr="002849F4" w14:paraId="7E331A06" w14:textId="77777777" w:rsidTr="00300755">
              <w:trPr>
                <w:trHeight w:val="340"/>
                <w:jc w:val="center"/>
              </w:trPr>
              <w:tc>
                <w:tcPr>
                  <w:tcW w:w="1075" w:type="dxa"/>
                  <w:tcBorders>
                    <w:top w:val="single" w:sz="4" w:space="0" w:color="000000"/>
                    <w:left w:val="single" w:sz="4" w:space="0" w:color="000000"/>
                    <w:bottom w:val="single" w:sz="4" w:space="0" w:color="000000"/>
                    <w:right w:val="single" w:sz="4" w:space="0" w:color="000000"/>
                  </w:tcBorders>
                  <w:vAlign w:val="center"/>
                </w:tcPr>
                <w:p w14:paraId="07FFC08E" w14:textId="77777777" w:rsidR="004469D8" w:rsidRPr="002849F4" w:rsidRDefault="004469D8" w:rsidP="004469D8">
                  <w:pPr>
                    <w:pStyle w:val="aff4"/>
                    <w:jc w:val="center"/>
                  </w:pPr>
                  <w:r w:rsidRPr="002849F4">
                    <w:rPr>
                      <w:rFonts w:hint="eastAsia"/>
                    </w:rPr>
                    <w:t>储存</w:t>
                  </w:r>
                </w:p>
              </w:tc>
              <w:tc>
                <w:tcPr>
                  <w:tcW w:w="792" w:type="dxa"/>
                  <w:tcBorders>
                    <w:top w:val="single" w:sz="4" w:space="0" w:color="000000"/>
                    <w:left w:val="single" w:sz="4" w:space="0" w:color="000000"/>
                    <w:bottom w:val="single" w:sz="4" w:space="0" w:color="000000"/>
                    <w:right w:val="single" w:sz="4" w:space="0" w:color="000000"/>
                  </w:tcBorders>
                  <w:vAlign w:val="center"/>
                </w:tcPr>
                <w:p w14:paraId="798AC39A" w14:textId="77777777" w:rsidR="004469D8" w:rsidRPr="002849F4" w:rsidRDefault="004469D8" w:rsidP="004469D8">
                  <w:pPr>
                    <w:pStyle w:val="aff4"/>
                    <w:jc w:val="center"/>
                  </w:pPr>
                  <w:r w:rsidRPr="002849F4">
                    <w:rPr>
                      <w:rFonts w:hint="eastAsia"/>
                    </w:rPr>
                    <w:t>加油区</w:t>
                  </w:r>
                </w:p>
              </w:tc>
              <w:tc>
                <w:tcPr>
                  <w:tcW w:w="2693" w:type="dxa"/>
                  <w:tcBorders>
                    <w:top w:val="single" w:sz="4" w:space="0" w:color="000000"/>
                    <w:left w:val="single" w:sz="4" w:space="0" w:color="000000"/>
                    <w:bottom w:val="single" w:sz="4" w:space="0" w:color="000000"/>
                    <w:right w:val="single" w:sz="4" w:space="0" w:color="000000"/>
                  </w:tcBorders>
                  <w:vAlign w:val="center"/>
                </w:tcPr>
                <w:p w14:paraId="5B7ED7BD" w14:textId="3A7FB9E5" w:rsidR="004469D8" w:rsidRPr="002849F4" w:rsidRDefault="004469D8" w:rsidP="004469D8">
                  <w:pPr>
                    <w:pStyle w:val="aff4"/>
                    <w:rPr>
                      <w:lang w:eastAsia="zh-CN"/>
                    </w:rPr>
                  </w:pPr>
                  <w:r w:rsidRPr="002849F4">
                    <w:rPr>
                      <w:rFonts w:hint="eastAsia"/>
                      <w:lang w:eastAsia="zh-CN"/>
                    </w:rPr>
                    <w:t>加油机发生泄漏、火灾、爆炸事故、中毒事故</w:t>
                  </w:r>
                </w:p>
              </w:tc>
              <w:tc>
                <w:tcPr>
                  <w:tcW w:w="3844" w:type="dxa"/>
                  <w:tcBorders>
                    <w:top w:val="single" w:sz="4" w:space="0" w:color="000000"/>
                    <w:left w:val="single" w:sz="4" w:space="0" w:color="000000"/>
                    <w:bottom w:val="single" w:sz="4" w:space="0" w:color="000000"/>
                    <w:right w:val="single" w:sz="4" w:space="0" w:color="000000"/>
                  </w:tcBorders>
                  <w:vAlign w:val="center"/>
                </w:tcPr>
                <w:p w14:paraId="2C2763F9" w14:textId="77777777" w:rsidR="004469D8" w:rsidRPr="002849F4" w:rsidRDefault="004469D8" w:rsidP="008B356F">
                  <w:pPr>
                    <w:pStyle w:val="aff4"/>
                    <w:rPr>
                      <w:lang w:eastAsia="zh-CN"/>
                    </w:rPr>
                  </w:pPr>
                  <w:r w:rsidRPr="002849F4">
                    <w:rPr>
                      <w:rFonts w:hint="eastAsia"/>
                      <w:lang w:eastAsia="zh-CN"/>
                    </w:rPr>
                    <w:t>火灾产生的废气污染事故</w:t>
                  </w:r>
                </w:p>
              </w:tc>
            </w:tr>
            <w:tr w:rsidR="009C5E7A" w:rsidRPr="002849F4" w14:paraId="4A1F1C8E" w14:textId="77777777" w:rsidTr="00300755">
              <w:trPr>
                <w:trHeight w:val="340"/>
                <w:jc w:val="center"/>
              </w:trPr>
              <w:tc>
                <w:tcPr>
                  <w:tcW w:w="1075" w:type="dxa"/>
                  <w:tcBorders>
                    <w:top w:val="single" w:sz="4" w:space="0" w:color="000000"/>
                    <w:left w:val="single" w:sz="4" w:space="0" w:color="000000"/>
                    <w:bottom w:val="single" w:sz="4" w:space="0" w:color="000000"/>
                    <w:right w:val="single" w:sz="4" w:space="0" w:color="000000"/>
                  </w:tcBorders>
                  <w:vAlign w:val="center"/>
                </w:tcPr>
                <w:p w14:paraId="3694AE3A" w14:textId="77777777" w:rsidR="004469D8" w:rsidRPr="002849F4" w:rsidRDefault="004469D8" w:rsidP="004469D8">
                  <w:pPr>
                    <w:pStyle w:val="aff4"/>
                    <w:jc w:val="center"/>
                  </w:pPr>
                  <w:r w:rsidRPr="002849F4">
                    <w:rPr>
                      <w:rFonts w:hint="eastAsia"/>
                    </w:rPr>
                    <w:t>生产</w:t>
                  </w:r>
                </w:p>
              </w:tc>
              <w:tc>
                <w:tcPr>
                  <w:tcW w:w="792" w:type="dxa"/>
                  <w:tcBorders>
                    <w:top w:val="single" w:sz="4" w:space="0" w:color="000000"/>
                    <w:left w:val="single" w:sz="4" w:space="0" w:color="000000"/>
                    <w:bottom w:val="single" w:sz="4" w:space="0" w:color="000000"/>
                    <w:right w:val="single" w:sz="4" w:space="0" w:color="000000"/>
                  </w:tcBorders>
                  <w:vAlign w:val="center"/>
                </w:tcPr>
                <w:p w14:paraId="00ECBE4B" w14:textId="77777777" w:rsidR="004469D8" w:rsidRPr="002849F4" w:rsidRDefault="004469D8" w:rsidP="004469D8">
                  <w:pPr>
                    <w:pStyle w:val="aff4"/>
                    <w:jc w:val="center"/>
                  </w:pPr>
                  <w:r w:rsidRPr="002849F4">
                    <w:rPr>
                      <w:rFonts w:hint="eastAsia"/>
                    </w:rPr>
                    <w:t>油罐区</w:t>
                  </w:r>
                </w:p>
              </w:tc>
              <w:tc>
                <w:tcPr>
                  <w:tcW w:w="2693" w:type="dxa"/>
                  <w:tcBorders>
                    <w:top w:val="single" w:sz="4" w:space="0" w:color="000000"/>
                    <w:left w:val="single" w:sz="4" w:space="0" w:color="000000"/>
                    <w:bottom w:val="single" w:sz="4" w:space="0" w:color="000000"/>
                    <w:right w:val="single" w:sz="4" w:space="0" w:color="000000"/>
                  </w:tcBorders>
                  <w:vAlign w:val="center"/>
                </w:tcPr>
                <w:p w14:paraId="154CE0D9" w14:textId="77777777" w:rsidR="004469D8" w:rsidRPr="002849F4" w:rsidRDefault="004469D8" w:rsidP="008B356F">
                  <w:pPr>
                    <w:pStyle w:val="aff4"/>
                    <w:rPr>
                      <w:lang w:eastAsia="zh-CN"/>
                    </w:rPr>
                  </w:pPr>
                  <w:r w:rsidRPr="002849F4">
                    <w:rPr>
                      <w:rFonts w:hint="eastAsia"/>
                      <w:lang w:eastAsia="zh-CN"/>
                    </w:rPr>
                    <w:t>油料等泄漏、火灾事故</w:t>
                  </w:r>
                </w:p>
              </w:tc>
              <w:tc>
                <w:tcPr>
                  <w:tcW w:w="3844" w:type="dxa"/>
                  <w:tcBorders>
                    <w:top w:val="single" w:sz="4" w:space="0" w:color="000000"/>
                    <w:left w:val="single" w:sz="4" w:space="0" w:color="000000"/>
                    <w:bottom w:val="single" w:sz="4" w:space="0" w:color="000000"/>
                    <w:right w:val="single" w:sz="4" w:space="0" w:color="000000"/>
                  </w:tcBorders>
                  <w:vAlign w:val="center"/>
                </w:tcPr>
                <w:p w14:paraId="415A8EA5" w14:textId="510B5AC9" w:rsidR="004469D8" w:rsidRPr="002849F4" w:rsidRDefault="004469D8" w:rsidP="008B356F">
                  <w:pPr>
                    <w:pStyle w:val="aff4"/>
                    <w:rPr>
                      <w:lang w:eastAsia="zh-CN"/>
                    </w:rPr>
                  </w:pPr>
                  <w:r w:rsidRPr="002849F4">
                    <w:rPr>
                      <w:rFonts w:hint="eastAsia"/>
                      <w:lang w:eastAsia="zh-CN"/>
                    </w:rPr>
                    <w:t>火灾产生的污染物、烟气污染事故、中毒、连锁火灾和爆炸事故</w:t>
                  </w:r>
                </w:p>
              </w:tc>
            </w:tr>
          </w:tbl>
          <w:p w14:paraId="62D46719" w14:textId="796F7A94" w:rsidR="00C20710" w:rsidRDefault="00334F05" w:rsidP="00C20710">
            <w:pPr>
              <w:ind w:firstLine="482"/>
              <w:rPr>
                <w:b/>
                <w:lang w:eastAsia="zh-CN"/>
              </w:rPr>
            </w:pPr>
            <w:r w:rsidRPr="002849F4">
              <w:rPr>
                <w:b/>
                <w:lang w:eastAsia="zh-CN"/>
              </w:rPr>
              <w:t>（</w:t>
            </w:r>
            <w:r w:rsidRPr="002849F4">
              <w:rPr>
                <w:rFonts w:hint="eastAsia"/>
                <w:b/>
                <w:lang w:eastAsia="zh-CN"/>
              </w:rPr>
              <w:t>3</w:t>
            </w:r>
            <w:r w:rsidRPr="002849F4">
              <w:rPr>
                <w:b/>
                <w:lang w:eastAsia="zh-CN"/>
              </w:rPr>
              <w:t>）风险物质识别</w:t>
            </w:r>
          </w:p>
          <w:p w14:paraId="3E0BA277" w14:textId="77777777" w:rsidR="005C034F" w:rsidRPr="005C034F" w:rsidRDefault="005C034F" w:rsidP="00C20710">
            <w:pPr>
              <w:ind w:firstLine="482"/>
              <w:rPr>
                <w:b/>
                <w:lang w:eastAsia="zh-CN"/>
              </w:rPr>
            </w:pPr>
          </w:p>
          <w:p w14:paraId="09840533" w14:textId="1D5EED90" w:rsidR="00C20710" w:rsidRPr="00BC7BF0" w:rsidRDefault="00C20710" w:rsidP="00C20710">
            <w:pPr>
              <w:ind w:firstLine="482"/>
              <w:jc w:val="center"/>
              <w:rPr>
                <w:b/>
                <w:lang w:eastAsia="zh-CN"/>
              </w:rPr>
            </w:pPr>
            <w:r w:rsidRPr="00BC7BF0">
              <w:rPr>
                <w:rFonts w:hint="eastAsia"/>
                <w:b/>
                <w:lang w:eastAsia="zh-CN"/>
              </w:rPr>
              <w:lastRenderedPageBreak/>
              <w:t>表</w:t>
            </w:r>
            <w:r w:rsidR="005F4212">
              <w:rPr>
                <w:b/>
                <w:lang w:eastAsia="zh-CN"/>
              </w:rPr>
              <w:t>34</w:t>
            </w:r>
            <w:r w:rsidR="00FF483D" w:rsidRPr="00BC7BF0">
              <w:rPr>
                <w:b/>
                <w:lang w:eastAsia="zh-CN"/>
              </w:rPr>
              <w:t xml:space="preserve"> </w:t>
            </w:r>
            <w:r w:rsidR="00C87863" w:rsidRPr="00BC7BF0">
              <w:rPr>
                <w:b/>
                <w:lang w:eastAsia="zh-CN"/>
              </w:rPr>
              <w:t xml:space="preserve"> </w:t>
            </w:r>
            <w:r w:rsidRPr="00BC7BF0">
              <w:rPr>
                <w:rFonts w:hint="eastAsia"/>
                <w:b/>
                <w:lang w:eastAsia="zh-CN"/>
              </w:rPr>
              <w:t>汽油的危险特性和理化性质</w:t>
            </w:r>
          </w:p>
          <w:tbl>
            <w:tblPr>
              <w:tblW w:w="485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28" w:type="dxa"/>
                <w:left w:w="28" w:type="dxa"/>
                <w:bottom w:w="28" w:type="dxa"/>
                <w:right w:w="28" w:type="dxa"/>
              </w:tblCellMar>
              <w:tblLook w:val="0000" w:firstRow="0" w:lastRow="0" w:firstColumn="0" w:lastColumn="0" w:noHBand="0" w:noVBand="0"/>
            </w:tblPr>
            <w:tblGrid>
              <w:gridCol w:w="449"/>
              <w:gridCol w:w="3442"/>
              <w:gridCol w:w="2397"/>
              <w:gridCol w:w="2116"/>
            </w:tblGrid>
            <w:tr w:rsidR="009C5E7A" w:rsidRPr="00BC7BF0" w14:paraId="76C1257A" w14:textId="77777777" w:rsidTr="00300755">
              <w:trPr>
                <w:cantSplit/>
                <w:trHeight w:val="340"/>
                <w:jc w:val="center"/>
              </w:trPr>
              <w:tc>
                <w:tcPr>
                  <w:tcW w:w="267" w:type="pct"/>
                  <w:vMerge w:val="restart"/>
                  <w:vAlign w:val="center"/>
                </w:tcPr>
                <w:p w14:paraId="36690951" w14:textId="77777777" w:rsidR="00C20710" w:rsidRPr="00BC7BF0" w:rsidRDefault="00C20710" w:rsidP="00300755">
                  <w:pPr>
                    <w:pStyle w:val="aff4"/>
                    <w:jc w:val="center"/>
                  </w:pPr>
                  <w:r w:rsidRPr="00BC7BF0">
                    <w:rPr>
                      <w:rFonts w:hint="eastAsia"/>
                    </w:rPr>
                    <w:t>标识</w:t>
                  </w:r>
                </w:p>
              </w:tc>
              <w:tc>
                <w:tcPr>
                  <w:tcW w:w="2048" w:type="pct"/>
                  <w:vAlign w:val="center"/>
                </w:tcPr>
                <w:p w14:paraId="769749C1" w14:textId="77777777" w:rsidR="00C20710" w:rsidRPr="00BC7BF0" w:rsidRDefault="00C20710" w:rsidP="00C20710">
                  <w:pPr>
                    <w:pStyle w:val="aff4"/>
                  </w:pPr>
                  <w:r w:rsidRPr="00BC7BF0">
                    <w:rPr>
                      <w:rFonts w:hint="eastAsia"/>
                    </w:rPr>
                    <w:t>中文名：汽油</w:t>
                  </w:r>
                </w:p>
              </w:tc>
              <w:tc>
                <w:tcPr>
                  <w:tcW w:w="2685" w:type="pct"/>
                  <w:gridSpan w:val="2"/>
                  <w:vAlign w:val="center"/>
                </w:tcPr>
                <w:p w14:paraId="24F56F72" w14:textId="77777777" w:rsidR="00C20710" w:rsidRPr="00BC7BF0" w:rsidRDefault="00C20710" w:rsidP="00C20710">
                  <w:pPr>
                    <w:pStyle w:val="aff4"/>
                  </w:pPr>
                  <w:r w:rsidRPr="00BC7BF0">
                    <w:rPr>
                      <w:rFonts w:hint="eastAsia"/>
                    </w:rPr>
                    <w:t>英文名：</w:t>
                  </w:r>
                  <w:r w:rsidRPr="00BC7BF0">
                    <w:rPr>
                      <w:rFonts w:hint="eastAsia"/>
                    </w:rPr>
                    <w:t>Gasoline</w:t>
                  </w:r>
                  <w:r w:rsidRPr="00BC7BF0">
                    <w:rPr>
                      <w:rFonts w:hint="eastAsia"/>
                    </w:rPr>
                    <w:t>；</w:t>
                  </w:r>
                  <w:r w:rsidRPr="00BC7BF0">
                    <w:rPr>
                      <w:rFonts w:hint="eastAsia"/>
                    </w:rPr>
                    <w:t>Petrol</w:t>
                  </w:r>
                </w:p>
              </w:tc>
            </w:tr>
            <w:tr w:rsidR="009C5E7A" w:rsidRPr="00BC7BF0" w14:paraId="1F96B568" w14:textId="77777777" w:rsidTr="00300755">
              <w:trPr>
                <w:cantSplit/>
                <w:trHeight w:val="340"/>
                <w:jc w:val="center"/>
              </w:trPr>
              <w:tc>
                <w:tcPr>
                  <w:tcW w:w="267" w:type="pct"/>
                  <w:vMerge/>
                  <w:vAlign w:val="center"/>
                </w:tcPr>
                <w:p w14:paraId="6AC7BAF2" w14:textId="77777777" w:rsidR="00C20710" w:rsidRPr="00BC7BF0" w:rsidRDefault="00C20710" w:rsidP="00300755">
                  <w:pPr>
                    <w:pStyle w:val="aff4"/>
                    <w:jc w:val="center"/>
                  </w:pPr>
                </w:p>
              </w:tc>
              <w:tc>
                <w:tcPr>
                  <w:tcW w:w="2048" w:type="pct"/>
                  <w:vAlign w:val="center"/>
                </w:tcPr>
                <w:p w14:paraId="0B5BB90C" w14:textId="77777777" w:rsidR="00C20710" w:rsidRPr="00BC7BF0" w:rsidRDefault="00C20710" w:rsidP="00C20710">
                  <w:pPr>
                    <w:pStyle w:val="aff4"/>
                    <w:rPr>
                      <w:lang w:eastAsia="zh-CN"/>
                    </w:rPr>
                  </w:pPr>
                  <w:r w:rsidRPr="00BC7BF0">
                    <w:rPr>
                      <w:rFonts w:hint="eastAsia"/>
                      <w:lang w:eastAsia="zh-CN"/>
                    </w:rPr>
                    <w:t>分子式：</w:t>
                  </w:r>
                  <w:r w:rsidRPr="00BC7BF0">
                    <w:rPr>
                      <w:rFonts w:hint="eastAsia"/>
                      <w:lang w:eastAsia="zh-CN"/>
                    </w:rPr>
                    <w:t>C</w:t>
                  </w:r>
                  <w:r w:rsidRPr="00BC7BF0">
                    <w:rPr>
                      <w:rFonts w:hint="eastAsia"/>
                      <w:vertAlign w:val="subscript"/>
                      <w:lang w:eastAsia="zh-CN"/>
                    </w:rPr>
                    <w:t>4</w:t>
                  </w:r>
                  <w:r w:rsidRPr="00BC7BF0">
                    <w:rPr>
                      <w:rFonts w:hint="eastAsia"/>
                      <w:lang w:eastAsia="zh-CN"/>
                    </w:rPr>
                    <w:t>-C</w:t>
                  </w:r>
                  <w:r w:rsidRPr="00BC7BF0">
                    <w:rPr>
                      <w:rFonts w:hint="eastAsia"/>
                      <w:vertAlign w:val="subscript"/>
                      <w:lang w:eastAsia="zh-CN"/>
                    </w:rPr>
                    <w:t>12</w:t>
                  </w:r>
                  <w:r w:rsidRPr="00BC7BF0">
                    <w:rPr>
                      <w:rFonts w:hint="eastAsia"/>
                      <w:lang w:eastAsia="zh-CN"/>
                    </w:rPr>
                    <w:t>(</w:t>
                  </w:r>
                  <w:r w:rsidRPr="00BC7BF0">
                    <w:rPr>
                      <w:rFonts w:hint="eastAsia"/>
                      <w:lang w:eastAsia="zh-CN"/>
                    </w:rPr>
                    <w:t>脂肪烃和环烃</w:t>
                  </w:r>
                  <w:r w:rsidRPr="00BC7BF0">
                    <w:rPr>
                      <w:rFonts w:hint="eastAsia"/>
                      <w:lang w:eastAsia="zh-CN"/>
                    </w:rPr>
                    <w:t>)</w:t>
                  </w:r>
                </w:p>
              </w:tc>
              <w:tc>
                <w:tcPr>
                  <w:tcW w:w="1426" w:type="pct"/>
                  <w:vAlign w:val="center"/>
                </w:tcPr>
                <w:p w14:paraId="58D6C0D3" w14:textId="77777777" w:rsidR="00C20710" w:rsidRPr="00BC7BF0" w:rsidRDefault="00C20710" w:rsidP="00C20710">
                  <w:pPr>
                    <w:pStyle w:val="aff4"/>
                  </w:pPr>
                  <w:r w:rsidRPr="00BC7BF0">
                    <w:rPr>
                      <w:rFonts w:hint="eastAsia"/>
                    </w:rPr>
                    <w:t>分子量：</w:t>
                  </w:r>
                </w:p>
              </w:tc>
              <w:tc>
                <w:tcPr>
                  <w:tcW w:w="1259" w:type="pct"/>
                  <w:vAlign w:val="center"/>
                </w:tcPr>
                <w:p w14:paraId="41B032B9" w14:textId="77777777" w:rsidR="00C20710" w:rsidRPr="00BC7BF0" w:rsidRDefault="00C20710" w:rsidP="00C20710">
                  <w:pPr>
                    <w:pStyle w:val="aff4"/>
                  </w:pPr>
                  <w:r w:rsidRPr="00BC7BF0">
                    <w:rPr>
                      <w:rFonts w:hint="eastAsia"/>
                    </w:rPr>
                    <w:t>UN</w:t>
                  </w:r>
                  <w:r w:rsidRPr="00BC7BF0">
                    <w:rPr>
                      <w:rFonts w:hint="eastAsia"/>
                    </w:rPr>
                    <w:t>编号：</w:t>
                  </w:r>
                  <w:r w:rsidRPr="00BC7BF0">
                    <w:t>1203</w:t>
                  </w:r>
                </w:p>
              </w:tc>
            </w:tr>
            <w:tr w:rsidR="009C5E7A" w:rsidRPr="00BC7BF0" w14:paraId="6E6D8A8C" w14:textId="77777777" w:rsidTr="00300755">
              <w:trPr>
                <w:cantSplit/>
                <w:trHeight w:val="340"/>
                <w:jc w:val="center"/>
              </w:trPr>
              <w:tc>
                <w:tcPr>
                  <w:tcW w:w="267" w:type="pct"/>
                  <w:vMerge/>
                  <w:vAlign w:val="center"/>
                </w:tcPr>
                <w:p w14:paraId="73BA1438" w14:textId="77777777" w:rsidR="00C20710" w:rsidRPr="00BC7BF0" w:rsidRDefault="00C20710" w:rsidP="00300755">
                  <w:pPr>
                    <w:pStyle w:val="aff4"/>
                    <w:jc w:val="center"/>
                  </w:pPr>
                </w:p>
              </w:tc>
              <w:tc>
                <w:tcPr>
                  <w:tcW w:w="2048" w:type="pct"/>
                  <w:vAlign w:val="center"/>
                </w:tcPr>
                <w:p w14:paraId="44A6A673" w14:textId="77777777" w:rsidR="00C20710" w:rsidRPr="00BC7BF0" w:rsidRDefault="00C20710" w:rsidP="00C20710">
                  <w:pPr>
                    <w:pStyle w:val="aff4"/>
                  </w:pPr>
                  <w:r w:rsidRPr="00BC7BF0">
                    <w:rPr>
                      <w:rFonts w:hint="eastAsia"/>
                    </w:rPr>
                    <w:t>危规号：</w:t>
                  </w:r>
                  <w:r w:rsidRPr="00BC7BF0">
                    <w:t>31001</w:t>
                  </w:r>
                </w:p>
              </w:tc>
              <w:tc>
                <w:tcPr>
                  <w:tcW w:w="1426" w:type="pct"/>
                  <w:vAlign w:val="center"/>
                </w:tcPr>
                <w:p w14:paraId="484C583A" w14:textId="77777777" w:rsidR="00C20710" w:rsidRPr="00BC7BF0" w:rsidRDefault="00C20710" w:rsidP="00C20710">
                  <w:pPr>
                    <w:pStyle w:val="aff4"/>
                  </w:pPr>
                  <w:r w:rsidRPr="00BC7BF0">
                    <w:rPr>
                      <w:rFonts w:hint="eastAsia"/>
                    </w:rPr>
                    <w:t>RTECS</w:t>
                  </w:r>
                  <w:r w:rsidRPr="00BC7BF0">
                    <w:rPr>
                      <w:rFonts w:hint="eastAsia"/>
                    </w:rPr>
                    <w:t>号：</w:t>
                  </w:r>
                </w:p>
              </w:tc>
              <w:tc>
                <w:tcPr>
                  <w:tcW w:w="1259" w:type="pct"/>
                  <w:vAlign w:val="center"/>
                </w:tcPr>
                <w:p w14:paraId="33E189BB" w14:textId="77777777" w:rsidR="00C20710" w:rsidRPr="00BC7BF0" w:rsidRDefault="00C20710" w:rsidP="00C20710">
                  <w:pPr>
                    <w:pStyle w:val="aff4"/>
                  </w:pPr>
                  <w:r w:rsidRPr="00BC7BF0">
                    <w:rPr>
                      <w:rFonts w:hint="eastAsia"/>
                    </w:rPr>
                    <w:t>CAS</w:t>
                  </w:r>
                  <w:r w:rsidRPr="00BC7BF0">
                    <w:rPr>
                      <w:rFonts w:hint="eastAsia"/>
                    </w:rPr>
                    <w:t>编号：</w:t>
                  </w:r>
                  <w:r w:rsidRPr="00BC7BF0">
                    <w:t>8006-61-9</w:t>
                  </w:r>
                </w:p>
              </w:tc>
            </w:tr>
            <w:tr w:rsidR="009C5E7A" w:rsidRPr="00BC7BF0" w14:paraId="3BE87C93" w14:textId="77777777" w:rsidTr="00300755">
              <w:trPr>
                <w:cantSplit/>
                <w:trHeight w:val="340"/>
                <w:jc w:val="center"/>
              </w:trPr>
              <w:tc>
                <w:tcPr>
                  <w:tcW w:w="267" w:type="pct"/>
                  <w:vMerge w:val="restart"/>
                  <w:vAlign w:val="center"/>
                </w:tcPr>
                <w:p w14:paraId="7B68FEDD" w14:textId="77777777" w:rsidR="00C20710" w:rsidRPr="00BC7BF0" w:rsidRDefault="00C20710" w:rsidP="00300755">
                  <w:pPr>
                    <w:pStyle w:val="aff4"/>
                    <w:jc w:val="center"/>
                  </w:pPr>
                  <w:r w:rsidRPr="00BC7BF0">
                    <w:rPr>
                      <w:rFonts w:hint="eastAsia"/>
                    </w:rPr>
                    <w:t>理化性质</w:t>
                  </w:r>
                </w:p>
              </w:tc>
              <w:tc>
                <w:tcPr>
                  <w:tcW w:w="4733" w:type="pct"/>
                  <w:gridSpan w:val="3"/>
                  <w:vAlign w:val="center"/>
                </w:tcPr>
                <w:p w14:paraId="0606549B" w14:textId="77777777" w:rsidR="00C20710" w:rsidRPr="00BC7BF0" w:rsidRDefault="00C20710" w:rsidP="00C20710">
                  <w:pPr>
                    <w:pStyle w:val="aff4"/>
                    <w:rPr>
                      <w:lang w:eastAsia="zh-CN"/>
                    </w:rPr>
                  </w:pPr>
                  <w:r w:rsidRPr="00BC7BF0">
                    <w:rPr>
                      <w:rFonts w:hint="eastAsia"/>
                      <w:lang w:eastAsia="zh-CN"/>
                    </w:rPr>
                    <w:t>性状：无色或淡黄色易挥发液体，具有特殊臭味。</w:t>
                  </w:r>
                </w:p>
              </w:tc>
            </w:tr>
            <w:tr w:rsidR="009C5E7A" w:rsidRPr="00BC7BF0" w14:paraId="3EFA37EE" w14:textId="77777777" w:rsidTr="00300755">
              <w:trPr>
                <w:cantSplit/>
                <w:trHeight w:val="340"/>
                <w:jc w:val="center"/>
              </w:trPr>
              <w:tc>
                <w:tcPr>
                  <w:tcW w:w="267" w:type="pct"/>
                  <w:vMerge/>
                  <w:vAlign w:val="center"/>
                </w:tcPr>
                <w:p w14:paraId="60FFEB11" w14:textId="77777777" w:rsidR="00C20710" w:rsidRPr="00BC7BF0" w:rsidRDefault="00C20710" w:rsidP="00300755">
                  <w:pPr>
                    <w:pStyle w:val="aff4"/>
                    <w:jc w:val="center"/>
                    <w:rPr>
                      <w:lang w:eastAsia="zh-CN"/>
                    </w:rPr>
                  </w:pPr>
                </w:p>
              </w:tc>
              <w:tc>
                <w:tcPr>
                  <w:tcW w:w="2048" w:type="pct"/>
                  <w:vAlign w:val="center"/>
                </w:tcPr>
                <w:p w14:paraId="54E9D8F2" w14:textId="77777777" w:rsidR="00C20710" w:rsidRPr="00BC7BF0" w:rsidRDefault="00C20710" w:rsidP="00C20710">
                  <w:pPr>
                    <w:pStyle w:val="aff4"/>
                  </w:pPr>
                  <w:r w:rsidRPr="00BC7BF0">
                    <w:rPr>
                      <w:rFonts w:hint="eastAsia"/>
                    </w:rPr>
                    <w:t>熔点</w:t>
                  </w:r>
                  <w:r w:rsidRPr="00BC7BF0">
                    <w:rPr>
                      <w:rFonts w:hint="eastAsia"/>
                    </w:rPr>
                    <w:t>(</w:t>
                  </w:r>
                  <w:r w:rsidRPr="00BC7BF0">
                    <w:rPr>
                      <w:rFonts w:hint="eastAsia"/>
                    </w:rPr>
                    <w:t>℃</w:t>
                  </w:r>
                  <w:r w:rsidRPr="00BC7BF0">
                    <w:rPr>
                      <w:rFonts w:hint="eastAsia"/>
                    </w:rPr>
                    <w:t>)</w:t>
                  </w:r>
                  <w:r w:rsidRPr="00BC7BF0">
                    <w:rPr>
                      <w:rFonts w:hint="eastAsia"/>
                    </w:rPr>
                    <w:t>：</w:t>
                  </w:r>
                  <w:r w:rsidRPr="00BC7BF0">
                    <w:t>&lt;-60</w:t>
                  </w:r>
                </w:p>
              </w:tc>
              <w:tc>
                <w:tcPr>
                  <w:tcW w:w="2685" w:type="pct"/>
                  <w:gridSpan w:val="2"/>
                  <w:vAlign w:val="center"/>
                </w:tcPr>
                <w:p w14:paraId="2A3499BA" w14:textId="77777777" w:rsidR="00C20710" w:rsidRPr="00BC7BF0" w:rsidRDefault="00C20710" w:rsidP="00C20710">
                  <w:pPr>
                    <w:pStyle w:val="aff4"/>
                  </w:pPr>
                  <w:r w:rsidRPr="00BC7BF0">
                    <w:rPr>
                      <w:rFonts w:hint="eastAsia"/>
                    </w:rPr>
                    <w:t>相对密度（水</w:t>
                  </w:r>
                  <w:r w:rsidRPr="00BC7BF0">
                    <w:rPr>
                      <w:rFonts w:hint="eastAsia"/>
                    </w:rPr>
                    <w:t>=1</w:t>
                  </w:r>
                  <w:r w:rsidRPr="00BC7BF0">
                    <w:rPr>
                      <w:rFonts w:hint="eastAsia"/>
                    </w:rPr>
                    <w:t>）：</w:t>
                  </w:r>
                  <w:r w:rsidRPr="00BC7BF0">
                    <w:t>0.70-0.79</w:t>
                  </w:r>
                </w:p>
              </w:tc>
            </w:tr>
            <w:tr w:rsidR="009C5E7A" w:rsidRPr="00BC7BF0" w14:paraId="555E2EB9" w14:textId="77777777" w:rsidTr="00300755">
              <w:trPr>
                <w:cantSplit/>
                <w:trHeight w:val="340"/>
                <w:jc w:val="center"/>
              </w:trPr>
              <w:tc>
                <w:tcPr>
                  <w:tcW w:w="267" w:type="pct"/>
                  <w:vMerge/>
                  <w:vAlign w:val="center"/>
                </w:tcPr>
                <w:p w14:paraId="20408A9E" w14:textId="77777777" w:rsidR="00C20710" w:rsidRPr="00BC7BF0" w:rsidRDefault="00C20710" w:rsidP="00300755">
                  <w:pPr>
                    <w:pStyle w:val="aff4"/>
                    <w:jc w:val="center"/>
                  </w:pPr>
                </w:p>
              </w:tc>
              <w:tc>
                <w:tcPr>
                  <w:tcW w:w="2048" w:type="pct"/>
                  <w:vAlign w:val="center"/>
                </w:tcPr>
                <w:p w14:paraId="67128B1D" w14:textId="77777777" w:rsidR="00C20710" w:rsidRPr="00BC7BF0" w:rsidRDefault="00C20710" w:rsidP="00C20710">
                  <w:pPr>
                    <w:pStyle w:val="aff4"/>
                  </w:pPr>
                  <w:r w:rsidRPr="00BC7BF0">
                    <w:rPr>
                      <w:rFonts w:hint="eastAsia"/>
                    </w:rPr>
                    <w:t>沸点</w:t>
                  </w:r>
                  <w:r w:rsidRPr="00BC7BF0">
                    <w:rPr>
                      <w:rFonts w:hint="eastAsia"/>
                    </w:rPr>
                    <w:t>(</w:t>
                  </w:r>
                  <w:r w:rsidRPr="00BC7BF0">
                    <w:rPr>
                      <w:rFonts w:hint="eastAsia"/>
                    </w:rPr>
                    <w:t>℃</w:t>
                  </w:r>
                  <w:r w:rsidRPr="00BC7BF0">
                    <w:rPr>
                      <w:rFonts w:hint="eastAsia"/>
                    </w:rPr>
                    <w:t>)</w:t>
                  </w:r>
                  <w:r w:rsidRPr="00BC7BF0">
                    <w:rPr>
                      <w:rFonts w:hint="eastAsia"/>
                    </w:rPr>
                    <w:t>：</w:t>
                  </w:r>
                  <w:r w:rsidRPr="00BC7BF0">
                    <w:t>40-200</w:t>
                  </w:r>
                </w:p>
              </w:tc>
              <w:tc>
                <w:tcPr>
                  <w:tcW w:w="2685" w:type="pct"/>
                  <w:gridSpan w:val="2"/>
                  <w:vAlign w:val="center"/>
                </w:tcPr>
                <w:p w14:paraId="4D6FCED2" w14:textId="77777777" w:rsidR="00C20710" w:rsidRPr="00BC7BF0" w:rsidRDefault="00C20710" w:rsidP="00C20710">
                  <w:pPr>
                    <w:pStyle w:val="aff4"/>
                  </w:pPr>
                  <w:r w:rsidRPr="00BC7BF0">
                    <w:rPr>
                      <w:rFonts w:hint="eastAsia"/>
                    </w:rPr>
                    <w:t>相对密度（空气</w:t>
                  </w:r>
                  <w:r w:rsidRPr="00BC7BF0">
                    <w:rPr>
                      <w:rFonts w:hint="eastAsia"/>
                    </w:rPr>
                    <w:t>=1</w:t>
                  </w:r>
                  <w:r w:rsidRPr="00BC7BF0">
                    <w:rPr>
                      <w:rFonts w:hint="eastAsia"/>
                    </w:rPr>
                    <w:t>）：</w:t>
                  </w:r>
                  <w:r w:rsidRPr="00BC7BF0">
                    <w:t>3.5</w:t>
                  </w:r>
                </w:p>
              </w:tc>
            </w:tr>
            <w:tr w:rsidR="009C5E7A" w:rsidRPr="00BC7BF0" w14:paraId="2842611D" w14:textId="77777777" w:rsidTr="00300755">
              <w:trPr>
                <w:cantSplit/>
                <w:trHeight w:val="340"/>
                <w:jc w:val="center"/>
              </w:trPr>
              <w:tc>
                <w:tcPr>
                  <w:tcW w:w="267" w:type="pct"/>
                  <w:vMerge/>
                  <w:vAlign w:val="center"/>
                </w:tcPr>
                <w:p w14:paraId="19334048" w14:textId="77777777" w:rsidR="00C20710" w:rsidRPr="00BC7BF0" w:rsidRDefault="00C20710" w:rsidP="00300755">
                  <w:pPr>
                    <w:pStyle w:val="aff4"/>
                    <w:jc w:val="center"/>
                  </w:pPr>
                </w:p>
              </w:tc>
              <w:tc>
                <w:tcPr>
                  <w:tcW w:w="2048" w:type="pct"/>
                  <w:vAlign w:val="center"/>
                </w:tcPr>
                <w:p w14:paraId="5E35D229" w14:textId="77777777" w:rsidR="00C20710" w:rsidRPr="00BC7BF0" w:rsidRDefault="00C20710" w:rsidP="00C20710">
                  <w:pPr>
                    <w:pStyle w:val="aff4"/>
                  </w:pPr>
                  <w:r w:rsidRPr="00BC7BF0">
                    <w:rPr>
                      <w:rFonts w:hint="eastAsia"/>
                    </w:rPr>
                    <w:t>饱和蒸气压</w:t>
                  </w:r>
                  <w:r w:rsidRPr="00BC7BF0">
                    <w:rPr>
                      <w:rFonts w:hint="eastAsia"/>
                    </w:rPr>
                    <w:t>(KPa)</w:t>
                  </w:r>
                  <w:r w:rsidRPr="00BC7BF0">
                    <w:rPr>
                      <w:rFonts w:hint="eastAsia"/>
                    </w:rPr>
                    <w:t>：</w:t>
                  </w:r>
                </w:p>
              </w:tc>
              <w:tc>
                <w:tcPr>
                  <w:tcW w:w="2685" w:type="pct"/>
                  <w:gridSpan w:val="2"/>
                  <w:vAlign w:val="center"/>
                </w:tcPr>
                <w:p w14:paraId="51CC5E16" w14:textId="77777777" w:rsidR="00C20710" w:rsidRPr="00BC7BF0" w:rsidRDefault="00C20710" w:rsidP="00C20710">
                  <w:pPr>
                    <w:pStyle w:val="aff4"/>
                    <w:rPr>
                      <w:lang w:eastAsia="zh-CN"/>
                    </w:rPr>
                  </w:pPr>
                  <w:r w:rsidRPr="00BC7BF0">
                    <w:rPr>
                      <w:rFonts w:hint="eastAsia"/>
                      <w:lang w:eastAsia="zh-CN"/>
                    </w:rPr>
                    <w:t>辛醇</w:t>
                  </w:r>
                  <w:r w:rsidRPr="00BC7BF0">
                    <w:rPr>
                      <w:rFonts w:hint="eastAsia"/>
                      <w:lang w:eastAsia="zh-CN"/>
                    </w:rPr>
                    <w:t>/</w:t>
                  </w:r>
                  <w:r w:rsidRPr="00BC7BF0">
                    <w:rPr>
                      <w:rFonts w:hint="eastAsia"/>
                      <w:lang w:eastAsia="zh-CN"/>
                    </w:rPr>
                    <w:t>水分配系数的对数值：</w:t>
                  </w:r>
                </w:p>
              </w:tc>
            </w:tr>
            <w:tr w:rsidR="009C5E7A" w:rsidRPr="00BC7BF0" w14:paraId="6285D763" w14:textId="77777777" w:rsidTr="00300755">
              <w:trPr>
                <w:cantSplit/>
                <w:trHeight w:val="340"/>
                <w:jc w:val="center"/>
              </w:trPr>
              <w:tc>
                <w:tcPr>
                  <w:tcW w:w="267" w:type="pct"/>
                  <w:vMerge/>
                  <w:vAlign w:val="center"/>
                </w:tcPr>
                <w:p w14:paraId="15945753" w14:textId="77777777" w:rsidR="00C20710" w:rsidRPr="00BC7BF0" w:rsidRDefault="00C20710" w:rsidP="00300755">
                  <w:pPr>
                    <w:pStyle w:val="aff4"/>
                    <w:jc w:val="center"/>
                    <w:rPr>
                      <w:lang w:eastAsia="zh-CN"/>
                    </w:rPr>
                  </w:pPr>
                </w:p>
              </w:tc>
              <w:tc>
                <w:tcPr>
                  <w:tcW w:w="2048" w:type="pct"/>
                  <w:vAlign w:val="center"/>
                </w:tcPr>
                <w:p w14:paraId="76E6D10F" w14:textId="77777777" w:rsidR="00C20710" w:rsidRPr="00BC7BF0" w:rsidRDefault="00C20710" w:rsidP="00C20710">
                  <w:pPr>
                    <w:pStyle w:val="aff4"/>
                  </w:pPr>
                  <w:r w:rsidRPr="00BC7BF0">
                    <w:rPr>
                      <w:rFonts w:hint="eastAsia"/>
                    </w:rPr>
                    <w:t>临界温度</w:t>
                  </w:r>
                  <w:r w:rsidRPr="00BC7BF0">
                    <w:rPr>
                      <w:rFonts w:hint="eastAsia"/>
                    </w:rPr>
                    <w:t>(</w:t>
                  </w:r>
                  <w:r w:rsidRPr="00BC7BF0">
                    <w:rPr>
                      <w:rFonts w:hint="eastAsia"/>
                    </w:rPr>
                    <w:t>℃</w:t>
                  </w:r>
                  <w:r w:rsidRPr="00BC7BF0">
                    <w:rPr>
                      <w:rFonts w:hint="eastAsia"/>
                    </w:rPr>
                    <w:t>)</w:t>
                  </w:r>
                  <w:r w:rsidRPr="00BC7BF0">
                    <w:rPr>
                      <w:rFonts w:hint="eastAsia"/>
                    </w:rPr>
                    <w:t>：</w:t>
                  </w:r>
                </w:p>
              </w:tc>
              <w:tc>
                <w:tcPr>
                  <w:tcW w:w="2685" w:type="pct"/>
                  <w:gridSpan w:val="2"/>
                  <w:vAlign w:val="center"/>
                </w:tcPr>
                <w:p w14:paraId="0FEF1859" w14:textId="77777777" w:rsidR="00C20710" w:rsidRPr="00BC7BF0" w:rsidRDefault="00C20710" w:rsidP="00C20710">
                  <w:pPr>
                    <w:pStyle w:val="aff4"/>
                  </w:pPr>
                  <w:r w:rsidRPr="00BC7BF0">
                    <w:rPr>
                      <w:rFonts w:hint="eastAsia"/>
                    </w:rPr>
                    <w:t>燃烧热</w:t>
                  </w:r>
                  <w:r w:rsidRPr="00BC7BF0">
                    <w:rPr>
                      <w:rFonts w:hint="eastAsia"/>
                    </w:rPr>
                    <w:t>(KJ/mol)</w:t>
                  </w:r>
                  <w:r w:rsidRPr="00BC7BF0">
                    <w:rPr>
                      <w:rFonts w:hint="eastAsia"/>
                    </w:rPr>
                    <w:t>：</w:t>
                  </w:r>
                </w:p>
              </w:tc>
            </w:tr>
            <w:tr w:rsidR="009C5E7A" w:rsidRPr="00BC7BF0" w14:paraId="5ED41BF7" w14:textId="77777777" w:rsidTr="00300755">
              <w:trPr>
                <w:cantSplit/>
                <w:trHeight w:val="340"/>
                <w:jc w:val="center"/>
              </w:trPr>
              <w:tc>
                <w:tcPr>
                  <w:tcW w:w="267" w:type="pct"/>
                  <w:vMerge/>
                  <w:vAlign w:val="center"/>
                </w:tcPr>
                <w:p w14:paraId="43A4CEA0" w14:textId="77777777" w:rsidR="00C20710" w:rsidRPr="00BC7BF0" w:rsidRDefault="00C20710" w:rsidP="00300755">
                  <w:pPr>
                    <w:pStyle w:val="aff4"/>
                    <w:jc w:val="center"/>
                  </w:pPr>
                </w:p>
              </w:tc>
              <w:tc>
                <w:tcPr>
                  <w:tcW w:w="2048" w:type="pct"/>
                  <w:vAlign w:val="center"/>
                </w:tcPr>
                <w:p w14:paraId="2497ABEA" w14:textId="77777777" w:rsidR="00C20710" w:rsidRPr="00BC7BF0" w:rsidRDefault="00C20710" w:rsidP="00C20710">
                  <w:pPr>
                    <w:pStyle w:val="aff4"/>
                  </w:pPr>
                  <w:r w:rsidRPr="00BC7BF0">
                    <w:rPr>
                      <w:rFonts w:hint="eastAsia"/>
                    </w:rPr>
                    <w:t>临界压力</w:t>
                  </w:r>
                  <w:r w:rsidRPr="00BC7BF0">
                    <w:rPr>
                      <w:rFonts w:hint="eastAsia"/>
                    </w:rPr>
                    <w:t>(MPa)</w:t>
                  </w:r>
                  <w:r w:rsidRPr="00BC7BF0">
                    <w:rPr>
                      <w:rFonts w:hint="eastAsia"/>
                    </w:rPr>
                    <w:t>：</w:t>
                  </w:r>
                </w:p>
              </w:tc>
              <w:tc>
                <w:tcPr>
                  <w:tcW w:w="2685" w:type="pct"/>
                  <w:gridSpan w:val="2"/>
                  <w:vAlign w:val="center"/>
                </w:tcPr>
                <w:p w14:paraId="69AAF70A" w14:textId="77777777" w:rsidR="00C20710" w:rsidRPr="00BC7BF0" w:rsidRDefault="00C20710" w:rsidP="00C20710">
                  <w:pPr>
                    <w:pStyle w:val="aff4"/>
                  </w:pPr>
                  <w:r w:rsidRPr="00BC7BF0">
                    <w:rPr>
                      <w:rFonts w:hint="eastAsia"/>
                    </w:rPr>
                    <w:t>折射率：</w:t>
                  </w:r>
                </w:p>
              </w:tc>
            </w:tr>
            <w:tr w:rsidR="009C5E7A" w:rsidRPr="00BC7BF0" w14:paraId="1A29D563" w14:textId="77777777" w:rsidTr="00300755">
              <w:trPr>
                <w:cantSplit/>
                <w:trHeight w:val="340"/>
                <w:jc w:val="center"/>
              </w:trPr>
              <w:tc>
                <w:tcPr>
                  <w:tcW w:w="267" w:type="pct"/>
                  <w:vMerge/>
                  <w:vAlign w:val="center"/>
                </w:tcPr>
                <w:p w14:paraId="0A41AAB3" w14:textId="77777777" w:rsidR="00C20710" w:rsidRPr="00BC7BF0" w:rsidRDefault="00C20710" w:rsidP="00300755">
                  <w:pPr>
                    <w:pStyle w:val="aff4"/>
                    <w:jc w:val="center"/>
                  </w:pPr>
                </w:p>
              </w:tc>
              <w:tc>
                <w:tcPr>
                  <w:tcW w:w="2048" w:type="pct"/>
                  <w:vAlign w:val="center"/>
                </w:tcPr>
                <w:p w14:paraId="143E51F2" w14:textId="77777777" w:rsidR="00C20710" w:rsidRPr="00BC7BF0" w:rsidRDefault="00C20710" w:rsidP="00C20710">
                  <w:pPr>
                    <w:pStyle w:val="aff4"/>
                  </w:pPr>
                  <w:r w:rsidRPr="00BC7BF0">
                    <w:rPr>
                      <w:rFonts w:hint="eastAsia"/>
                    </w:rPr>
                    <w:t>最小点火能</w:t>
                  </w:r>
                  <w:r w:rsidRPr="00BC7BF0">
                    <w:rPr>
                      <w:rFonts w:hint="eastAsia"/>
                    </w:rPr>
                    <w:t>(mj)</w:t>
                  </w:r>
                  <w:r w:rsidRPr="00BC7BF0">
                    <w:rPr>
                      <w:rFonts w:hint="eastAsia"/>
                    </w:rPr>
                    <w:t>：</w:t>
                  </w:r>
                </w:p>
              </w:tc>
              <w:tc>
                <w:tcPr>
                  <w:tcW w:w="2685" w:type="pct"/>
                  <w:gridSpan w:val="2"/>
                  <w:vAlign w:val="center"/>
                </w:tcPr>
                <w:p w14:paraId="35DA7E3E" w14:textId="77777777" w:rsidR="00C20710" w:rsidRPr="00BC7BF0" w:rsidRDefault="00C20710" w:rsidP="00C20710">
                  <w:pPr>
                    <w:pStyle w:val="aff4"/>
                  </w:pPr>
                  <w:r w:rsidRPr="00BC7BF0">
                    <w:rPr>
                      <w:rFonts w:hint="eastAsia"/>
                    </w:rPr>
                    <w:t>溶解性：不溶于水，易溶于苯、二硫化碳、醇，易溶于脂肪。</w:t>
                  </w:r>
                </w:p>
              </w:tc>
            </w:tr>
            <w:tr w:rsidR="009C5E7A" w:rsidRPr="00BC7BF0" w14:paraId="4C0C804E" w14:textId="77777777" w:rsidTr="00300755">
              <w:trPr>
                <w:cantSplit/>
                <w:trHeight w:val="340"/>
                <w:jc w:val="center"/>
              </w:trPr>
              <w:tc>
                <w:tcPr>
                  <w:tcW w:w="267" w:type="pct"/>
                  <w:vMerge w:val="restart"/>
                  <w:vAlign w:val="center"/>
                </w:tcPr>
                <w:p w14:paraId="51EBE7AB" w14:textId="77777777" w:rsidR="00C20710" w:rsidRPr="00BC7BF0" w:rsidRDefault="00C20710" w:rsidP="00300755">
                  <w:pPr>
                    <w:pStyle w:val="aff4"/>
                    <w:jc w:val="center"/>
                  </w:pPr>
                  <w:r w:rsidRPr="00BC7BF0">
                    <w:rPr>
                      <w:rFonts w:hint="eastAsia"/>
                    </w:rPr>
                    <w:t>燃爆性及消防</w:t>
                  </w:r>
                </w:p>
              </w:tc>
              <w:tc>
                <w:tcPr>
                  <w:tcW w:w="2048" w:type="pct"/>
                  <w:vAlign w:val="center"/>
                </w:tcPr>
                <w:p w14:paraId="62236782" w14:textId="77777777" w:rsidR="00C20710" w:rsidRPr="00BC7BF0" w:rsidRDefault="00C20710" w:rsidP="00C20710">
                  <w:pPr>
                    <w:pStyle w:val="aff4"/>
                  </w:pPr>
                  <w:r w:rsidRPr="00BC7BF0">
                    <w:rPr>
                      <w:rFonts w:hint="eastAsia"/>
                    </w:rPr>
                    <w:t>燃烧性：易燃</w:t>
                  </w:r>
                </w:p>
              </w:tc>
              <w:tc>
                <w:tcPr>
                  <w:tcW w:w="2685" w:type="pct"/>
                  <w:gridSpan w:val="2"/>
                  <w:vAlign w:val="center"/>
                </w:tcPr>
                <w:p w14:paraId="0346BEA5" w14:textId="77777777" w:rsidR="00C20710" w:rsidRPr="00BC7BF0" w:rsidRDefault="00C20710" w:rsidP="00C20710">
                  <w:pPr>
                    <w:pStyle w:val="aff4"/>
                  </w:pPr>
                  <w:r w:rsidRPr="00BC7BF0">
                    <w:rPr>
                      <w:rFonts w:hint="eastAsia"/>
                    </w:rPr>
                    <w:t>稳定性：稳定</w:t>
                  </w:r>
                </w:p>
              </w:tc>
            </w:tr>
            <w:tr w:rsidR="009C5E7A" w:rsidRPr="00BC7BF0" w14:paraId="165045F5" w14:textId="77777777" w:rsidTr="00300755">
              <w:trPr>
                <w:cantSplit/>
                <w:trHeight w:val="340"/>
                <w:jc w:val="center"/>
              </w:trPr>
              <w:tc>
                <w:tcPr>
                  <w:tcW w:w="267" w:type="pct"/>
                  <w:vMerge/>
                  <w:vAlign w:val="center"/>
                </w:tcPr>
                <w:p w14:paraId="16A30B4E" w14:textId="77777777" w:rsidR="00C20710" w:rsidRPr="00BC7BF0" w:rsidRDefault="00C20710" w:rsidP="00300755">
                  <w:pPr>
                    <w:pStyle w:val="aff4"/>
                    <w:jc w:val="center"/>
                  </w:pPr>
                </w:p>
              </w:tc>
              <w:tc>
                <w:tcPr>
                  <w:tcW w:w="2048" w:type="pct"/>
                  <w:vAlign w:val="center"/>
                </w:tcPr>
                <w:p w14:paraId="07F56716" w14:textId="77777777" w:rsidR="00C20710" w:rsidRPr="00BC7BF0" w:rsidRDefault="00C20710" w:rsidP="00C20710">
                  <w:pPr>
                    <w:pStyle w:val="aff4"/>
                    <w:rPr>
                      <w:lang w:eastAsia="zh-CN"/>
                    </w:rPr>
                  </w:pPr>
                  <w:r w:rsidRPr="00BC7BF0">
                    <w:rPr>
                      <w:rFonts w:hint="eastAsia"/>
                      <w:lang w:eastAsia="zh-CN"/>
                    </w:rPr>
                    <w:t>闪点</w:t>
                  </w:r>
                  <w:r w:rsidRPr="00BC7BF0">
                    <w:rPr>
                      <w:rFonts w:hint="eastAsia"/>
                      <w:lang w:eastAsia="zh-CN"/>
                    </w:rPr>
                    <w:t>(</w:t>
                  </w:r>
                  <w:r w:rsidRPr="00BC7BF0">
                    <w:rPr>
                      <w:rFonts w:hint="eastAsia"/>
                      <w:lang w:eastAsia="zh-CN"/>
                    </w:rPr>
                    <w:t>℃</w:t>
                  </w:r>
                  <w:r w:rsidRPr="00BC7BF0">
                    <w:rPr>
                      <w:rFonts w:hint="eastAsia"/>
                      <w:lang w:eastAsia="zh-CN"/>
                    </w:rPr>
                    <w:t>)</w:t>
                  </w:r>
                  <w:r w:rsidRPr="00BC7BF0">
                    <w:rPr>
                      <w:rFonts w:hint="eastAsia"/>
                      <w:lang w:eastAsia="zh-CN"/>
                    </w:rPr>
                    <w:t>：</w:t>
                  </w:r>
                  <w:r w:rsidRPr="00BC7BF0">
                    <w:rPr>
                      <w:lang w:eastAsia="zh-CN"/>
                    </w:rPr>
                    <w:t>-50</w:t>
                  </w:r>
                  <w:r w:rsidRPr="00BC7BF0">
                    <w:rPr>
                      <w:rFonts w:hint="eastAsia"/>
                      <w:lang w:eastAsia="zh-CN"/>
                    </w:rPr>
                    <w:t xml:space="preserve">       </w:t>
                  </w:r>
                  <w:r w:rsidRPr="00BC7BF0">
                    <w:rPr>
                      <w:rFonts w:hint="eastAsia"/>
                      <w:lang w:eastAsia="zh-CN"/>
                    </w:rPr>
                    <w:t>引燃温度</w:t>
                  </w:r>
                  <w:r w:rsidRPr="00BC7BF0">
                    <w:rPr>
                      <w:rFonts w:hint="eastAsia"/>
                      <w:lang w:eastAsia="zh-CN"/>
                    </w:rPr>
                    <w:t>(</w:t>
                  </w:r>
                  <w:r w:rsidRPr="00BC7BF0">
                    <w:rPr>
                      <w:rFonts w:hint="eastAsia"/>
                      <w:lang w:eastAsia="zh-CN"/>
                    </w:rPr>
                    <w:t>℃</w:t>
                  </w:r>
                  <w:r w:rsidRPr="00BC7BF0">
                    <w:rPr>
                      <w:rFonts w:hint="eastAsia"/>
                      <w:lang w:eastAsia="zh-CN"/>
                    </w:rPr>
                    <w:t>)</w:t>
                  </w:r>
                  <w:r w:rsidRPr="00BC7BF0">
                    <w:rPr>
                      <w:rFonts w:hint="eastAsia"/>
                      <w:lang w:eastAsia="zh-CN"/>
                    </w:rPr>
                    <w:t>：</w:t>
                  </w:r>
                </w:p>
              </w:tc>
              <w:tc>
                <w:tcPr>
                  <w:tcW w:w="2685" w:type="pct"/>
                  <w:gridSpan w:val="2"/>
                  <w:vAlign w:val="center"/>
                </w:tcPr>
                <w:p w14:paraId="6C806FDC" w14:textId="77777777" w:rsidR="00C20710" w:rsidRPr="00BC7BF0" w:rsidRDefault="00C20710" w:rsidP="00C20710">
                  <w:pPr>
                    <w:pStyle w:val="aff4"/>
                  </w:pPr>
                  <w:r w:rsidRPr="00BC7BF0">
                    <w:rPr>
                      <w:rFonts w:hint="eastAsia"/>
                    </w:rPr>
                    <w:t>聚合危害：不能出现</w:t>
                  </w:r>
                </w:p>
              </w:tc>
            </w:tr>
            <w:tr w:rsidR="009C5E7A" w:rsidRPr="00BC7BF0" w14:paraId="575A17C4" w14:textId="77777777" w:rsidTr="00300755">
              <w:trPr>
                <w:cantSplit/>
                <w:trHeight w:val="340"/>
                <w:jc w:val="center"/>
              </w:trPr>
              <w:tc>
                <w:tcPr>
                  <w:tcW w:w="267" w:type="pct"/>
                  <w:vMerge/>
                  <w:vAlign w:val="center"/>
                </w:tcPr>
                <w:p w14:paraId="2098855F" w14:textId="77777777" w:rsidR="00C20710" w:rsidRPr="00BC7BF0" w:rsidRDefault="00C20710" w:rsidP="00300755">
                  <w:pPr>
                    <w:pStyle w:val="aff4"/>
                    <w:jc w:val="center"/>
                  </w:pPr>
                </w:p>
              </w:tc>
              <w:tc>
                <w:tcPr>
                  <w:tcW w:w="2048" w:type="pct"/>
                  <w:vAlign w:val="center"/>
                </w:tcPr>
                <w:p w14:paraId="16415E4A" w14:textId="77777777" w:rsidR="00C20710" w:rsidRPr="00BC7BF0" w:rsidRDefault="00C20710" w:rsidP="00C20710">
                  <w:pPr>
                    <w:pStyle w:val="aff4"/>
                  </w:pPr>
                  <w:r w:rsidRPr="00BC7BF0">
                    <w:rPr>
                      <w:rFonts w:hint="eastAsia"/>
                    </w:rPr>
                    <w:t>爆炸极限</w:t>
                  </w:r>
                  <w:r w:rsidRPr="00BC7BF0">
                    <w:rPr>
                      <w:rFonts w:hint="eastAsia"/>
                    </w:rPr>
                    <w:t>(V%)</w:t>
                  </w:r>
                  <w:r w:rsidRPr="00BC7BF0">
                    <w:rPr>
                      <w:rFonts w:hint="eastAsia"/>
                    </w:rPr>
                    <w:t>：</w:t>
                  </w:r>
                  <w:r w:rsidRPr="00BC7BF0">
                    <w:t>1.3</w:t>
                  </w:r>
                  <w:r w:rsidRPr="00BC7BF0">
                    <w:rPr>
                      <w:rFonts w:hint="eastAsia"/>
                    </w:rPr>
                    <w:t>---</w:t>
                  </w:r>
                  <w:r w:rsidRPr="00BC7BF0">
                    <w:t>6.0</w:t>
                  </w:r>
                </w:p>
              </w:tc>
              <w:tc>
                <w:tcPr>
                  <w:tcW w:w="2685" w:type="pct"/>
                  <w:gridSpan w:val="2"/>
                  <w:vAlign w:val="center"/>
                </w:tcPr>
                <w:p w14:paraId="64CAE903" w14:textId="77777777" w:rsidR="00C20710" w:rsidRPr="00BC7BF0" w:rsidRDefault="00C20710" w:rsidP="00C20710">
                  <w:pPr>
                    <w:pStyle w:val="aff4"/>
                  </w:pPr>
                  <w:r w:rsidRPr="00BC7BF0">
                    <w:rPr>
                      <w:rFonts w:hint="eastAsia"/>
                    </w:rPr>
                    <w:t>禁忌物：强氧化剂。</w:t>
                  </w:r>
                </w:p>
              </w:tc>
            </w:tr>
            <w:tr w:rsidR="009C5E7A" w:rsidRPr="00BC7BF0" w14:paraId="39226D59" w14:textId="77777777" w:rsidTr="00300755">
              <w:trPr>
                <w:cantSplit/>
                <w:trHeight w:val="340"/>
                <w:jc w:val="center"/>
              </w:trPr>
              <w:tc>
                <w:tcPr>
                  <w:tcW w:w="267" w:type="pct"/>
                  <w:vMerge/>
                  <w:vAlign w:val="center"/>
                </w:tcPr>
                <w:p w14:paraId="364EA7D3" w14:textId="77777777" w:rsidR="00C20710" w:rsidRPr="00BC7BF0" w:rsidRDefault="00C20710" w:rsidP="00300755">
                  <w:pPr>
                    <w:pStyle w:val="aff4"/>
                    <w:jc w:val="center"/>
                  </w:pPr>
                </w:p>
              </w:tc>
              <w:tc>
                <w:tcPr>
                  <w:tcW w:w="2048" w:type="pct"/>
                  <w:vAlign w:val="center"/>
                </w:tcPr>
                <w:p w14:paraId="02891988" w14:textId="77777777" w:rsidR="00C20710" w:rsidRPr="00BC7BF0" w:rsidRDefault="00C20710" w:rsidP="00C20710">
                  <w:pPr>
                    <w:pStyle w:val="aff4"/>
                  </w:pPr>
                  <w:r w:rsidRPr="00BC7BF0">
                    <w:rPr>
                      <w:rFonts w:hint="eastAsia"/>
                    </w:rPr>
                    <w:t>最大爆炸压力</w:t>
                  </w:r>
                  <w:r w:rsidRPr="00BC7BF0">
                    <w:rPr>
                      <w:rFonts w:hint="eastAsia"/>
                    </w:rPr>
                    <w:t xml:space="preserve">(MPa) </w:t>
                  </w:r>
                  <w:r w:rsidRPr="00BC7BF0">
                    <w:rPr>
                      <w:rFonts w:hint="eastAsia"/>
                    </w:rPr>
                    <w:t>：</w:t>
                  </w:r>
                </w:p>
              </w:tc>
              <w:tc>
                <w:tcPr>
                  <w:tcW w:w="2685" w:type="pct"/>
                  <w:gridSpan w:val="2"/>
                  <w:vAlign w:val="center"/>
                </w:tcPr>
                <w:p w14:paraId="60A51BA5" w14:textId="77777777" w:rsidR="00C20710" w:rsidRPr="00BC7BF0" w:rsidRDefault="00C20710" w:rsidP="00C20710">
                  <w:pPr>
                    <w:pStyle w:val="aff4"/>
                    <w:rPr>
                      <w:lang w:eastAsia="zh-CN"/>
                    </w:rPr>
                  </w:pPr>
                  <w:r w:rsidRPr="00BC7BF0">
                    <w:rPr>
                      <w:rFonts w:hint="eastAsia"/>
                      <w:lang w:eastAsia="zh-CN"/>
                    </w:rPr>
                    <w:t>燃烧</w:t>
                  </w:r>
                  <w:r w:rsidRPr="00BC7BF0">
                    <w:rPr>
                      <w:rFonts w:hint="eastAsia"/>
                      <w:lang w:eastAsia="zh-CN"/>
                    </w:rPr>
                    <w:t>(</w:t>
                  </w:r>
                  <w:r w:rsidRPr="00BC7BF0">
                    <w:rPr>
                      <w:rFonts w:hint="eastAsia"/>
                      <w:lang w:eastAsia="zh-CN"/>
                    </w:rPr>
                    <w:t>分解</w:t>
                  </w:r>
                  <w:r w:rsidRPr="00BC7BF0">
                    <w:rPr>
                      <w:rFonts w:hint="eastAsia"/>
                      <w:lang w:eastAsia="zh-CN"/>
                    </w:rPr>
                    <w:t>)</w:t>
                  </w:r>
                  <w:r w:rsidRPr="00BC7BF0">
                    <w:rPr>
                      <w:rFonts w:hint="eastAsia"/>
                      <w:lang w:eastAsia="zh-CN"/>
                    </w:rPr>
                    <w:t>产物：一氧化碳、二氧化碳</w:t>
                  </w:r>
                </w:p>
              </w:tc>
            </w:tr>
            <w:tr w:rsidR="009C5E7A" w:rsidRPr="00BC7BF0" w14:paraId="2B56929B" w14:textId="77777777" w:rsidTr="00300755">
              <w:trPr>
                <w:cantSplit/>
                <w:trHeight w:val="340"/>
                <w:jc w:val="center"/>
              </w:trPr>
              <w:tc>
                <w:tcPr>
                  <w:tcW w:w="267" w:type="pct"/>
                  <w:vMerge/>
                  <w:vAlign w:val="center"/>
                </w:tcPr>
                <w:p w14:paraId="78C9C918" w14:textId="77777777" w:rsidR="00C20710" w:rsidRPr="00BC7BF0" w:rsidRDefault="00C20710" w:rsidP="00300755">
                  <w:pPr>
                    <w:pStyle w:val="aff4"/>
                    <w:jc w:val="center"/>
                    <w:rPr>
                      <w:lang w:eastAsia="zh-CN"/>
                    </w:rPr>
                  </w:pPr>
                </w:p>
              </w:tc>
              <w:tc>
                <w:tcPr>
                  <w:tcW w:w="4733" w:type="pct"/>
                  <w:gridSpan w:val="3"/>
                  <w:vAlign w:val="center"/>
                </w:tcPr>
                <w:p w14:paraId="70348EC8" w14:textId="77777777" w:rsidR="00C20710" w:rsidRPr="00BC7BF0" w:rsidRDefault="00C20710" w:rsidP="00C20710">
                  <w:pPr>
                    <w:pStyle w:val="aff4"/>
                    <w:rPr>
                      <w:lang w:eastAsia="zh-CN"/>
                    </w:rPr>
                  </w:pPr>
                  <w:r w:rsidRPr="00BC7BF0">
                    <w:rPr>
                      <w:rFonts w:hint="eastAsia"/>
                      <w:lang w:eastAsia="zh-CN"/>
                    </w:rPr>
                    <w:t>危险特性：其蒸气与空气形成爆炸性混合物，遇明火、高热极易燃烧爆炸。与氧化剂能发生强烈反应。其蒸气比空气重，能在较低处扩散到相当远的地方，遇明火会引着回燃。</w:t>
                  </w:r>
                </w:p>
              </w:tc>
            </w:tr>
            <w:tr w:rsidR="009C5E7A" w:rsidRPr="00BC7BF0" w14:paraId="70FBF9EC" w14:textId="77777777" w:rsidTr="00300755">
              <w:trPr>
                <w:cantSplit/>
                <w:trHeight w:val="340"/>
                <w:jc w:val="center"/>
              </w:trPr>
              <w:tc>
                <w:tcPr>
                  <w:tcW w:w="267" w:type="pct"/>
                  <w:vMerge/>
                  <w:vAlign w:val="center"/>
                </w:tcPr>
                <w:p w14:paraId="33431934" w14:textId="77777777" w:rsidR="00C20710" w:rsidRPr="00BC7BF0" w:rsidRDefault="00C20710" w:rsidP="00300755">
                  <w:pPr>
                    <w:pStyle w:val="aff4"/>
                    <w:jc w:val="center"/>
                    <w:rPr>
                      <w:lang w:eastAsia="zh-CN"/>
                    </w:rPr>
                  </w:pPr>
                </w:p>
              </w:tc>
              <w:tc>
                <w:tcPr>
                  <w:tcW w:w="4733" w:type="pct"/>
                  <w:gridSpan w:val="3"/>
                  <w:vAlign w:val="center"/>
                </w:tcPr>
                <w:p w14:paraId="302AB203" w14:textId="77777777" w:rsidR="00C20710" w:rsidRPr="00BC7BF0" w:rsidRDefault="00C20710" w:rsidP="00C20710">
                  <w:pPr>
                    <w:pStyle w:val="aff4"/>
                  </w:pPr>
                  <w:r w:rsidRPr="00BC7BF0">
                    <w:rPr>
                      <w:rFonts w:hint="eastAsia"/>
                      <w:lang w:eastAsia="zh-CN"/>
                    </w:rPr>
                    <w:t>灭火方法：泡沫、二氧化碳、干粉。</w:t>
                  </w:r>
                  <w:r w:rsidRPr="00BC7BF0">
                    <w:rPr>
                      <w:rFonts w:hint="eastAsia"/>
                    </w:rPr>
                    <w:t>用水灭火无效。</w:t>
                  </w:r>
                </w:p>
              </w:tc>
            </w:tr>
            <w:tr w:rsidR="009C5E7A" w:rsidRPr="00BC7BF0" w14:paraId="27353A68" w14:textId="77777777" w:rsidTr="00300755">
              <w:trPr>
                <w:cantSplit/>
                <w:trHeight w:val="340"/>
                <w:jc w:val="center"/>
              </w:trPr>
              <w:tc>
                <w:tcPr>
                  <w:tcW w:w="267" w:type="pct"/>
                  <w:vMerge w:val="restart"/>
                  <w:vAlign w:val="center"/>
                </w:tcPr>
                <w:p w14:paraId="0DAFD4F7" w14:textId="77777777" w:rsidR="00C20710" w:rsidRPr="00BC7BF0" w:rsidRDefault="00C20710" w:rsidP="00300755">
                  <w:pPr>
                    <w:pStyle w:val="aff4"/>
                    <w:jc w:val="center"/>
                  </w:pPr>
                  <w:r w:rsidRPr="00BC7BF0">
                    <w:rPr>
                      <w:rFonts w:hint="eastAsia"/>
                    </w:rPr>
                    <w:t>毒性及健康危害</w:t>
                  </w:r>
                </w:p>
              </w:tc>
              <w:tc>
                <w:tcPr>
                  <w:tcW w:w="4733" w:type="pct"/>
                  <w:gridSpan w:val="3"/>
                  <w:vAlign w:val="center"/>
                </w:tcPr>
                <w:p w14:paraId="2D89AF85" w14:textId="77777777" w:rsidR="00C20710" w:rsidRPr="00BC7BF0" w:rsidRDefault="00C20710" w:rsidP="00C20710">
                  <w:pPr>
                    <w:pStyle w:val="aff4"/>
                    <w:rPr>
                      <w:lang w:eastAsia="zh-CN"/>
                    </w:rPr>
                  </w:pPr>
                  <w:r w:rsidRPr="00BC7BF0">
                    <w:rPr>
                      <w:rFonts w:hint="eastAsia"/>
                      <w:lang w:eastAsia="zh-CN"/>
                    </w:rPr>
                    <w:t>接触限值：中</w:t>
                  </w:r>
                  <w:r w:rsidRPr="00BC7BF0">
                    <w:rPr>
                      <w:rFonts w:hint="eastAsia"/>
                      <w:lang w:eastAsia="zh-CN"/>
                    </w:rPr>
                    <w:t xml:space="preserve">  </w:t>
                  </w:r>
                  <w:r w:rsidRPr="00BC7BF0">
                    <w:rPr>
                      <w:rFonts w:hint="eastAsia"/>
                      <w:lang w:eastAsia="zh-CN"/>
                    </w:rPr>
                    <w:t>国</w:t>
                  </w:r>
                  <w:r w:rsidRPr="00BC7BF0">
                    <w:rPr>
                      <w:rFonts w:hint="eastAsia"/>
                      <w:lang w:eastAsia="zh-CN"/>
                    </w:rPr>
                    <w:t xml:space="preserve">  MAC</w:t>
                  </w:r>
                  <w:r w:rsidRPr="00BC7BF0">
                    <w:rPr>
                      <w:rFonts w:hint="eastAsia"/>
                      <w:lang w:eastAsia="zh-CN"/>
                    </w:rPr>
                    <w:t>：</w:t>
                  </w:r>
                  <w:r w:rsidRPr="00BC7BF0">
                    <w:rPr>
                      <w:rFonts w:hint="eastAsia"/>
                      <w:lang w:eastAsia="zh-CN"/>
                    </w:rPr>
                    <w:t>300mg</w:t>
                  </w:r>
                  <w:r w:rsidRPr="00BC7BF0">
                    <w:rPr>
                      <w:rFonts w:hint="eastAsia"/>
                      <w:lang w:eastAsia="zh-CN"/>
                    </w:rPr>
                    <w:t>／</w:t>
                  </w:r>
                  <w:r w:rsidRPr="00BC7BF0">
                    <w:rPr>
                      <w:rFonts w:hint="eastAsia"/>
                      <w:lang w:eastAsia="zh-CN"/>
                    </w:rPr>
                    <w:t>m</w:t>
                  </w:r>
                  <w:r w:rsidRPr="00BC7BF0">
                    <w:rPr>
                      <w:rFonts w:hint="eastAsia"/>
                      <w:vertAlign w:val="superscript"/>
                      <w:lang w:eastAsia="zh-CN"/>
                    </w:rPr>
                    <w:t>3</w:t>
                  </w:r>
                  <w:r w:rsidRPr="00BC7BF0">
                    <w:rPr>
                      <w:rFonts w:hint="eastAsia"/>
                      <w:lang w:eastAsia="zh-CN"/>
                    </w:rPr>
                    <w:t>[</w:t>
                  </w:r>
                  <w:r w:rsidRPr="00BC7BF0">
                    <w:rPr>
                      <w:rFonts w:hint="eastAsia"/>
                      <w:lang w:eastAsia="zh-CN"/>
                    </w:rPr>
                    <w:t>溶剂汽油</w:t>
                  </w:r>
                  <w:r w:rsidRPr="00BC7BF0">
                    <w:rPr>
                      <w:rFonts w:hint="eastAsia"/>
                      <w:lang w:eastAsia="zh-CN"/>
                    </w:rPr>
                    <w:t>]</w:t>
                  </w:r>
                </w:p>
                <w:p w14:paraId="161F461A" w14:textId="77777777" w:rsidR="00C20710" w:rsidRPr="00BC7BF0" w:rsidRDefault="00C20710" w:rsidP="00C20710">
                  <w:pPr>
                    <w:pStyle w:val="aff4"/>
                    <w:rPr>
                      <w:lang w:eastAsia="zh-CN"/>
                    </w:rPr>
                  </w:pPr>
                  <w:r w:rsidRPr="00BC7BF0">
                    <w:rPr>
                      <w:rFonts w:hint="eastAsia"/>
                      <w:lang w:eastAsia="zh-CN"/>
                    </w:rPr>
                    <w:t>前苏联</w:t>
                  </w:r>
                  <w:r w:rsidRPr="00BC7BF0">
                    <w:rPr>
                      <w:rFonts w:hint="eastAsia"/>
                      <w:lang w:eastAsia="zh-CN"/>
                    </w:rPr>
                    <w:t>MAC</w:t>
                  </w:r>
                  <w:r w:rsidRPr="00BC7BF0">
                    <w:rPr>
                      <w:rFonts w:hint="eastAsia"/>
                      <w:lang w:eastAsia="zh-CN"/>
                    </w:rPr>
                    <w:t>：未制订标准</w:t>
                  </w:r>
                </w:p>
                <w:p w14:paraId="48D1238B" w14:textId="77777777" w:rsidR="00C20710" w:rsidRPr="00BC7BF0" w:rsidRDefault="00C20710" w:rsidP="00C20710">
                  <w:pPr>
                    <w:pStyle w:val="aff4"/>
                  </w:pPr>
                  <w:r w:rsidRPr="00BC7BF0">
                    <w:rPr>
                      <w:rFonts w:hint="eastAsia"/>
                    </w:rPr>
                    <w:t>美国</w:t>
                  </w:r>
                  <w:r w:rsidRPr="00BC7BF0">
                    <w:rPr>
                      <w:rFonts w:hint="eastAsia"/>
                    </w:rPr>
                    <w:t>TLV-TWA</w:t>
                  </w:r>
                  <w:r w:rsidRPr="00BC7BF0">
                    <w:rPr>
                      <w:rFonts w:hint="eastAsia"/>
                    </w:rPr>
                    <w:t>：</w:t>
                  </w:r>
                  <w:r w:rsidRPr="00BC7BF0">
                    <w:rPr>
                      <w:rFonts w:hint="eastAsia"/>
                    </w:rPr>
                    <w:t>ACGIH 300ppm</w:t>
                  </w:r>
                  <w:r w:rsidRPr="00BC7BF0">
                    <w:rPr>
                      <w:rFonts w:hint="eastAsia"/>
                    </w:rPr>
                    <w:t>，</w:t>
                  </w:r>
                  <w:r w:rsidRPr="00BC7BF0">
                    <w:rPr>
                      <w:rFonts w:hint="eastAsia"/>
                    </w:rPr>
                    <w:t>890mg</w:t>
                  </w:r>
                  <w:r w:rsidRPr="00BC7BF0">
                    <w:rPr>
                      <w:rFonts w:hint="eastAsia"/>
                    </w:rPr>
                    <w:t>／</w:t>
                  </w:r>
                  <w:r w:rsidRPr="00BC7BF0">
                    <w:rPr>
                      <w:rFonts w:hint="eastAsia"/>
                    </w:rPr>
                    <w:t>m</w:t>
                  </w:r>
                  <w:r w:rsidRPr="00BC7BF0">
                    <w:rPr>
                      <w:rFonts w:hint="eastAsia"/>
                      <w:vertAlign w:val="superscript"/>
                    </w:rPr>
                    <w:t>3</w:t>
                  </w:r>
                </w:p>
                <w:p w14:paraId="1A4D6C02" w14:textId="77777777" w:rsidR="00C20710" w:rsidRPr="00BC7BF0" w:rsidRDefault="00C20710" w:rsidP="00C20710">
                  <w:pPr>
                    <w:pStyle w:val="aff4"/>
                  </w:pPr>
                  <w:r w:rsidRPr="00BC7BF0">
                    <w:rPr>
                      <w:rFonts w:hint="eastAsia"/>
                    </w:rPr>
                    <w:t>美国</w:t>
                  </w:r>
                  <w:r w:rsidRPr="00BC7BF0">
                    <w:rPr>
                      <w:rFonts w:hint="eastAsia"/>
                    </w:rPr>
                    <w:t>TLV-STEL</w:t>
                  </w:r>
                  <w:r w:rsidRPr="00BC7BF0">
                    <w:rPr>
                      <w:rFonts w:hint="eastAsia"/>
                    </w:rPr>
                    <w:t>：</w:t>
                  </w:r>
                  <w:r w:rsidRPr="00BC7BF0">
                    <w:rPr>
                      <w:rFonts w:hint="eastAsia"/>
                    </w:rPr>
                    <w:t>ACGlH 500ppm</w:t>
                  </w:r>
                  <w:r w:rsidRPr="00BC7BF0">
                    <w:rPr>
                      <w:rFonts w:hint="eastAsia"/>
                    </w:rPr>
                    <w:t>，</w:t>
                  </w:r>
                  <w:r w:rsidRPr="00BC7BF0">
                    <w:rPr>
                      <w:rFonts w:hint="eastAsia"/>
                    </w:rPr>
                    <w:t>1480mg</w:t>
                  </w:r>
                  <w:r w:rsidRPr="00BC7BF0">
                    <w:rPr>
                      <w:rFonts w:hint="eastAsia"/>
                    </w:rPr>
                    <w:t>／</w:t>
                  </w:r>
                  <w:r w:rsidRPr="00BC7BF0">
                    <w:rPr>
                      <w:rFonts w:hint="eastAsia"/>
                    </w:rPr>
                    <w:t>m</w:t>
                  </w:r>
                  <w:r w:rsidRPr="00BC7BF0">
                    <w:rPr>
                      <w:rFonts w:hint="eastAsia"/>
                      <w:vertAlign w:val="superscript"/>
                    </w:rPr>
                    <w:t>3</w:t>
                  </w:r>
                </w:p>
              </w:tc>
            </w:tr>
            <w:tr w:rsidR="009C5E7A" w:rsidRPr="00BC7BF0" w14:paraId="179C9B78" w14:textId="77777777" w:rsidTr="00300755">
              <w:trPr>
                <w:cantSplit/>
                <w:trHeight w:val="340"/>
                <w:jc w:val="center"/>
              </w:trPr>
              <w:tc>
                <w:tcPr>
                  <w:tcW w:w="267" w:type="pct"/>
                  <w:vMerge/>
                  <w:vAlign w:val="center"/>
                </w:tcPr>
                <w:p w14:paraId="400E6BAB" w14:textId="77777777" w:rsidR="00C20710" w:rsidRPr="00BC7BF0" w:rsidRDefault="00C20710" w:rsidP="00300755">
                  <w:pPr>
                    <w:pStyle w:val="aff4"/>
                    <w:jc w:val="center"/>
                  </w:pPr>
                </w:p>
              </w:tc>
              <w:tc>
                <w:tcPr>
                  <w:tcW w:w="4733" w:type="pct"/>
                  <w:gridSpan w:val="3"/>
                  <w:vAlign w:val="center"/>
                </w:tcPr>
                <w:p w14:paraId="04454854" w14:textId="77777777" w:rsidR="00C20710" w:rsidRPr="00BC7BF0" w:rsidRDefault="00C20710" w:rsidP="00C20710">
                  <w:pPr>
                    <w:pStyle w:val="aff4"/>
                    <w:rPr>
                      <w:lang w:eastAsia="zh-CN"/>
                    </w:rPr>
                  </w:pPr>
                  <w:r w:rsidRPr="00BC7BF0">
                    <w:rPr>
                      <w:rFonts w:hint="eastAsia"/>
                      <w:lang w:eastAsia="zh-CN"/>
                    </w:rPr>
                    <w:t>急性毒性：</w:t>
                  </w:r>
                  <w:r w:rsidRPr="00BC7BF0">
                    <w:rPr>
                      <w:rFonts w:hint="eastAsia"/>
                      <w:lang w:eastAsia="zh-CN"/>
                    </w:rPr>
                    <w:t>LD50</w:t>
                  </w:r>
                  <w:r w:rsidRPr="00BC7BF0">
                    <w:rPr>
                      <w:rFonts w:hint="eastAsia"/>
                      <w:lang w:eastAsia="zh-CN"/>
                    </w:rPr>
                    <w:t>：</w:t>
                  </w:r>
                  <w:r w:rsidRPr="00BC7BF0">
                    <w:rPr>
                      <w:rFonts w:hint="eastAsia"/>
                      <w:lang w:eastAsia="zh-CN"/>
                    </w:rPr>
                    <w:t>67000mg</w:t>
                  </w:r>
                  <w:r w:rsidRPr="00BC7BF0">
                    <w:rPr>
                      <w:rFonts w:hint="eastAsia"/>
                      <w:lang w:eastAsia="zh-CN"/>
                    </w:rPr>
                    <w:t>／</w:t>
                  </w:r>
                  <w:r w:rsidRPr="00BC7BF0">
                    <w:rPr>
                      <w:rFonts w:hint="eastAsia"/>
                      <w:lang w:eastAsia="zh-CN"/>
                    </w:rPr>
                    <w:t>kg(</w:t>
                  </w:r>
                  <w:r w:rsidRPr="00BC7BF0">
                    <w:rPr>
                      <w:rFonts w:hint="eastAsia"/>
                      <w:lang w:eastAsia="zh-CN"/>
                    </w:rPr>
                    <w:t>小鼠经口</w:t>
                  </w:r>
                  <w:r w:rsidRPr="00BC7BF0">
                    <w:rPr>
                      <w:rFonts w:hint="eastAsia"/>
                      <w:lang w:eastAsia="zh-CN"/>
                    </w:rPr>
                    <w:t>)(120</w:t>
                  </w:r>
                  <w:r w:rsidRPr="00BC7BF0">
                    <w:rPr>
                      <w:rFonts w:hint="eastAsia"/>
                      <w:lang w:eastAsia="zh-CN"/>
                    </w:rPr>
                    <w:t>号溶剂汽油</w:t>
                  </w:r>
                  <w:r w:rsidRPr="00BC7BF0">
                    <w:rPr>
                      <w:rFonts w:hint="eastAsia"/>
                      <w:lang w:eastAsia="zh-CN"/>
                    </w:rPr>
                    <w:t>)</w:t>
                  </w:r>
                </w:p>
                <w:p w14:paraId="70F483BF" w14:textId="77777777" w:rsidR="00C20710" w:rsidRPr="00BC7BF0" w:rsidRDefault="00C20710" w:rsidP="00C20710">
                  <w:pPr>
                    <w:pStyle w:val="aff4"/>
                    <w:rPr>
                      <w:lang w:eastAsia="zh-CN"/>
                    </w:rPr>
                  </w:pPr>
                  <w:r w:rsidRPr="00BC7BF0">
                    <w:rPr>
                      <w:rFonts w:hint="eastAsia"/>
                      <w:lang w:eastAsia="zh-CN"/>
                    </w:rPr>
                    <w:t>LC50</w:t>
                  </w:r>
                  <w:r w:rsidRPr="00BC7BF0">
                    <w:rPr>
                      <w:rFonts w:hint="eastAsia"/>
                      <w:lang w:eastAsia="zh-CN"/>
                    </w:rPr>
                    <w:t>：</w:t>
                  </w:r>
                  <w:r w:rsidRPr="00BC7BF0">
                    <w:rPr>
                      <w:rFonts w:hint="eastAsia"/>
                      <w:lang w:eastAsia="zh-CN"/>
                    </w:rPr>
                    <w:t>103000mg</w:t>
                  </w:r>
                  <w:r w:rsidRPr="00BC7BF0">
                    <w:rPr>
                      <w:rFonts w:hint="eastAsia"/>
                      <w:lang w:eastAsia="zh-CN"/>
                    </w:rPr>
                    <w:t>／</w:t>
                  </w:r>
                  <w:r w:rsidRPr="00BC7BF0">
                    <w:rPr>
                      <w:rFonts w:hint="eastAsia"/>
                      <w:lang w:eastAsia="zh-CN"/>
                    </w:rPr>
                    <w:t>m</w:t>
                  </w:r>
                  <w:r w:rsidRPr="00BC7BF0">
                    <w:rPr>
                      <w:rFonts w:hint="eastAsia"/>
                      <w:vertAlign w:val="superscript"/>
                      <w:lang w:eastAsia="zh-CN"/>
                    </w:rPr>
                    <w:t>3</w:t>
                  </w:r>
                  <w:r w:rsidRPr="00BC7BF0">
                    <w:rPr>
                      <w:rFonts w:hint="eastAsia"/>
                      <w:lang w:eastAsia="zh-CN"/>
                    </w:rPr>
                    <w:t>(</w:t>
                  </w:r>
                  <w:r w:rsidRPr="00BC7BF0">
                    <w:rPr>
                      <w:rFonts w:hint="eastAsia"/>
                      <w:lang w:eastAsia="zh-CN"/>
                    </w:rPr>
                    <w:t>小鼠吸入</w:t>
                  </w:r>
                  <w:r w:rsidRPr="00BC7BF0">
                    <w:rPr>
                      <w:rFonts w:hint="eastAsia"/>
                      <w:lang w:eastAsia="zh-CN"/>
                    </w:rPr>
                    <w:t>)</w:t>
                  </w:r>
                  <w:r w:rsidRPr="00BC7BF0">
                    <w:rPr>
                      <w:rFonts w:hint="eastAsia"/>
                      <w:lang w:eastAsia="zh-CN"/>
                    </w:rPr>
                    <w:t>，</w:t>
                  </w:r>
                  <w:r w:rsidRPr="00BC7BF0">
                    <w:rPr>
                      <w:rFonts w:hint="eastAsia"/>
                      <w:lang w:eastAsia="zh-CN"/>
                    </w:rPr>
                    <w:t>2</w:t>
                  </w:r>
                  <w:r w:rsidRPr="00BC7BF0">
                    <w:rPr>
                      <w:rFonts w:hint="eastAsia"/>
                      <w:lang w:eastAsia="zh-CN"/>
                    </w:rPr>
                    <w:t>小时</w:t>
                  </w:r>
                  <w:r w:rsidRPr="00BC7BF0">
                    <w:rPr>
                      <w:rFonts w:hint="eastAsia"/>
                      <w:lang w:eastAsia="zh-CN"/>
                    </w:rPr>
                    <w:t>(120</w:t>
                  </w:r>
                  <w:r w:rsidRPr="00BC7BF0">
                    <w:rPr>
                      <w:rFonts w:hint="eastAsia"/>
                      <w:lang w:eastAsia="zh-CN"/>
                    </w:rPr>
                    <w:t>溶剂汽油</w:t>
                  </w:r>
                  <w:r w:rsidRPr="00BC7BF0">
                    <w:rPr>
                      <w:rFonts w:hint="eastAsia"/>
                      <w:lang w:eastAsia="zh-CN"/>
                    </w:rPr>
                    <w:t xml:space="preserve">) </w:t>
                  </w:r>
                </w:p>
                <w:p w14:paraId="6F6F304B" w14:textId="77777777" w:rsidR="00C20710" w:rsidRPr="00BC7BF0" w:rsidRDefault="00C20710" w:rsidP="00C20710">
                  <w:pPr>
                    <w:pStyle w:val="aff4"/>
                  </w:pPr>
                  <w:r w:rsidRPr="00BC7BF0">
                    <w:rPr>
                      <w:rFonts w:hint="eastAsia"/>
                    </w:rPr>
                    <w:t>致突变性：</w:t>
                  </w:r>
                  <w:r w:rsidRPr="00BC7BF0">
                    <w:rPr>
                      <w:rFonts w:hint="eastAsia"/>
                    </w:rPr>
                    <w:t xml:space="preserve"> </w:t>
                  </w:r>
                </w:p>
              </w:tc>
            </w:tr>
            <w:tr w:rsidR="009C5E7A" w:rsidRPr="00BC7BF0" w14:paraId="6442B039" w14:textId="77777777" w:rsidTr="00300755">
              <w:trPr>
                <w:cantSplit/>
                <w:trHeight w:val="340"/>
                <w:jc w:val="center"/>
              </w:trPr>
              <w:tc>
                <w:tcPr>
                  <w:tcW w:w="267" w:type="pct"/>
                  <w:vMerge/>
                  <w:vAlign w:val="center"/>
                </w:tcPr>
                <w:p w14:paraId="6E05058F" w14:textId="77777777" w:rsidR="00C20710" w:rsidRPr="00BC7BF0" w:rsidRDefault="00C20710" w:rsidP="00300755">
                  <w:pPr>
                    <w:pStyle w:val="aff4"/>
                    <w:jc w:val="center"/>
                  </w:pPr>
                </w:p>
              </w:tc>
              <w:tc>
                <w:tcPr>
                  <w:tcW w:w="4733" w:type="pct"/>
                  <w:gridSpan w:val="3"/>
                  <w:vAlign w:val="center"/>
                </w:tcPr>
                <w:p w14:paraId="51B33D47" w14:textId="77777777" w:rsidR="00C20710" w:rsidRPr="00BC7BF0" w:rsidRDefault="00C20710" w:rsidP="00C20710">
                  <w:pPr>
                    <w:pStyle w:val="aff4"/>
                    <w:rPr>
                      <w:lang w:eastAsia="zh-CN"/>
                    </w:rPr>
                  </w:pPr>
                  <w:r w:rsidRPr="00BC7BF0">
                    <w:rPr>
                      <w:rFonts w:hint="eastAsia"/>
                      <w:lang w:eastAsia="zh-CN"/>
                    </w:rPr>
                    <w:t>侵入途径：吸入</w:t>
                  </w:r>
                  <w:r w:rsidRPr="00BC7BF0">
                    <w:rPr>
                      <w:rFonts w:hint="eastAsia"/>
                      <w:lang w:eastAsia="zh-CN"/>
                    </w:rPr>
                    <w:t xml:space="preserve">  </w:t>
                  </w:r>
                  <w:r w:rsidRPr="00BC7BF0">
                    <w:rPr>
                      <w:rFonts w:hint="eastAsia"/>
                      <w:lang w:eastAsia="zh-CN"/>
                    </w:rPr>
                    <w:t>食入</w:t>
                  </w:r>
                  <w:r w:rsidRPr="00BC7BF0">
                    <w:rPr>
                      <w:rFonts w:hint="eastAsia"/>
                      <w:lang w:eastAsia="zh-CN"/>
                    </w:rPr>
                    <w:t xml:space="preserve">  </w:t>
                  </w:r>
                  <w:r w:rsidRPr="00BC7BF0">
                    <w:rPr>
                      <w:rFonts w:hint="eastAsia"/>
                      <w:lang w:eastAsia="zh-CN"/>
                    </w:rPr>
                    <w:t>经皮吸收</w:t>
                  </w:r>
                </w:p>
              </w:tc>
            </w:tr>
            <w:tr w:rsidR="009C5E7A" w:rsidRPr="00BC7BF0" w14:paraId="735726CA" w14:textId="77777777" w:rsidTr="00300755">
              <w:trPr>
                <w:cantSplit/>
                <w:trHeight w:val="340"/>
                <w:jc w:val="center"/>
              </w:trPr>
              <w:tc>
                <w:tcPr>
                  <w:tcW w:w="267" w:type="pct"/>
                  <w:vMerge/>
                  <w:vAlign w:val="center"/>
                </w:tcPr>
                <w:p w14:paraId="6D6F55F8" w14:textId="77777777" w:rsidR="00C20710" w:rsidRPr="00BC7BF0" w:rsidRDefault="00C20710" w:rsidP="00300755">
                  <w:pPr>
                    <w:pStyle w:val="aff4"/>
                    <w:jc w:val="center"/>
                    <w:rPr>
                      <w:lang w:eastAsia="zh-CN"/>
                    </w:rPr>
                  </w:pPr>
                </w:p>
              </w:tc>
              <w:tc>
                <w:tcPr>
                  <w:tcW w:w="4733" w:type="pct"/>
                  <w:gridSpan w:val="3"/>
                  <w:vAlign w:val="center"/>
                </w:tcPr>
                <w:p w14:paraId="6341EE12" w14:textId="77777777" w:rsidR="00C20710" w:rsidRPr="00BC7BF0" w:rsidRDefault="00C20710" w:rsidP="00C20710">
                  <w:pPr>
                    <w:pStyle w:val="aff4"/>
                    <w:rPr>
                      <w:lang w:eastAsia="zh-CN"/>
                    </w:rPr>
                  </w:pPr>
                  <w:r w:rsidRPr="00BC7BF0">
                    <w:rPr>
                      <w:rFonts w:hint="eastAsia"/>
                      <w:lang w:eastAsia="zh-CN"/>
                    </w:rPr>
                    <w:t>健康危害：主要作用于中枢神经系统。急性中毒症状有头晕、头痛、恶心、呕吐、步态不稳、共济失调。高浓度吸入出现中毒性脑病。极高浓度吸入引起意识突然丧失、反射性呼吸停止及化学性肺炎。可伴有中毒性周围神经病。液体吸入呼吸道致吸入性肺炎。溅入眼内，可致角膜溃疡、穿孔，甚至失明。皮肤接触致急性接触性皮炎或过敏性皮炎。急性经口中毒引起急性胃肠炎；重者出现类似急性吸入中毒症状。慢性中毒：神经衰弱综合征，周围神经病，皮肤损害。</w:t>
                  </w:r>
                </w:p>
              </w:tc>
            </w:tr>
            <w:tr w:rsidR="009C5E7A" w:rsidRPr="00BC7BF0" w14:paraId="56572F10" w14:textId="77777777" w:rsidTr="00300755">
              <w:trPr>
                <w:cantSplit/>
                <w:trHeight w:val="340"/>
                <w:jc w:val="center"/>
              </w:trPr>
              <w:tc>
                <w:tcPr>
                  <w:tcW w:w="267" w:type="pct"/>
                  <w:vAlign w:val="center"/>
                </w:tcPr>
                <w:p w14:paraId="7178160E" w14:textId="77777777" w:rsidR="00C20710" w:rsidRPr="00BC7BF0" w:rsidRDefault="00C20710" w:rsidP="00300755">
                  <w:pPr>
                    <w:pStyle w:val="aff4"/>
                    <w:jc w:val="center"/>
                  </w:pPr>
                  <w:r w:rsidRPr="00BC7BF0">
                    <w:rPr>
                      <w:rFonts w:hint="eastAsia"/>
                    </w:rPr>
                    <w:t>急救</w:t>
                  </w:r>
                </w:p>
              </w:tc>
              <w:tc>
                <w:tcPr>
                  <w:tcW w:w="4733" w:type="pct"/>
                  <w:gridSpan w:val="3"/>
                  <w:vAlign w:val="center"/>
                </w:tcPr>
                <w:p w14:paraId="26F30EE6" w14:textId="77777777" w:rsidR="00C20710" w:rsidRPr="00BC7BF0" w:rsidRDefault="00C20710" w:rsidP="00C20710">
                  <w:pPr>
                    <w:pStyle w:val="aff4"/>
                    <w:rPr>
                      <w:lang w:eastAsia="zh-CN"/>
                    </w:rPr>
                  </w:pPr>
                  <w:r w:rsidRPr="00BC7BF0">
                    <w:rPr>
                      <w:rFonts w:hint="eastAsia"/>
                      <w:lang w:eastAsia="zh-CN"/>
                    </w:rPr>
                    <w:t>皮肤接触：脱去污染的衣着，用大量流动清水彻底冲洗。</w:t>
                  </w:r>
                </w:p>
                <w:p w14:paraId="558F521D" w14:textId="77777777" w:rsidR="00C20710" w:rsidRPr="00BC7BF0" w:rsidRDefault="00C20710" w:rsidP="00C20710">
                  <w:pPr>
                    <w:pStyle w:val="aff4"/>
                    <w:rPr>
                      <w:lang w:eastAsia="zh-CN"/>
                    </w:rPr>
                  </w:pPr>
                  <w:r w:rsidRPr="00BC7BF0">
                    <w:rPr>
                      <w:rFonts w:hint="eastAsia"/>
                      <w:lang w:eastAsia="zh-CN"/>
                    </w:rPr>
                    <w:t xml:space="preserve"> [</w:t>
                  </w:r>
                  <w:r w:rsidRPr="00BC7BF0">
                    <w:rPr>
                      <w:rFonts w:hint="eastAsia"/>
                      <w:lang w:eastAsia="zh-CN"/>
                    </w:rPr>
                    <w:t>眼睛接触</w:t>
                  </w:r>
                  <w:r w:rsidRPr="00BC7BF0">
                    <w:rPr>
                      <w:rFonts w:hint="eastAsia"/>
                      <w:lang w:eastAsia="zh-CN"/>
                    </w:rPr>
                    <w:t xml:space="preserve">] </w:t>
                  </w:r>
                  <w:r w:rsidRPr="00BC7BF0">
                    <w:rPr>
                      <w:rFonts w:hint="eastAsia"/>
                      <w:lang w:eastAsia="zh-CN"/>
                    </w:rPr>
                    <w:t>：立即翻开上下眼睑，用流动清水或生理盐水冲洗至少</w:t>
                  </w:r>
                  <w:r w:rsidRPr="00BC7BF0">
                    <w:rPr>
                      <w:rFonts w:hint="eastAsia"/>
                      <w:lang w:eastAsia="zh-CN"/>
                    </w:rPr>
                    <w:t>15</w:t>
                  </w:r>
                  <w:r w:rsidRPr="00BC7BF0">
                    <w:rPr>
                      <w:rFonts w:hint="eastAsia"/>
                      <w:lang w:eastAsia="zh-CN"/>
                    </w:rPr>
                    <w:t>分钟。就医。</w:t>
                  </w:r>
                </w:p>
                <w:p w14:paraId="764E0417" w14:textId="77777777" w:rsidR="00C20710" w:rsidRPr="00BC7BF0" w:rsidRDefault="00C20710" w:rsidP="00C20710">
                  <w:pPr>
                    <w:pStyle w:val="aff4"/>
                    <w:rPr>
                      <w:lang w:eastAsia="zh-CN"/>
                    </w:rPr>
                  </w:pPr>
                  <w:r w:rsidRPr="00BC7BF0">
                    <w:rPr>
                      <w:rFonts w:hint="eastAsia"/>
                      <w:lang w:eastAsia="zh-CN"/>
                    </w:rPr>
                    <w:t xml:space="preserve"> [</w:t>
                  </w:r>
                  <w:r w:rsidRPr="00BC7BF0">
                    <w:rPr>
                      <w:rFonts w:hint="eastAsia"/>
                      <w:lang w:eastAsia="zh-CN"/>
                    </w:rPr>
                    <w:t>吸入</w:t>
                  </w:r>
                  <w:r w:rsidRPr="00BC7BF0">
                    <w:rPr>
                      <w:rFonts w:hint="eastAsia"/>
                      <w:lang w:eastAsia="zh-CN"/>
                    </w:rPr>
                    <w:t xml:space="preserve">]     </w:t>
                  </w:r>
                  <w:r w:rsidRPr="00BC7BF0">
                    <w:rPr>
                      <w:rFonts w:hint="eastAsia"/>
                      <w:lang w:eastAsia="zh-CN"/>
                    </w:rPr>
                    <w:t>：迅速脱离现场至空气新鲜处。保持呼吸道通畅。呼吸困难时给输氧。呼吸停止时，立即进行人工呼吸。就医。</w:t>
                  </w:r>
                </w:p>
                <w:p w14:paraId="29FFD33A" w14:textId="77777777" w:rsidR="00C20710" w:rsidRPr="00BC7BF0" w:rsidRDefault="00C20710" w:rsidP="00C20710">
                  <w:pPr>
                    <w:pStyle w:val="aff4"/>
                  </w:pPr>
                  <w:r w:rsidRPr="00BC7BF0">
                    <w:rPr>
                      <w:rFonts w:hint="eastAsia"/>
                      <w:lang w:eastAsia="zh-CN"/>
                    </w:rPr>
                    <w:t xml:space="preserve"> [</w:t>
                  </w:r>
                  <w:r w:rsidRPr="00BC7BF0">
                    <w:rPr>
                      <w:rFonts w:hint="eastAsia"/>
                      <w:lang w:eastAsia="zh-CN"/>
                    </w:rPr>
                    <w:t>食入</w:t>
                  </w:r>
                  <w:r w:rsidRPr="00BC7BF0">
                    <w:rPr>
                      <w:rFonts w:hint="eastAsia"/>
                      <w:lang w:eastAsia="zh-CN"/>
                    </w:rPr>
                    <w:t xml:space="preserve">]     </w:t>
                  </w:r>
                  <w:r w:rsidRPr="00BC7BF0">
                    <w:rPr>
                      <w:rFonts w:hint="eastAsia"/>
                      <w:lang w:eastAsia="zh-CN"/>
                    </w:rPr>
                    <w:t>：给牛奶、蛋清、植物油等口服，洗胃。</w:t>
                  </w:r>
                  <w:r w:rsidRPr="00BC7BF0">
                    <w:rPr>
                      <w:rFonts w:hint="eastAsia"/>
                    </w:rPr>
                    <w:t>就医。</w:t>
                  </w:r>
                </w:p>
              </w:tc>
            </w:tr>
            <w:tr w:rsidR="009C5E7A" w:rsidRPr="00BC7BF0" w14:paraId="4D765261" w14:textId="77777777" w:rsidTr="00300755">
              <w:trPr>
                <w:cantSplit/>
                <w:trHeight w:val="340"/>
                <w:jc w:val="center"/>
              </w:trPr>
              <w:tc>
                <w:tcPr>
                  <w:tcW w:w="267" w:type="pct"/>
                  <w:vAlign w:val="center"/>
                </w:tcPr>
                <w:p w14:paraId="69B54E3B" w14:textId="77777777" w:rsidR="00C20710" w:rsidRPr="00BC7BF0" w:rsidRDefault="00C20710" w:rsidP="00300755">
                  <w:pPr>
                    <w:pStyle w:val="aff4"/>
                    <w:jc w:val="center"/>
                  </w:pPr>
                  <w:r w:rsidRPr="00BC7BF0">
                    <w:rPr>
                      <w:rFonts w:hint="eastAsia"/>
                    </w:rPr>
                    <w:lastRenderedPageBreak/>
                    <w:t>防护</w:t>
                  </w:r>
                </w:p>
              </w:tc>
              <w:tc>
                <w:tcPr>
                  <w:tcW w:w="4733" w:type="pct"/>
                  <w:gridSpan w:val="3"/>
                  <w:vAlign w:val="center"/>
                </w:tcPr>
                <w:p w14:paraId="6B8709F8" w14:textId="77777777" w:rsidR="00C20710" w:rsidRPr="00BC7BF0" w:rsidRDefault="00C20710" w:rsidP="00C20710">
                  <w:pPr>
                    <w:pStyle w:val="aff4"/>
                    <w:rPr>
                      <w:lang w:eastAsia="zh-CN"/>
                    </w:rPr>
                  </w:pPr>
                  <w:r w:rsidRPr="00BC7BF0">
                    <w:rPr>
                      <w:rFonts w:hint="eastAsia"/>
                      <w:lang w:eastAsia="zh-CN"/>
                    </w:rPr>
                    <w:t>检测方法：</w:t>
                  </w:r>
                  <w:r w:rsidRPr="00BC7BF0">
                    <w:rPr>
                      <w:rFonts w:hint="eastAsia"/>
                      <w:lang w:eastAsia="zh-CN"/>
                    </w:rPr>
                    <w:t xml:space="preserve">          </w:t>
                  </w:r>
                  <w:r w:rsidRPr="00BC7BF0">
                    <w:rPr>
                      <w:rFonts w:hint="eastAsia"/>
                      <w:lang w:eastAsia="zh-CN"/>
                    </w:rPr>
                    <w:t>工程控制：生产过程密闭，全面通风</w:t>
                  </w:r>
                </w:p>
                <w:p w14:paraId="36965572" w14:textId="77777777" w:rsidR="00C20710" w:rsidRPr="00BC7BF0" w:rsidRDefault="00C20710" w:rsidP="00C20710">
                  <w:pPr>
                    <w:pStyle w:val="aff4"/>
                    <w:rPr>
                      <w:lang w:eastAsia="zh-CN"/>
                    </w:rPr>
                  </w:pPr>
                  <w:r w:rsidRPr="00BC7BF0">
                    <w:rPr>
                      <w:rFonts w:hint="eastAsia"/>
                      <w:lang w:eastAsia="zh-CN"/>
                    </w:rPr>
                    <w:t>呼吸系统防护：空气中浓度超标时，佩带防毒面具。</w:t>
                  </w:r>
                </w:p>
                <w:p w14:paraId="4058D50C" w14:textId="1DCFF150" w:rsidR="00C20710" w:rsidRPr="00BC7BF0" w:rsidRDefault="00C20710" w:rsidP="00C20710">
                  <w:pPr>
                    <w:pStyle w:val="aff4"/>
                    <w:rPr>
                      <w:lang w:eastAsia="zh-CN"/>
                    </w:rPr>
                  </w:pPr>
                  <w:r w:rsidRPr="00BC7BF0">
                    <w:rPr>
                      <w:rFonts w:hint="eastAsia"/>
                      <w:lang w:eastAsia="zh-CN"/>
                    </w:rPr>
                    <w:t xml:space="preserve"> [</w:t>
                  </w:r>
                  <w:r w:rsidRPr="00BC7BF0">
                    <w:rPr>
                      <w:rFonts w:hint="eastAsia"/>
                      <w:lang w:eastAsia="zh-CN"/>
                    </w:rPr>
                    <w:t>眼睛防护</w:t>
                  </w:r>
                  <w:r w:rsidRPr="00BC7BF0">
                    <w:rPr>
                      <w:rFonts w:hint="eastAsia"/>
                      <w:lang w:eastAsia="zh-CN"/>
                    </w:rPr>
                    <w:t xml:space="preserve">]    </w:t>
                  </w:r>
                  <w:r w:rsidRPr="00BC7BF0">
                    <w:rPr>
                      <w:rFonts w:hint="eastAsia"/>
                      <w:lang w:eastAsia="zh-CN"/>
                    </w:rPr>
                    <w:t>：</w:t>
                  </w:r>
                  <w:r w:rsidR="004D1B9F" w:rsidRPr="00BC7BF0">
                    <w:rPr>
                      <w:rFonts w:hint="eastAsia"/>
                      <w:lang w:eastAsia="zh-CN"/>
                    </w:rPr>
                    <w:t>一</w:t>
                  </w:r>
                  <w:r w:rsidRPr="00BC7BF0">
                    <w:rPr>
                      <w:rFonts w:hint="eastAsia"/>
                      <w:lang w:eastAsia="zh-CN"/>
                    </w:rPr>
                    <w:t>般不需要特殊防护，高浓度接触时可戴化学安全防护眼镜。</w:t>
                  </w:r>
                </w:p>
                <w:p w14:paraId="2AF21703" w14:textId="77777777" w:rsidR="00C20710" w:rsidRPr="00BC7BF0" w:rsidRDefault="00C20710" w:rsidP="00C20710">
                  <w:pPr>
                    <w:pStyle w:val="aff4"/>
                    <w:rPr>
                      <w:lang w:eastAsia="zh-CN"/>
                    </w:rPr>
                  </w:pPr>
                  <w:r w:rsidRPr="00BC7BF0">
                    <w:rPr>
                      <w:rFonts w:hint="eastAsia"/>
                      <w:lang w:eastAsia="zh-CN"/>
                    </w:rPr>
                    <w:t xml:space="preserve"> [</w:t>
                  </w:r>
                  <w:r w:rsidRPr="00BC7BF0">
                    <w:rPr>
                      <w:rFonts w:hint="eastAsia"/>
                      <w:lang w:eastAsia="zh-CN"/>
                    </w:rPr>
                    <w:t>身体防护</w:t>
                  </w:r>
                  <w:r w:rsidRPr="00BC7BF0">
                    <w:rPr>
                      <w:rFonts w:hint="eastAsia"/>
                      <w:lang w:eastAsia="zh-CN"/>
                    </w:rPr>
                    <w:t xml:space="preserve">]    </w:t>
                  </w:r>
                  <w:r w:rsidRPr="00BC7BF0">
                    <w:rPr>
                      <w:rFonts w:hint="eastAsia"/>
                      <w:lang w:eastAsia="zh-CN"/>
                    </w:rPr>
                    <w:t>：穿防静电工作服。</w:t>
                  </w:r>
                </w:p>
                <w:p w14:paraId="246985EA" w14:textId="77777777" w:rsidR="00C20710" w:rsidRPr="00BC7BF0" w:rsidRDefault="00C20710" w:rsidP="00C20710">
                  <w:pPr>
                    <w:pStyle w:val="aff4"/>
                    <w:rPr>
                      <w:lang w:eastAsia="zh-CN"/>
                    </w:rPr>
                  </w:pPr>
                  <w:r w:rsidRPr="00BC7BF0">
                    <w:rPr>
                      <w:rFonts w:hint="eastAsia"/>
                      <w:lang w:eastAsia="zh-CN"/>
                    </w:rPr>
                    <w:t xml:space="preserve"> [</w:t>
                  </w:r>
                  <w:r w:rsidRPr="00BC7BF0">
                    <w:rPr>
                      <w:rFonts w:hint="eastAsia"/>
                      <w:lang w:eastAsia="zh-CN"/>
                    </w:rPr>
                    <w:t>手防护</w:t>
                  </w:r>
                  <w:r w:rsidRPr="00BC7BF0">
                    <w:rPr>
                      <w:rFonts w:hint="eastAsia"/>
                      <w:lang w:eastAsia="zh-CN"/>
                    </w:rPr>
                    <w:t xml:space="preserve">]      </w:t>
                  </w:r>
                  <w:r w:rsidRPr="00BC7BF0">
                    <w:rPr>
                      <w:rFonts w:hint="eastAsia"/>
                      <w:lang w:eastAsia="zh-CN"/>
                    </w:rPr>
                    <w:t>：必要时戴防护手套。</w:t>
                  </w:r>
                </w:p>
                <w:p w14:paraId="7F4321D8" w14:textId="77777777" w:rsidR="00C20710" w:rsidRPr="00BC7BF0" w:rsidRDefault="00C20710" w:rsidP="00C20710">
                  <w:pPr>
                    <w:pStyle w:val="aff4"/>
                  </w:pPr>
                  <w:r w:rsidRPr="00BC7BF0">
                    <w:rPr>
                      <w:rFonts w:hint="eastAsia"/>
                      <w:lang w:eastAsia="zh-CN"/>
                    </w:rPr>
                    <w:t>其他：工作现场严禁吸烟。</w:t>
                  </w:r>
                  <w:r w:rsidRPr="00BC7BF0">
                    <w:rPr>
                      <w:rFonts w:hint="eastAsia"/>
                    </w:rPr>
                    <w:t>避免长期反复接触。</w:t>
                  </w:r>
                </w:p>
              </w:tc>
            </w:tr>
            <w:tr w:rsidR="009C5E7A" w:rsidRPr="00BC7BF0" w14:paraId="452EF6B5" w14:textId="77777777" w:rsidTr="00300755">
              <w:trPr>
                <w:cantSplit/>
                <w:trHeight w:val="340"/>
                <w:jc w:val="center"/>
              </w:trPr>
              <w:tc>
                <w:tcPr>
                  <w:tcW w:w="267" w:type="pct"/>
                  <w:vAlign w:val="center"/>
                </w:tcPr>
                <w:p w14:paraId="4F433744" w14:textId="77777777" w:rsidR="00C20710" w:rsidRPr="00BC7BF0" w:rsidRDefault="00C20710" w:rsidP="00300755">
                  <w:pPr>
                    <w:pStyle w:val="aff4"/>
                    <w:jc w:val="center"/>
                  </w:pPr>
                  <w:r w:rsidRPr="00BC7BF0">
                    <w:rPr>
                      <w:rFonts w:hint="eastAsia"/>
                    </w:rPr>
                    <w:t>泄漏处理</w:t>
                  </w:r>
                </w:p>
              </w:tc>
              <w:tc>
                <w:tcPr>
                  <w:tcW w:w="4733" w:type="pct"/>
                  <w:gridSpan w:val="3"/>
                  <w:vAlign w:val="center"/>
                </w:tcPr>
                <w:p w14:paraId="60AC1859" w14:textId="77777777" w:rsidR="00C20710" w:rsidRPr="00BC7BF0" w:rsidRDefault="00C20710" w:rsidP="00C20710">
                  <w:pPr>
                    <w:pStyle w:val="aff4"/>
                    <w:rPr>
                      <w:lang w:eastAsia="zh-CN"/>
                    </w:rPr>
                  </w:pPr>
                  <w:r w:rsidRPr="00BC7BF0">
                    <w:rPr>
                      <w:rFonts w:hint="eastAsia"/>
                      <w:lang w:eastAsia="zh-CN"/>
                    </w:rPr>
                    <w:t>切断火源。在确保安全情况下堵漏。禁止泄漏物进入受限制的空间</w:t>
                  </w:r>
                  <w:r w:rsidRPr="00BC7BF0">
                    <w:rPr>
                      <w:rFonts w:hint="eastAsia"/>
                      <w:lang w:eastAsia="zh-CN"/>
                    </w:rPr>
                    <w:t>(</w:t>
                  </w:r>
                  <w:r w:rsidRPr="00BC7BF0">
                    <w:rPr>
                      <w:rFonts w:hint="eastAsia"/>
                      <w:lang w:eastAsia="zh-CN"/>
                    </w:rPr>
                    <w:t>如下水道等</w:t>
                  </w:r>
                  <w:r w:rsidRPr="00BC7BF0">
                    <w:rPr>
                      <w:rFonts w:hint="eastAsia"/>
                      <w:lang w:eastAsia="zh-CN"/>
                    </w:rPr>
                    <w:t>)</w:t>
                  </w:r>
                  <w:r w:rsidRPr="00BC7BF0">
                    <w:rPr>
                      <w:rFonts w:hint="eastAsia"/>
                      <w:lang w:eastAsia="zh-CN"/>
                    </w:rPr>
                    <w:t>，以避免发生爆炸。喷水雾可减少蒸发。用砂土、蛭石或其它惰性材料吸收，然后收集运至废物处理场所。或在保证安全情况下，就地焚烧。如大量泄漏，利用围堤收容，然后收集、转移、回收或无害处理后废弃。</w:t>
                  </w:r>
                </w:p>
              </w:tc>
            </w:tr>
            <w:tr w:rsidR="009C5E7A" w:rsidRPr="00BC7BF0" w14:paraId="4192EBCC" w14:textId="77777777" w:rsidTr="00300755">
              <w:trPr>
                <w:cantSplit/>
                <w:trHeight w:val="340"/>
                <w:jc w:val="center"/>
              </w:trPr>
              <w:tc>
                <w:tcPr>
                  <w:tcW w:w="267" w:type="pct"/>
                  <w:vAlign w:val="center"/>
                </w:tcPr>
                <w:p w14:paraId="35BB5891" w14:textId="77777777" w:rsidR="00C20710" w:rsidRPr="00BC7BF0" w:rsidRDefault="00C20710" w:rsidP="00300755">
                  <w:pPr>
                    <w:pStyle w:val="aff4"/>
                    <w:jc w:val="center"/>
                  </w:pPr>
                  <w:r w:rsidRPr="00BC7BF0">
                    <w:rPr>
                      <w:rFonts w:hint="eastAsia"/>
                    </w:rPr>
                    <w:t>储运</w:t>
                  </w:r>
                </w:p>
              </w:tc>
              <w:tc>
                <w:tcPr>
                  <w:tcW w:w="4733" w:type="pct"/>
                  <w:gridSpan w:val="3"/>
                  <w:vAlign w:val="center"/>
                </w:tcPr>
                <w:p w14:paraId="6F419235" w14:textId="77777777" w:rsidR="00C20710" w:rsidRPr="00BC7BF0" w:rsidRDefault="00C20710" w:rsidP="00C20710">
                  <w:pPr>
                    <w:pStyle w:val="aff4"/>
                    <w:rPr>
                      <w:lang w:eastAsia="zh-CN"/>
                    </w:rPr>
                  </w:pPr>
                  <w:r w:rsidRPr="00BC7BF0">
                    <w:rPr>
                      <w:rFonts w:hint="eastAsia"/>
                      <w:lang w:eastAsia="zh-CN"/>
                    </w:rPr>
                    <w:t>储存于阴凉、通风仓间内。远离火种、热源。仓温不宜超过</w:t>
                  </w:r>
                  <w:r w:rsidRPr="00BC7BF0">
                    <w:rPr>
                      <w:rFonts w:hint="eastAsia"/>
                      <w:lang w:eastAsia="zh-CN"/>
                    </w:rPr>
                    <w:t>30</w:t>
                  </w:r>
                  <w:r w:rsidRPr="00BC7BF0">
                    <w:rPr>
                      <w:rFonts w:hint="eastAsia"/>
                      <w:lang w:eastAsia="zh-CN"/>
                    </w:rPr>
                    <w:t>℃。防止阳光直射。保持容器密封。应与氧化剂分开存放。储存间内的照明、通风等设施应采用防爆型。桶装堆垛不可过大，应留墙距、顶距、柱距及必要的防火检查走道。罐储时要有防火防爆技术措施。禁止使用易产生火花的机械设备和工具。灌装时应注意流速</w:t>
                  </w:r>
                  <w:r w:rsidRPr="00BC7BF0">
                    <w:rPr>
                      <w:rFonts w:hint="eastAsia"/>
                      <w:lang w:eastAsia="zh-CN"/>
                    </w:rPr>
                    <w:t>(</w:t>
                  </w:r>
                  <w:r w:rsidRPr="00BC7BF0">
                    <w:rPr>
                      <w:rFonts w:hint="eastAsia"/>
                      <w:lang w:eastAsia="zh-CN"/>
                    </w:rPr>
                    <w:t>不超过</w:t>
                  </w:r>
                  <w:r w:rsidRPr="00BC7BF0">
                    <w:rPr>
                      <w:rFonts w:hint="eastAsia"/>
                      <w:lang w:eastAsia="zh-CN"/>
                    </w:rPr>
                    <w:t>3m</w:t>
                  </w:r>
                  <w:r w:rsidRPr="00BC7BF0">
                    <w:rPr>
                      <w:rFonts w:hint="eastAsia"/>
                      <w:lang w:eastAsia="zh-CN"/>
                    </w:rPr>
                    <w:t>／</w:t>
                  </w:r>
                  <w:r w:rsidRPr="00BC7BF0">
                    <w:rPr>
                      <w:rFonts w:hint="eastAsia"/>
                      <w:lang w:eastAsia="zh-CN"/>
                    </w:rPr>
                    <w:t>s)</w:t>
                  </w:r>
                  <w:r w:rsidRPr="00BC7BF0">
                    <w:rPr>
                      <w:rFonts w:hint="eastAsia"/>
                      <w:lang w:eastAsia="zh-CN"/>
                    </w:rPr>
                    <w:t>，且有接地装置，防止静电积聚。搬运时要轻装轻卸，防止包装及容器损坏。</w:t>
                  </w:r>
                </w:p>
              </w:tc>
            </w:tr>
          </w:tbl>
          <w:p w14:paraId="7C8BF7FF" w14:textId="06EE9CEF" w:rsidR="00FF6812" w:rsidRPr="00BC7BF0" w:rsidRDefault="00FF6812" w:rsidP="00FF6812">
            <w:pPr>
              <w:ind w:firstLine="482"/>
              <w:jc w:val="center"/>
              <w:rPr>
                <w:b/>
                <w:lang w:eastAsia="zh-CN"/>
              </w:rPr>
            </w:pPr>
            <w:r w:rsidRPr="00BC7BF0">
              <w:rPr>
                <w:rFonts w:hint="eastAsia"/>
                <w:b/>
                <w:lang w:eastAsia="zh-CN"/>
              </w:rPr>
              <w:t>表</w:t>
            </w:r>
            <w:r w:rsidR="007618AE">
              <w:rPr>
                <w:b/>
                <w:lang w:eastAsia="zh-CN"/>
              </w:rPr>
              <w:t>3</w:t>
            </w:r>
            <w:r w:rsidR="005F4212">
              <w:rPr>
                <w:b/>
                <w:lang w:eastAsia="zh-CN"/>
              </w:rPr>
              <w:t>5</w:t>
            </w:r>
            <w:r w:rsidR="00FF483D" w:rsidRPr="00BC7BF0">
              <w:rPr>
                <w:b/>
                <w:lang w:eastAsia="zh-CN"/>
              </w:rPr>
              <w:t xml:space="preserve"> </w:t>
            </w:r>
            <w:r w:rsidRPr="00BC7BF0">
              <w:rPr>
                <w:b/>
                <w:lang w:eastAsia="zh-CN"/>
              </w:rPr>
              <w:t xml:space="preserve"> </w:t>
            </w:r>
            <w:r w:rsidRPr="00BC7BF0">
              <w:rPr>
                <w:rFonts w:hint="eastAsia"/>
                <w:b/>
                <w:lang w:eastAsia="zh-CN"/>
              </w:rPr>
              <w:t>柴油的危险特性和理化性质</w:t>
            </w:r>
          </w:p>
          <w:tbl>
            <w:tblPr>
              <w:tblW w:w="485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28" w:type="dxa"/>
                <w:left w:w="28" w:type="dxa"/>
                <w:bottom w:w="28" w:type="dxa"/>
                <w:right w:w="28" w:type="dxa"/>
              </w:tblCellMar>
              <w:tblLook w:val="0000" w:firstRow="0" w:lastRow="0" w:firstColumn="0" w:lastColumn="0" w:noHBand="0" w:noVBand="0"/>
            </w:tblPr>
            <w:tblGrid>
              <w:gridCol w:w="449"/>
              <w:gridCol w:w="3442"/>
              <w:gridCol w:w="2397"/>
              <w:gridCol w:w="2116"/>
            </w:tblGrid>
            <w:tr w:rsidR="009C5E7A" w:rsidRPr="00BC7BF0" w14:paraId="0EE7512C" w14:textId="77777777" w:rsidTr="00300755">
              <w:trPr>
                <w:cantSplit/>
                <w:trHeight w:val="340"/>
                <w:jc w:val="center"/>
              </w:trPr>
              <w:tc>
                <w:tcPr>
                  <w:tcW w:w="267" w:type="pct"/>
                  <w:vMerge w:val="restart"/>
                  <w:vAlign w:val="center"/>
                </w:tcPr>
                <w:p w14:paraId="69242258" w14:textId="77777777" w:rsidR="00FF6812" w:rsidRPr="00BC7BF0" w:rsidRDefault="00FF6812" w:rsidP="00E73146">
                  <w:pPr>
                    <w:pStyle w:val="aff4"/>
                    <w:jc w:val="center"/>
                  </w:pPr>
                  <w:r w:rsidRPr="00BC7BF0">
                    <w:rPr>
                      <w:rFonts w:hint="eastAsia"/>
                    </w:rPr>
                    <w:t>标识</w:t>
                  </w:r>
                </w:p>
              </w:tc>
              <w:tc>
                <w:tcPr>
                  <w:tcW w:w="2048" w:type="pct"/>
                  <w:vAlign w:val="center"/>
                </w:tcPr>
                <w:p w14:paraId="2A466815" w14:textId="77777777" w:rsidR="00FF6812" w:rsidRPr="00BC7BF0" w:rsidRDefault="00FF6812" w:rsidP="00FF6812">
                  <w:pPr>
                    <w:pStyle w:val="aff4"/>
                  </w:pPr>
                  <w:r w:rsidRPr="00BC7BF0">
                    <w:rPr>
                      <w:rFonts w:hint="eastAsia"/>
                    </w:rPr>
                    <w:t>中文名：柴油</w:t>
                  </w:r>
                </w:p>
              </w:tc>
              <w:tc>
                <w:tcPr>
                  <w:tcW w:w="2685" w:type="pct"/>
                  <w:gridSpan w:val="2"/>
                  <w:vAlign w:val="center"/>
                </w:tcPr>
                <w:p w14:paraId="6A13A67F" w14:textId="77777777" w:rsidR="00FF6812" w:rsidRPr="00BC7BF0" w:rsidRDefault="00FF6812" w:rsidP="00FF6812">
                  <w:pPr>
                    <w:pStyle w:val="aff4"/>
                  </w:pPr>
                  <w:r w:rsidRPr="00BC7BF0">
                    <w:rPr>
                      <w:rFonts w:hint="eastAsia"/>
                    </w:rPr>
                    <w:t>英文名：</w:t>
                  </w:r>
                  <w:r w:rsidRPr="00BC7BF0">
                    <w:rPr>
                      <w:rFonts w:hint="eastAsia"/>
                    </w:rPr>
                    <w:t>Diesel oil</w:t>
                  </w:r>
                  <w:r w:rsidRPr="00BC7BF0">
                    <w:rPr>
                      <w:rFonts w:hint="eastAsia"/>
                    </w:rPr>
                    <w:t>；</w:t>
                  </w:r>
                  <w:r w:rsidRPr="00BC7BF0">
                    <w:rPr>
                      <w:rFonts w:hint="eastAsia"/>
                    </w:rPr>
                    <w:t>Diesel fuel</w:t>
                  </w:r>
                </w:p>
              </w:tc>
            </w:tr>
            <w:tr w:rsidR="009C5E7A" w:rsidRPr="00BC7BF0" w14:paraId="4F80BF01" w14:textId="77777777" w:rsidTr="00300755">
              <w:trPr>
                <w:cantSplit/>
                <w:trHeight w:val="340"/>
                <w:jc w:val="center"/>
              </w:trPr>
              <w:tc>
                <w:tcPr>
                  <w:tcW w:w="267" w:type="pct"/>
                  <w:vMerge/>
                  <w:vAlign w:val="center"/>
                </w:tcPr>
                <w:p w14:paraId="5B21C233" w14:textId="77777777" w:rsidR="00FF6812" w:rsidRPr="00BC7BF0" w:rsidRDefault="00FF6812" w:rsidP="00E73146">
                  <w:pPr>
                    <w:pStyle w:val="aff4"/>
                    <w:jc w:val="center"/>
                  </w:pPr>
                </w:p>
              </w:tc>
              <w:tc>
                <w:tcPr>
                  <w:tcW w:w="2048" w:type="pct"/>
                  <w:vAlign w:val="center"/>
                </w:tcPr>
                <w:p w14:paraId="392407BA" w14:textId="77777777" w:rsidR="00FF6812" w:rsidRPr="00BC7BF0" w:rsidRDefault="00FF6812" w:rsidP="00FF6812">
                  <w:pPr>
                    <w:pStyle w:val="aff4"/>
                  </w:pPr>
                  <w:r w:rsidRPr="00BC7BF0">
                    <w:rPr>
                      <w:rFonts w:hint="eastAsia"/>
                    </w:rPr>
                    <w:t>分子式：</w:t>
                  </w:r>
                </w:p>
              </w:tc>
              <w:tc>
                <w:tcPr>
                  <w:tcW w:w="1426" w:type="pct"/>
                  <w:vAlign w:val="center"/>
                </w:tcPr>
                <w:p w14:paraId="3649454F" w14:textId="77777777" w:rsidR="00FF6812" w:rsidRPr="00BC7BF0" w:rsidRDefault="00FF6812" w:rsidP="00FF6812">
                  <w:pPr>
                    <w:pStyle w:val="aff4"/>
                  </w:pPr>
                  <w:r w:rsidRPr="00BC7BF0">
                    <w:rPr>
                      <w:rFonts w:hint="eastAsia"/>
                    </w:rPr>
                    <w:t>分子量：</w:t>
                  </w:r>
                </w:p>
              </w:tc>
              <w:tc>
                <w:tcPr>
                  <w:tcW w:w="1259" w:type="pct"/>
                  <w:vAlign w:val="center"/>
                </w:tcPr>
                <w:p w14:paraId="33F4C044" w14:textId="77777777" w:rsidR="00FF6812" w:rsidRPr="00BC7BF0" w:rsidRDefault="00FF6812" w:rsidP="00FF6812">
                  <w:pPr>
                    <w:pStyle w:val="aff4"/>
                  </w:pPr>
                  <w:r w:rsidRPr="00BC7BF0">
                    <w:rPr>
                      <w:rFonts w:hint="eastAsia"/>
                    </w:rPr>
                    <w:t>UN</w:t>
                  </w:r>
                  <w:r w:rsidRPr="00BC7BF0">
                    <w:rPr>
                      <w:rFonts w:hint="eastAsia"/>
                    </w:rPr>
                    <w:t>编号：</w:t>
                  </w:r>
                </w:p>
              </w:tc>
            </w:tr>
            <w:tr w:rsidR="009C5E7A" w:rsidRPr="00BC7BF0" w14:paraId="744B4C2B" w14:textId="77777777" w:rsidTr="00300755">
              <w:trPr>
                <w:cantSplit/>
                <w:trHeight w:val="340"/>
                <w:jc w:val="center"/>
              </w:trPr>
              <w:tc>
                <w:tcPr>
                  <w:tcW w:w="267" w:type="pct"/>
                  <w:vMerge/>
                  <w:vAlign w:val="center"/>
                </w:tcPr>
                <w:p w14:paraId="192C5C16" w14:textId="77777777" w:rsidR="00FF6812" w:rsidRPr="00BC7BF0" w:rsidRDefault="00FF6812" w:rsidP="00E73146">
                  <w:pPr>
                    <w:pStyle w:val="aff4"/>
                    <w:jc w:val="center"/>
                  </w:pPr>
                </w:p>
              </w:tc>
              <w:tc>
                <w:tcPr>
                  <w:tcW w:w="2048" w:type="pct"/>
                  <w:vAlign w:val="center"/>
                </w:tcPr>
                <w:p w14:paraId="55D57FD9" w14:textId="77777777" w:rsidR="00FF6812" w:rsidRPr="00BC7BF0" w:rsidRDefault="00FF6812" w:rsidP="00FF6812">
                  <w:pPr>
                    <w:pStyle w:val="aff4"/>
                  </w:pPr>
                  <w:r w:rsidRPr="00BC7BF0">
                    <w:rPr>
                      <w:rFonts w:hint="eastAsia"/>
                    </w:rPr>
                    <w:t>危规号：</w:t>
                  </w:r>
                </w:p>
              </w:tc>
              <w:tc>
                <w:tcPr>
                  <w:tcW w:w="1426" w:type="pct"/>
                  <w:vAlign w:val="center"/>
                </w:tcPr>
                <w:p w14:paraId="7A968916" w14:textId="77777777" w:rsidR="00FF6812" w:rsidRPr="00BC7BF0" w:rsidRDefault="00FF6812" w:rsidP="00FF6812">
                  <w:pPr>
                    <w:pStyle w:val="aff4"/>
                  </w:pPr>
                  <w:r w:rsidRPr="00BC7BF0">
                    <w:rPr>
                      <w:rFonts w:hint="eastAsia"/>
                    </w:rPr>
                    <w:t>RTECS</w:t>
                  </w:r>
                  <w:r w:rsidRPr="00BC7BF0">
                    <w:rPr>
                      <w:rFonts w:hint="eastAsia"/>
                    </w:rPr>
                    <w:t>号：</w:t>
                  </w:r>
                  <w:r w:rsidRPr="00BC7BF0">
                    <w:t>HZl770000</w:t>
                  </w:r>
                </w:p>
              </w:tc>
              <w:tc>
                <w:tcPr>
                  <w:tcW w:w="1259" w:type="pct"/>
                  <w:vAlign w:val="center"/>
                </w:tcPr>
                <w:p w14:paraId="7C16085A" w14:textId="77777777" w:rsidR="00FF6812" w:rsidRPr="00BC7BF0" w:rsidRDefault="00FF6812" w:rsidP="00FF6812">
                  <w:pPr>
                    <w:pStyle w:val="aff4"/>
                  </w:pPr>
                  <w:r w:rsidRPr="00BC7BF0">
                    <w:rPr>
                      <w:rFonts w:hint="eastAsia"/>
                    </w:rPr>
                    <w:t>CAS</w:t>
                  </w:r>
                  <w:r w:rsidRPr="00BC7BF0">
                    <w:rPr>
                      <w:rFonts w:hint="eastAsia"/>
                    </w:rPr>
                    <w:t>编号：</w:t>
                  </w:r>
                </w:p>
              </w:tc>
            </w:tr>
            <w:tr w:rsidR="009C5E7A" w:rsidRPr="00BC7BF0" w14:paraId="21F5CAF1" w14:textId="77777777" w:rsidTr="00300755">
              <w:trPr>
                <w:cantSplit/>
                <w:trHeight w:val="340"/>
                <w:jc w:val="center"/>
              </w:trPr>
              <w:tc>
                <w:tcPr>
                  <w:tcW w:w="267" w:type="pct"/>
                  <w:vMerge w:val="restart"/>
                  <w:vAlign w:val="center"/>
                </w:tcPr>
                <w:p w14:paraId="07B607FC" w14:textId="77777777" w:rsidR="00FF6812" w:rsidRPr="00BC7BF0" w:rsidRDefault="00FF6812" w:rsidP="00E73146">
                  <w:pPr>
                    <w:pStyle w:val="aff4"/>
                    <w:jc w:val="center"/>
                  </w:pPr>
                  <w:r w:rsidRPr="00BC7BF0">
                    <w:rPr>
                      <w:rFonts w:hint="eastAsia"/>
                    </w:rPr>
                    <w:t>理化性质</w:t>
                  </w:r>
                </w:p>
              </w:tc>
              <w:tc>
                <w:tcPr>
                  <w:tcW w:w="4733" w:type="pct"/>
                  <w:gridSpan w:val="3"/>
                  <w:vAlign w:val="center"/>
                </w:tcPr>
                <w:p w14:paraId="6D5CF37C" w14:textId="77777777" w:rsidR="00FF6812" w:rsidRPr="00BC7BF0" w:rsidRDefault="00FF6812" w:rsidP="00FF6812">
                  <w:pPr>
                    <w:pStyle w:val="aff4"/>
                    <w:rPr>
                      <w:lang w:eastAsia="zh-CN"/>
                    </w:rPr>
                  </w:pPr>
                  <w:r w:rsidRPr="00BC7BF0">
                    <w:rPr>
                      <w:rFonts w:hint="eastAsia"/>
                      <w:lang w:eastAsia="zh-CN"/>
                    </w:rPr>
                    <w:t>性状：稍有粘性的棕色液体</w:t>
                  </w:r>
                </w:p>
              </w:tc>
            </w:tr>
            <w:tr w:rsidR="009C5E7A" w:rsidRPr="00BC7BF0" w14:paraId="728E4873" w14:textId="77777777" w:rsidTr="00300755">
              <w:trPr>
                <w:cantSplit/>
                <w:trHeight w:val="340"/>
                <w:jc w:val="center"/>
              </w:trPr>
              <w:tc>
                <w:tcPr>
                  <w:tcW w:w="267" w:type="pct"/>
                  <w:vMerge/>
                  <w:vAlign w:val="center"/>
                </w:tcPr>
                <w:p w14:paraId="6D7752CB" w14:textId="77777777" w:rsidR="00FF6812" w:rsidRPr="00BC7BF0" w:rsidRDefault="00FF6812" w:rsidP="00E73146">
                  <w:pPr>
                    <w:pStyle w:val="aff4"/>
                    <w:jc w:val="center"/>
                    <w:rPr>
                      <w:lang w:eastAsia="zh-CN"/>
                    </w:rPr>
                  </w:pPr>
                </w:p>
              </w:tc>
              <w:tc>
                <w:tcPr>
                  <w:tcW w:w="2048" w:type="pct"/>
                  <w:vAlign w:val="center"/>
                </w:tcPr>
                <w:p w14:paraId="15B02E62" w14:textId="77777777" w:rsidR="00FF6812" w:rsidRPr="00BC7BF0" w:rsidRDefault="00FF6812" w:rsidP="00FF6812">
                  <w:pPr>
                    <w:pStyle w:val="aff4"/>
                  </w:pPr>
                  <w:r w:rsidRPr="00BC7BF0">
                    <w:rPr>
                      <w:rFonts w:hint="eastAsia"/>
                    </w:rPr>
                    <w:t>熔点</w:t>
                  </w:r>
                  <w:r w:rsidRPr="00BC7BF0">
                    <w:rPr>
                      <w:rFonts w:hint="eastAsia"/>
                    </w:rPr>
                    <w:t>(</w:t>
                  </w:r>
                  <w:r w:rsidRPr="00BC7BF0">
                    <w:rPr>
                      <w:rFonts w:hint="eastAsia"/>
                    </w:rPr>
                    <w:t>℃</w:t>
                  </w:r>
                  <w:r w:rsidRPr="00BC7BF0">
                    <w:rPr>
                      <w:rFonts w:hint="eastAsia"/>
                    </w:rPr>
                    <w:t>)</w:t>
                  </w:r>
                  <w:r w:rsidRPr="00BC7BF0">
                    <w:rPr>
                      <w:rFonts w:hint="eastAsia"/>
                    </w:rPr>
                    <w:t>：</w:t>
                  </w:r>
                  <w:r w:rsidRPr="00BC7BF0">
                    <w:t>-18</w:t>
                  </w:r>
                </w:p>
              </w:tc>
              <w:tc>
                <w:tcPr>
                  <w:tcW w:w="2685" w:type="pct"/>
                  <w:gridSpan w:val="2"/>
                  <w:vAlign w:val="center"/>
                </w:tcPr>
                <w:p w14:paraId="22F02A2A" w14:textId="77777777" w:rsidR="00FF6812" w:rsidRPr="00BC7BF0" w:rsidRDefault="00FF6812" w:rsidP="00FF6812">
                  <w:pPr>
                    <w:pStyle w:val="aff4"/>
                  </w:pPr>
                  <w:r w:rsidRPr="00BC7BF0">
                    <w:rPr>
                      <w:rFonts w:hint="eastAsia"/>
                    </w:rPr>
                    <w:t>相对密度（水</w:t>
                  </w:r>
                  <w:r w:rsidRPr="00BC7BF0">
                    <w:rPr>
                      <w:rFonts w:hint="eastAsia"/>
                    </w:rPr>
                    <w:t>=1</w:t>
                  </w:r>
                  <w:r w:rsidRPr="00BC7BF0">
                    <w:rPr>
                      <w:rFonts w:hint="eastAsia"/>
                    </w:rPr>
                    <w:t>）：</w:t>
                  </w:r>
                  <w:r w:rsidRPr="00BC7BF0">
                    <w:t>0.87-0.9</w:t>
                  </w:r>
                </w:p>
              </w:tc>
            </w:tr>
            <w:tr w:rsidR="009C5E7A" w:rsidRPr="00BC7BF0" w14:paraId="10FFDD15" w14:textId="77777777" w:rsidTr="00300755">
              <w:trPr>
                <w:cantSplit/>
                <w:trHeight w:val="340"/>
                <w:jc w:val="center"/>
              </w:trPr>
              <w:tc>
                <w:tcPr>
                  <w:tcW w:w="267" w:type="pct"/>
                  <w:vMerge/>
                  <w:vAlign w:val="center"/>
                </w:tcPr>
                <w:p w14:paraId="577E50A6" w14:textId="77777777" w:rsidR="00FF6812" w:rsidRPr="00BC7BF0" w:rsidRDefault="00FF6812" w:rsidP="00E73146">
                  <w:pPr>
                    <w:pStyle w:val="aff4"/>
                    <w:jc w:val="center"/>
                  </w:pPr>
                </w:p>
              </w:tc>
              <w:tc>
                <w:tcPr>
                  <w:tcW w:w="2048" w:type="pct"/>
                  <w:vAlign w:val="center"/>
                </w:tcPr>
                <w:p w14:paraId="23E8C74C" w14:textId="77777777" w:rsidR="00FF6812" w:rsidRPr="00BC7BF0" w:rsidRDefault="00FF6812" w:rsidP="00FF6812">
                  <w:pPr>
                    <w:pStyle w:val="aff4"/>
                  </w:pPr>
                  <w:r w:rsidRPr="00BC7BF0">
                    <w:rPr>
                      <w:rFonts w:hint="eastAsia"/>
                    </w:rPr>
                    <w:t>沸点</w:t>
                  </w:r>
                  <w:r w:rsidRPr="00BC7BF0">
                    <w:rPr>
                      <w:rFonts w:hint="eastAsia"/>
                    </w:rPr>
                    <w:t>(</w:t>
                  </w:r>
                  <w:r w:rsidRPr="00BC7BF0">
                    <w:rPr>
                      <w:rFonts w:hint="eastAsia"/>
                    </w:rPr>
                    <w:t>℃</w:t>
                  </w:r>
                  <w:r w:rsidRPr="00BC7BF0">
                    <w:rPr>
                      <w:rFonts w:hint="eastAsia"/>
                    </w:rPr>
                    <w:t>)</w:t>
                  </w:r>
                  <w:r w:rsidRPr="00BC7BF0">
                    <w:rPr>
                      <w:rFonts w:hint="eastAsia"/>
                    </w:rPr>
                    <w:t>：</w:t>
                  </w:r>
                  <w:r w:rsidRPr="00BC7BF0">
                    <w:t>282-338</w:t>
                  </w:r>
                </w:p>
              </w:tc>
              <w:tc>
                <w:tcPr>
                  <w:tcW w:w="2685" w:type="pct"/>
                  <w:gridSpan w:val="2"/>
                  <w:vAlign w:val="center"/>
                </w:tcPr>
                <w:p w14:paraId="34328407" w14:textId="77777777" w:rsidR="00FF6812" w:rsidRPr="00BC7BF0" w:rsidRDefault="00FF6812" w:rsidP="00FF6812">
                  <w:pPr>
                    <w:pStyle w:val="aff4"/>
                  </w:pPr>
                  <w:r w:rsidRPr="00BC7BF0">
                    <w:rPr>
                      <w:rFonts w:hint="eastAsia"/>
                    </w:rPr>
                    <w:t>相对密度（空气</w:t>
                  </w:r>
                  <w:r w:rsidRPr="00BC7BF0">
                    <w:rPr>
                      <w:rFonts w:hint="eastAsia"/>
                    </w:rPr>
                    <w:t>=1</w:t>
                  </w:r>
                  <w:r w:rsidRPr="00BC7BF0">
                    <w:rPr>
                      <w:rFonts w:hint="eastAsia"/>
                    </w:rPr>
                    <w:t>）：</w:t>
                  </w:r>
                </w:p>
              </w:tc>
            </w:tr>
            <w:tr w:rsidR="009C5E7A" w:rsidRPr="00BC7BF0" w14:paraId="0DF14FFE" w14:textId="77777777" w:rsidTr="00300755">
              <w:trPr>
                <w:cantSplit/>
                <w:trHeight w:val="340"/>
                <w:jc w:val="center"/>
              </w:trPr>
              <w:tc>
                <w:tcPr>
                  <w:tcW w:w="267" w:type="pct"/>
                  <w:vMerge/>
                  <w:vAlign w:val="center"/>
                </w:tcPr>
                <w:p w14:paraId="42D12E9E" w14:textId="77777777" w:rsidR="00FF6812" w:rsidRPr="00BC7BF0" w:rsidRDefault="00FF6812" w:rsidP="00E73146">
                  <w:pPr>
                    <w:pStyle w:val="aff4"/>
                    <w:jc w:val="center"/>
                  </w:pPr>
                </w:p>
              </w:tc>
              <w:tc>
                <w:tcPr>
                  <w:tcW w:w="2048" w:type="pct"/>
                  <w:vAlign w:val="center"/>
                </w:tcPr>
                <w:p w14:paraId="6DF641E1" w14:textId="77777777" w:rsidR="00FF6812" w:rsidRPr="00BC7BF0" w:rsidRDefault="00FF6812" w:rsidP="00FF6812">
                  <w:pPr>
                    <w:pStyle w:val="aff4"/>
                  </w:pPr>
                  <w:r w:rsidRPr="00BC7BF0">
                    <w:rPr>
                      <w:rFonts w:hint="eastAsia"/>
                    </w:rPr>
                    <w:t>饱和蒸气压</w:t>
                  </w:r>
                  <w:r w:rsidRPr="00BC7BF0">
                    <w:rPr>
                      <w:rFonts w:hint="eastAsia"/>
                    </w:rPr>
                    <w:t>(KPa)</w:t>
                  </w:r>
                  <w:r w:rsidRPr="00BC7BF0">
                    <w:rPr>
                      <w:rFonts w:hint="eastAsia"/>
                    </w:rPr>
                    <w:t>：</w:t>
                  </w:r>
                </w:p>
              </w:tc>
              <w:tc>
                <w:tcPr>
                  <w:tcW w:w="2685" w:type="pct"/>
                  <w:gridSpan w:val="2"/>
                  <w:vAlign w:val="center"/>
                </w:tcPr>
                <w:p w14:paraId="1B4A56D1" w14:textId="77777777" w:rsidR="00FF6812" w:rsidRPr="00BC7BF0" w:rsidRDefault="00FF6812" w:rsidP="00FF6812">
                  <w:pPr>
                    <w:pStyle w:val="aff4"/>
                    <w:rPr>
                      <w:lang w:eastAsia="zh-CN"/>
                    </w:rPr>
                  </w:pPr>
                  <w:r w:rsidRPr="00BC7BF0">
                    <w:rPr>
                      <w:rFonts w:hint="eastAsia"/>
                      <w:lang w:eastAsia="zh-CN"/>
                    </w:rPr>
                    <w:t>辛醇</w:t>
                  </w:r>
                  <w:r w:rsidRPr="00BC7BF0">
                    <w:rPr>
                      <w:rFonts w:hint="eastAsia"/>
                      <w:lang w:eastAsia="zh-CN"/>
                    </w:rPr>
                    <w:t>/</w:t>
                  </w:r>
                  <w:r w:rsidRPr="00BC7BF0">
                    <w:rPr>
                      <w:rFonts w:hint="eastAsia"/>
                      <w:lang w:eastAsia="zh-CN"/>
                    </w:rPr>
                    <w:t>水分配系数的对数值：</w:t>
                  </w:r>
                </w:p>
              </w:tc>
            </w:tr>
            <w:tr w:rsidR="009C5E7A" w:rsidRPr="00BC7BF0" w14:paraId="365AFCA7" w14:textId="77777777" w:rsidTr="00300755">
              <w:trPr>
                <w:cantSplit/>
                <w:trHeight w:val="340"/>
                <w:jc w:val="center"/>
              </w:trPr>
              <w:tc>
                <w:tcPr>
                  <w:tcW w:w="267" w:type="pct"/>
                  <w:vMerge/>
                  <w:vAlign w:val="center"/>
                </w:tcPr>
                <w:p w14:paraId="7D96825C" w14:textId="77777777" w:rsidR="00FF6812" w:rsidRPr="00BC7BF0" w:rsidRDefault="00FF6812" w:rsidP="00E73146">
                  <w:pPr>
                    <w:pStyle w:val="aff4"/>
                    <w:jc w:val="center"/>
                    <w:rPr>
                      <w:lang w:eastAsia="zh-CN"/>
                    </w:rPr>
                  </w:pPr>
                </w:p>
              </w:tc>
              <w:tc>
                <w:tcPr>
                  <w:tcW w:w="2048" w:type="pct"/>
                  <w:vAlign w:val="center"/>
                </w:tcPr>
                <w:p w14:paraId="12140161" w14:textId="77777777" w:rsidR="00FF6812" w:rsidRPr="00BC7BF0" w:rsidRDefault="00FF6812" w:rsidP="00FF6812">
                  <w:pPr>
                    <w:pStyle w:val="aff4"/>
                  </w:pPr>
                  <w:r w:rsidRPr="00BC7BF0">
                    <w:rPr>
                      <w:rFonts w:hint="eastAsia"/>
                    </w:rPr>
                    <w:t>临界温度</w:t>
                  </w:r>
                  <w:r w:rsidRPr="00BC7BF0">
                    <w:rPr>
                      <w:rFonts w:hint="eastAsia"/>
                    </w:rPr>
                    <w:t>(</w:t>
                  </w:r>
                  <w:r w:rsidRPr="00BC7BF0">
                    <w:rPr>
                      <w:rFonts w:hint="eastAsia"/>
                    </w:rPr>
                    <w:t>℃</w:t>
                  </w:r>
                  <w:r w:rsidRPr="00BC7BF0">
                    <w:rPr>
                      <w:rFonts w:hint="eastAsia"/>
                    </w:rPr>
                    <w:t>)</w:t>
                  </w:r>
                  <w:r w:rsidRPr="00BC7BF0">
                    <w:rPr>
                      <w:rFonts w:hint="eastAsia"/>
                    </w:rPr>
                    <w:t>：</w:t>
                  </w:r>
                </w:p>
              </w:tc>
              <w:tc>
                <w:tcPr>
                  <w:tcW w:w="2685" w:type="pct"/>
                  <w:gridSpan w:val="2"/>
                  <w:vAlign w:val="center"/>
                </w:tcPr>
                <w:p w14:paraId="2485A6C1" w14:textId="77777777" w:rsidR="00FF6812" w:rsidRPr="00BC7BF0" w:rsidRDefault="00FF6812" w:rsidP="00FF6812">
                  <w:pPr>
                    <w:pStyle w:val="aff4"/>
                  </w:pPr>
                  <w:r w:rsidRPr="00BC7BF0">
                    <w:rPr>
                      <w:rFonts w:hint="eastAsia"/>
                    </w:rPr>
                    <w:t>燃烧热</w:t>
                  </w:r>
                  <w:r w:rsidRPr="00BC7BF0">
                    <w:rPr>
                      <w:rFonts w:hint="eastAsia"/>
                    </w:rPr>
                    <w:t>(KJ/mol)</w:t>
                  </w:r>
                  <w:r w:rsidRPr="00BC7BF0">
                    <w:rPr>
                      <w:rFonts w:hint="eastAsia"/>
                    </w:rPr>
                    <w:t>：</w:t>
                  </w:r>
                </w:p>
              </w:tc>
            </w:tr>
            <w:tr w:rsidR="009C5E7A" w:rsidRPr="00BC7BF0" w14:paraId="70D12137" w14:textId="77777777" w:rsidTr="00300755">
              <w:trPr>
                <w:cantSplit/>
                <w:trHeight w:val="340"/>
                <w:jc w:val="center"/>
              </w:trPr>
              <w:tc>
                <w:tcPr>
                  <w:tcW w:w="267" w:type="pct"/>
                  <w:vMerge/>
                  <w:vAlign w:val="center"/>
                </w:tcPr>
                <w:p w14:paraId="5B9B5188" w14:textId="77777777" w:rsidR="00FF6812" w:rsidRPr="00BC7BF0" w:rsidRDefault="00FF6812" w:rsidP="00E73146">
                  <w:pPr>
                    <w:pStyle w:val="aff4"/>
                    <w:jc w:val="center"/>
                  </w:pPr>
                </w:p>
              </w:tc>
              <w:tc>
                <w:tcPr>
                  <w:tcW w:w="2048" w:type="pct"/>
                  <w:vAlign w:val="center"/>
                </w:tcPr>
                <w:p w14:paraId="7093B774" w14:textId="77777777" w:rsidR="00FF6812" w:rsidRPr="00BC7BF0" w:rsidRDefault="00FF6812" w:rsidP="00FF6812">
                  <w:pPr>
                    <w:pStyle w:val="aff4"/>
                  </w:pPr>
                  <w:r w:rsidRPr="00BC7BF0">
                    <w:rPr>
                      <w:rFonts w:hint="eastAsia"/>
                    </w:rPr>
                    <w:t>临界压力</w:t>
                  </w:r>
                  <w:r w:rsidRPr="00BC7BF0">
                    <w:rPr>
                      <w:rFonts w:hint="eastAsia"/>
                    </w:rPr>
                    <w:t>(MPa)</w:t>
                  </w:r>
                  <w:r w:rsidRPr="00BC7BF0">
                    <w:rPr>
                      <w:rFonts w:hint="eastAsia"/>
                    </w:rPr>
                    <w:t>：</w:t>
                  </w:r>
                </w:p>
              </w:tc>
              <w:tc>
                <w:tcPr>
                  <w:tcW w:w="2685" w:type="pct"/>
                  <w:gridSpan w:val="2"/>
                  <w:vAlign w:val="center"/>
                </w:tcPr>
                <w:p w14:paraId="6DF1D04E" w14:textId="77777777" w:rsidR="00FF6812" w:rsidRPr="00BC7BF0" w:rsidRDefault="00FF6812" w:rsidP="00FF6812">
                  <w:pPr>
                    <w:pStyle w:val="aff4"/>
                  </w:pPr>
                  <w:r w:rsidRPr="00BC7BF0">
                    <w:rPr>
                      <w:rFonts w:hint="eastAsia"/>
                    </w:rPr>
                    <w:t>折射率：</w:t>
                  </w:r>
                </w:p>
              </w:tc>
            </w:tr>
            <w:tr w:rsidR="009C5E7A" w:rsidRPr="00BC7BF0" w14:paraId="51549737" w14:textId="77777777" w:rsidTr="00300755">
              <w:trPr>
                <w:cantSplit/>
                <w:trHeight w:val="340"/>
                <w:jc w:val="center"/>
              </w:trPr>
              <w:tc>
                <w:tcPr>
                  <w:tcW w:w="267" w:type="pct"/>
                  <w:vMerge/>
                  <w:vAlign w:val="center"/>
                </w:tcPr>
                <w:p w14:paraId="21F435F1" w14:textId="77777777" w:rsidR="00FF6812" w:rsidRPr="00BC7BF0" w:rsidRDefault="00FF6812" w:rsidP="00E73146">
                  <w:pPr>
                    <w:pStyle w:val="aff4"/>
                    <w:jc w:val="center"/>
                  </w:pPr>
                </w:p>
              </w:tc>
              <w:tc>
                <w:tcPr>
                  <w:tcW w:w="2048" w:type="pct"/>
                  <w:vAlign w:val="center"/>
                </w:tcPr>
                <w:p w14:paraId="30C614E0" w14:textId="77777777" w:rsidR="00FF6812" w:rsidRPr="00BC7BF0" w:rsidRDefault="00FF6812" w:rsidP="00FF6812">
                  <w:pPr>
                    <w:pStyle w:val="aff4"/>
                  </w:pPr>
                  <w:r w:rsidRPr="00BC7BF0">
                    <w:rPr>
                      <w:rFonts w:hint="eastAsia"/>
                    </w:rPr>
                    <w:t>最小点火能</w:t>
                  </w:r>
                  <w:r w:rsidRPr="00BC7BF0">
                    <w:rPr>
                      <w:rFonts w:hint="eastAsia"/>
                    </w:rPr>
                    <w:t>(mj)</w:t>
                  </w:r>
                  <w:r w:rsidRPr="00BC7BF0">
                    <w:rPr>
                      <w:rFonts w:hint="eastAsia"/>
                    </w:rPr>
                    <w:t>：</w:t>
                  </w:r>
                </w:p>
              </w:tc>
              <w:tc>
                <w:tcPr>
                  <w:tcW w:w="2685" w:type="pct"/>
                  <w:gridSpan w:val="2"/>
                  <w:vAlign w:val="center"/>
                </w:tcPr>
                <w:p w14:paraId="3A1BA34D" w14:textId="77777777" w:rsidR="00FF6812" w:rsidRPr="00BC7BF0" w:rsidRDefault="00FF6812" w:rsidP="00FF6812">
                  <w:pPr>
                    <w:pStyle w:val="aff4"/>
                  </w:pPr>
                  <w:r w:rsidRPr="00BC7BF0">
                    <w:rPr>
                      <w:rFonts w:hint="eastAsia"/>
                    </w:rPr>
                    <w:t>溶解性：</w:t>
                  </w:r>
                </w:p>
              </w:tc>
            </w:tr>
            <w:tr w:rsidR="009C5E7A" w:rsidRPr="00BC7BF0" w14:paraId="148800CD" w14:textId="77777777" w:rsidTr="00300755">
              <w:trPr>
                <w:cantSplit/>
                <w:trHeight w:val="340"/>
                <w:jc w:val="center"/>
              </w:trPr>
              <w:tc>
                <w:tcPr>
                  <w:tcW w:w="267" w:type="pct"/>
                  <w:vMerge w:val="restart"/>
                  <w:vAlign w:val="center"/>
                </w:tcPr>
                <w:p w14:paraId="3539F571" w14:textId="77777777" w:rsidR="00FF6812" w:rsidRPr="00BC7BF0" w:rsidRDefault="00FF6812" w:rsidP="00E73146">
                  <w:pPr>
                    <w:pStyle w:val="aff4"/>
                    <w:jc w:val="center"/>
                  </w:pPr>
                  <w:r w:rsidRPr="00BC7BF0">
                    <w:rPr>
                      <w:rFonts w:hint="eastAsia"/>
                    </w:rPr>
                    <w:t>燃爆性及消防</w:t>
                  </w:r>
                </w:p>
              </w:tc>
              <w:tc>
                <w:tcPr>
                  <w:tcW w:w="2048" w:type="pct"/>
                  <w:vAlign w:val="center"/>
                </w:tcPr>
                <w:p w14:paraId="0B89CF70" w14:textId="77777777" w:rsidR="00FF6812" w:rsidRPr="00BC7BF0" w:rsidRDefault="00FF6812" w:rsidP="00FF6812">
                  <w:pPr>
                    <w:pStyle w:val="aff4"/>
                    <w:rPr>
                      <w:lang w:eastAsia="zh-CN"/>
                    </w:rPr>
                  </w:pPr>
                  <w:r w:rsidRPr="00BC7BF0">
                    <w:rPr>
                      <w:rFonts w:hint="eastAsia"/>
                      <w:lang w:eastAsia="zh-CN"/>
                    </w:rPr>
                    <w:t>燃烧性：第</w:t>
                  </w:r>
                  <w:r w:rsidRPr="00BC7BF0">
                    <w:rPr>
                      <w:rFonts w:hint="eastAsia"/>
                      <w:lang w:eastAsia="zh-CN"/>
                    </w:rPr>
                    <w:t>3.3</w:t>
                  </w:r>
                  <w:r w:rsidRPr="00BC7BF0">
                    <w:rPr>
                      <w:rFonts w:hint="eastAsia"/>
                      <w:lang w:eastAsia="zh-CN"/>
                    </w:rPr>
                    <w:t>类</w:t>
                  </w:r>
                  <w:r w:rsidRPr="00BC7BF0">
                    <w:rPr>
                      <w:rFonts w:hint="eastAsia"/>
                      <w:lang w:eastAsia="zh-CN"/>
                    </w:rPr>
                    <w:t xml:space="preserve">  </w:t>
                  </w:r>
                  <w:r w:rsidRPr="00BC7BF0">
                    <w:rPr>
                      <w:rFonts w:hint="eastAsia"/>
                      <w:lang w:eastAsia="zh-CN"/>
                    </w:rPr>
                    <w:t>鬲闪点易燃液体</w:t>
                  </w:r>
                </w:p>
              </w:tc>
              <w:tc>
                <w:tcPr>
                  <w:tcW w:w="2685" w:type="pct"/>
                  <w:gridSpan w:val="2"/>
                  <w:vAlign w:val="center"/>
                </w:tcPr>
                <w:p w14:paraId="40E7B7EE" w14:textId="77777777" w:rsidR="00FF6812" w:rsidRPr="00BC7BF0" w:rsidRDefault="00FF6812" w:rsidP="00FF6812">
                  <w:pPr>
                    <w:pStyle w:val="aff4"/>
                  </w:pPr>
                  <w:r w:rsidRPr="00BC7BF0">
                    <w:rPr>
                      <w:rFonts w:hint="eastAsia"/>
                    </w:rPr>
                    <w:t>稳定性：稳定</w:t>
                  </w:r>
                </w:p>
              </w:tc>
            </w:tr>
            <w:tr w:rsidR="009C5E7A" w:rsidRPr="00BC7BF0" w14:paraId="67C48AF0" w14:textId="77777777" w:rsidTr="00300755">
              <w:trPr>
                <w:cantSplit/>
                <w:trHeight w:val="340"/>
                <w:jc w:val="center"/>
              </w:trPr>
              <w:tc>
                <w:tcPr>
                  <w:tcW w:w="267" w:type="pct"/>
                  <w:vMerge/>
                  <w:vAlign w:val="center"/>
                </w:tcPr>
                <w:p w14:paraId="40937C0F" w14:textId="77777777" w:rsidR="00FF6812" w:rsidRPr="00BC7BF0" w:rsidRDefault="00FF6812" w:rsidP="00E73146">
                  <w:pPr>
                    <w:pStyle w:val="aff4"/>
                    <w:jc w:val="center"/>
                  </w:pPr>
                </w:p>
              </w:tc>
              <w:tc>
                <w:tcPr>
                  <w:tcW w:w="2048" w:type="pct"/>
                  <w:vAlign w:val="center"/>
                </w:tcPr>
                <w:p w14:paraId="750B1F24" w14:textId="77777777" w:rsidR="00FF6812" w:rsidRPr="00BC7BF0" w:rsidRDefault="00FF6812" w:rsidP="00FF6812">
                  <w:pPr>
                    <w:pStyle w:val="aff4"/>
                    <w:rPr>
                      <w:lang w:eastAsia="zh-CN"/>
                    </w:rPr>
                  </w:pPr>
                  <w:r w:rsidRPr="00BC7BF0">
                    <w:rPr>
                      <w:rFonts w:hint="eastAsia"/>
                      <w:lang w:eastAsia="zh-CN"/>
                    </w:rPr>
                    <w:t>闪点</w:t>
                  </w:r>
                  <w:r w:rsidRPr="00BC7BF0">
                    <w:rPr>
                      <w:rFonts w:hint="eastAsia"/>
                      <w:lang w:eastAsia="zh-CN"/>
                    </w:rPr>
                    <w:t>(</w:t>
                  </w:r>
                  <w:r w:rsidRPr="00BC7BF0">
                    <w:rPr>
                      <w:rFonts w:hint="eastAsia"/>
                      <w:lang w:eastAsia="zh-CN"/>
                    </w:rPr>
                    <w:t>℃</w:t>
                  </w:r>
                  <w:r w:rsidRPr="00BC7BF0">
                    <w:rPr>
                      <w:rFonts w:hint="eastAsia"/>
                      <w:lang w:eastAsia="zh-CN"/>
                    </w:rPr>
                    <w:t>)</w:t>
                  </w:r>
                  <w:r w:rsidRPr="00BC7BF0">
                    <w:rPr>
                      <w:rFonts w:hint="eastAsia"/>
                      <w:lang w:eastAsia="zh-CN"/>
                    </w:rPr>
                    <w:t>：</w:t>
                  </w:r>
                  <w:r w:rsidRPr="00BC7BF0">
                    <w:rPr>
                      <w:lang w:eastAsia="zh-CN"/>
                    </w:rPr>
                    <w:t>38</w:t>
                  </w:r>
                  <w:r w:rsidRPr="00BC7BF0">
                    <w:rPr>
                      <w:rFonts w:hint="eastAsia"/>
                      <w:lang w:eastAsia="zh-CN"/>
                    </w:rPr>
                    <w:t xml:space="preserve"> </w:t>
                  </w:r>
                  <w:r w:rsidRPr="00BC7BF0">
                    <w:rPr>
                      <w:rFonts w:hint="eastAsia"/>
                      <w:lang w:eastAsia="zh-CN"/>
                    </w:rPr>
                    <w:t>引燃温度</w:t>
                  </w:r>
                  <w:r w:rsidRPr="00BC7BF0">
                    <w:rPr>
                      <w:rFonts w:hint="eastAsia"/>
                      <w:lang w:eastAsia="zh-CN"/>
                    </w:rPr>
                    <w:t>(</w:t>
                  </w:r>
                  <w:r w:rsidRPr="00BC7BF0">
                    <w:rPr>
                      <w:rFonts w:hint="eastAsia"/>
                      <w:lang w:eastAsia="zh-CN"/>
                    </w:rPr>
                    <w:t>℃</w:t>
                  </w:r>
                  <w:r w:rsidRPr="00BC7BF0">
                    <w:rPr>
                      <w:rFonts w:hint="eastAsia"/>
                      <w:lang w:eastAsia="zh-CN"/>
                    </w:rPr>
                    <w:t>)</w:t>
                  </w:r>
                  <w:r w:rsidRPr="00BC7BF0">
                    <w:rPr>
                      <w:rFonts w:hint="eastAsia"/>
                      <w:lang w:eastAsia="zh-CN"/>
                    </w:rPr>
                    <w:t>：</w:t>
                  </w:r>
                  <w:r w:rsidRPr="00BC7BF0">
                    <w:rPr>
                      <w:rFonts w:hint="eastAsia"/>
                      <w:lang w:eastAsia="zh-CN"/>
                    </w:rPr>
                    <w:t xml:space="preserve"> 257</w:t>
                  </w:r>
                </w:p>
              </w:tc>
              <w:tc>
                <w:tcPr>
                  <w:tcW w:w="2685" w:type="pct"/>
                  <w:gridSpan w:val="2"/>
                  <w:vAlign w:val="center"/>
                </w:tcPr>
                <w:p w14:paraId="46B6A429" w14:textId="77777777" w:rsidR="00FF6812" w:rsidRPr="00BC7BF0" w:rsidRDefault="00FF6812" w:rsidP="00FF6812">
                  <w:pPr>
                    <w:pStyle w:val="aff4"/>
                  </w:pPr>
                  <w:r w:rsidRPr="00BC7BF0">
                    <w:rPr>
                      <w:rFonts w:hint="eastAsia"/>
                    </w:rPr>
                    <w:t>聚合危害：不能出现</w:t>
                  </w:r>
                </w:p>
              </w:tc>
            </w:tr>
            <w:tr w:rsidR="009C5E7A" w:rsidRPr="00BC7BF0" w14:paraId="13051FAE" w14:textId="77777777" w:rsidTr="00300755">
              <w:trPr>
                <w:cantSplit/>
                <w:trHeight w:val="340"/>
                <w:jc w:val="center"/>
              </w:trPr>
              <w:tc>
                <w:tcPr>
                  <w:tcW w:w="267" w:type="pct"/>
                  <w:vMerge/>
                  <w:vAlign w:val="center"/>
                </w:tcPr>
                <w:p w14:paraId="7A13156A" w14:textId="77777777" w:rsidR="00FF6812" w:rsidRPr="00BC7BF0" w:rsidRDefault="00FF6812" w:rsidP="00E73146">
                  <w:pPr>
                    <w:pStyle w:val="aff4"/>
                    <w:jc w:val="center"/>
                  </w:pPr>
                </w:p>
              </w:tc>
              <w:tc>
                <w:tcPr>
                  <w:tcW w:w="2048" w:type="pct"/>
                  <w:vAlign w:val="center"/>
                </w:tcPr>
                <w:p w14:paraId="492989DB" w14:textId="77777777" w:rsidR="00FF6812" w:rsidRPr="00BC7BF0" w:rsidRDefault="00FF6812" w:rsidP="00FF6812">
                  <w:pPr>
                    <w:pStyle w:val="aff4"/>
                  </w:pPr>
                  <w:r w:rsidRPr="00BC7BF0">
                    <w:rPr>
                      <w:rFonts w:hint="eastAsia"/>
                    </w:rPr>
                    <w:t>爆炸极限</w:t>
                  </w:r>
                  <w:r w:rsidRPr="00BC7BF0">
                    <w:rPr>
                      <w:rFonts w:hint="eastAsia"/>
                    </w:rPr>
                    <w:t>(V%)</w:t>
                  </w:r>
                  <w:r w:rsidRPr="00BC7BF0">
                    <w:rPr>
                      <w:rFonts w:hint="eastAsia"/>
                    </w:rPr>
                    <w:t>：无资料</w:t>
                  </w:r>
                </w:p>
              </w:tc>
              <w:tc>
                <w:tcPr>
                  <w:tcW w:w="2685" w:type="pct"/>
                  <w:gridSpan w:val="2"/>
                  <w:vAlign w:val="center"/>
                </w:tcPr>
                <w:p w14:paraId="599A6442" w14:textId="77777777" w:rsidR="00FF6812" w:rsidRPr="00BC7BF0" w:rsidRDefault="00FF6812" w:rsidP="00FF6812">
                  <w:pPr>
                    <w:pStyle w:val="aff4"/>
                  </w:pPr>
                  <w:r w:rsidRPr="00BC7BF0">
                    <w:rPr>
                      <w:rFonts w:hint="eastAsia"/>
                    </w:rPr>
                    <w:t>禁忌物：</w:t>
                  </w:r>
                </w:p>
              </w:tc>
            </w:tr>
            <w:tr w:rsidR="009C5E7A" w:rsidRPr="00BC7BF0" w14:paraId="367E9498" w14:textId="77777777" w:rsidTr="00300755">
              <w:trPr>
                <w:cantSplit/>
                <w:trHeight w:val="340"/>
                <w:jc w:val="center"/>
              </w:trPr>
              <w:tc>
                <w:tcPr>
                  <w:tcW w:w="267" w:type="pct"/>
                  <w:vMerge/>
                  <w:vAlign w:val="center"/>
                </w:tcPr>
                <w:p w14:paraId="469D18AC" w14:textId="77777777" w:rsidR="00FF6812" w:rsidRPr="00BC7BF0" w:rsidRDefault="00FF6812" w:rsidP="00E73146">
                  <w:pPr>
                    <w:pStyle w:val="aff4"/>
                    <w:jc w:val="center"/>
                  </w:pPr>
                </w:p>
              </w:tc>
              <w:tc>
                <w:tcPr>
                  <w:tcW w:w="2048" w:type="pct"/>
                  <w:vAlign w:val="center"/>
                </w:tcPr>
                <w:p w14:paraId="13C85CBF" w14:textId="77777777" w:rsidR="00FF6812" w:rsidRPr="00BC7BF0" w:rsidRDefault="00FF6812" w:rsidP="00FF6812">
                  <w:pPr>
                    <w:pStyle w:val="aff4"/>
                  </w:pPr>
                  <w:r w:rsidRPr="00BC7BF0">
                    <w:rPr>
                      <w:rFonts w:hint="eastAsia"/>
                    </w:rPr>
                    <w:t>最大爆炸压力</w:t>
                  </w:r>
                  <w:r w:rsidRPr="00BC7BF0">
                    <w:rPr>
                      <w:rFonts w:hint="eastAsia"/>
                    </w:rPr>
                    <w:t xml:space="preserve">(MPa) </w:t>
                  </w:r>
                  <w:r w:rsidRPr="00BC7BF0">
                    <w:rPr>
                      <w:rFonts w:hint="eastAsia"/>
                    </w:rPr>
                    <w:t>：</w:t>
                  </w:r>
                </w:p>
              </w:tc>
              <w:tc>
                <w:tcPr>
                  <w:tcW w:w="2685" w:type="pct"/>
                  <w:gridSpan w:val="2"/>
                  <w:vAlign w:val="center"/>
                </w:tcPr>
                <w:p w14:paraId="089AD233" w14:textId="77777777" w:rsidR="00FF6812" w:rsidRPr="00BC7BF0" w:rsidRDefault="00FF6812" w:rsidP="00FF6812">
                  <w:pPr>
                    <w:pStyle w:val="aff4"/>
                    <w:rPr>
                      <w:lang w:eastAsia="zh-CN"/>
                    </w:rPr>
                  </w:pPr>
                  <w:r w:rsidRPr="00BC7BF0">
                    <w:rPr>
                      <w:rFonts w:hint="eastAsia"/>
                      <w:lang w:eastAsia="zh-CN"/>
                    </w:rPr>
                    <w:t>燃烧</w:t>
                  </w:r>
                  <w:r w:rsidRPr="00BC7BF0">
                    <w:rPr>
                      <w:rFonts w:hint="eastAsia"/>
                      <w:lang w:eastAsia="zh-CN"/>
                    </w:rPr>
                    <w:t>(</w:t>
                  </w:r>
                  <w:r w:rsidRPr="00BC7BF0">
                    <w:rPr>
                      <w:rFonts w:hint="eastAsia"/>
                      <w:lang w:eastAsia="zh-CN"/>
                    </w:rPr>
                    <w:t>分解</w:t>
                  </w:r>
                  <w:r w:rsidRPr="00BC7BF0">
                    <w:rPr>
                      <w:rFonts w:hint="eastAsia"/>
                      <w:lang w:eastAsia="zh-CN"/>
                    </w:rPr>
                    <w:t>)</w:t>
                  </w:r>
                  <w:r w:rsidRPr="00BC7BF0">
                    <w:rPr>
                      <w:rFonts w:hint="eastAsia"/>
                      <w:lang w:eastAsia="zh-CN"/>
                    </w:rPr>
                    <w:t>产物：一氧化碳、二氧化碳。</w:t>
                  </w:r>
                </w:p>
              </w:tc>
            </w:tr>
            <w:tr w:rsidR="009C5E7A" w:rsidRPr="00BC7BF0" w14:paraId="19AE1954" w14:textId="77777777" w:rsidTr="00300755">
              <w:trPr>
                <w:cantSplit/>
                <w:trHeight w:val="340"/>
                <w:jc w:val="center"/>
              </w:trPr>
              <w:tc>
                <w:tcPr>
                  <w:tcW w:w="267" w:type="pct"/>
                  <w:vMerge/>
                  <w:vAlign w:val="center"/>
                </w:tcPr>
                <w:p w14:paraId="31174930" w14:textId="77777777" w:rsidR="00FF6812" w:rsidRPr="00BC7BF0" w:rsidRDefault="00FF6812" w:rsidP="00E73146">
                  <w:pPr>
                    <w:pStyle w:val="aff4"/>
                    <w:jc w:val="center"/>
                    <w:rPr>
                      <w:lang w:eastAsia="zh-CN"/>
                    </w:rPr>
                  </w:pPr>
                </w:p>
              </w:tc>
              <w:tc>
                <w:tcPr>
                  <w:tcW w:w="4733" w:type="pct"/>
                  <w:gridSpan w:val="3"/>
                  <w:vAlign w:val="center"/>
                </w:tcPr>
                <w:p w14:paraId="655F723A" w14:textId="77777777" w:rsidR="00FF6812" w:rsidRPr="00BC7BF0" w:rsidRDefault="00FF6812" w:rsidP="00FF6812">
                  <w:pPr>
                    <w:pStyle w:val="aff4"/>
                    <w:rPr>
                      <w:lang w:eastAsia="zh-CN"/>
                    </w:rPr>
                  </w:pPr>
                  <w:r w:rsidRPr="00BC7BF0">
                    <w:rPr>
                      <w:rFonts w:hint="eastAsia"/>
                      <w:lang w:eastAsia="zh-CN"/>
                    </w:rPr>
                    <w:t>危险特性：遇明火、高热或与氧化剂接触，有引起燃烧爆炸的危险。若遇高热，容器内压增大，有开裂和爆炸的危险。</w:t>
                  </w:r>
                </w:p>
              </w:tc>
            </w:tr>
            <w:tr w:rsidR="009C5E7A" w:rsidRPr="00BC7BF0" w14:paraId="48D44EB2" w14:textId="77777777" w:rsidTr="00300755">
              <w:trPr>
                <w:cantSplit/>
                <w:trHeight w:val="340"/>
                <w:jc w:val="center"/>
              </w:trPr>
              <w:tc>
                <w:tcPr>
                  <w:tcW w:w="267" w:type="pct"/>
                  <w:vMerge/>
                  <w:vAlign w:val="center"/>
                </w:tcPr>
                <w:p w14:paraId="470E6177" w14:textId="77777777" w:rsidR="00FF6812" w:rsidRPr="00BC7BF0" w:rsidRDefault="00FF6812" w:rsidP="00E73146">
                  <w:pPr>
                    <w:pStyle w:val="aff4"/>
                    <w:jc w:val="center"/>
                    <w:rPr>
                      <w:lang w:eastAsia="zh-CN"/>
                    </w:rPr>
                  </w:pPr>
                </w:p>
              </w:tc>
              <w:tc>
                <w:tcPr>
                  <w:tcW w:w="4733" w:type="pct"/>
                  <w:gridSpan w:val="3"/>
                  <w:vAlign w:val="center"/>
                </w:tcPr>
                <w:p w14:paraId="0DBDE3AE" w14:textId="77777777" w:rsidR="00FF6812" w:rsidRPr="00BC7BF0" w:rsidRDefault="00FF6812" w:rsidP="00FF6812">
                  <w:pPr>
                    <w:pStyle w:val="aff4"/>
                    <w:rPr>
                      <w:lang w:eastAsia="zh-CN"/>
                    </w:rPr>
                  </w:pPr>
                  <w:r w:rsidRPr="00BC7BF0">
                    <w:rPr>
                      <w:rFonts w:hint="eastAsia"/>
                      <w:lang w:eastAsia="zh-CN"/>
                    </w:rPr>
                    <w:t>灭火方法：泡沫、二氧化碳、干粉、</w:t>
                  </w:r>
                  <w:r w:rsidRPr="00BC7BF0">
                    <w:rPr>
                      <w:rFonts w:hint="eastAsia"/>
                      <w:lang w:eastAsia="zh-CN"/>
                    </w:rPr>
                    <w:t>1211</w:t>
                  </w:r>
                  <w:r w:rsidRPr="00BC7BF0">
                    <w:rPr>
                      <w:rFonts w:hint="eastAsia"/>
                      <w:lang w:eastAsia="zh-CN"/>
                    </w:rPr>
                    <w:t>灭火剂、砂土</w:t>
                  </w:r>
                </w:p>
              </w:tc>
            </w:tr>
            <w:tr w:rsidR="009C5E7A" w:rsidRPr="00BC7BF0" w14:paraId="690B7438" w14:textId="77777777" w:rsidTr="00300755">
              <w:trPr>
                <w:cantSplit/>
                <w:trHeight w:val="340"/>
                <w:jc w:val="center"/>
              </w:trPr>
              <w:tc>
                <w:tcPr>
                  <w:tcW w:w="267" w:type="pct"/>
                  <w:vMerge w:val="restart"/>
                  <w:vAlign w:val="center"/>
                </w:tcPr>
                <w:p w14:paraId="13DBDD41" w14:textId="77777777" w:rsidR="00FF6812" w:rsidRPr="00BC7BF0" w:rsidRDefault="00FF6812" w:rsidP="00E73146">
                  <w:pPr>
                    <w:pStyle w:val="aff4"/>
                    <w:jc w:val="center"/>
                  </w:pPr>
                  <w:r w:rsidRPr="00BC7BF0">
                    <w:rPr>
                      <w:rFonts w:hint="eastAsia"/>
                    </w:rPr>
                    <w:t>毒性及健康</w:t>
                  </w:r>
                  <w:r w:rsidRPr="00BC7BF0">
                    <w:rPr>
                      <w:rFonts w:hint="eastAsia"/>
                    </w:rPr>
                    <w:lastRenderedPageBreak/>
                    <w:t>危害</w:t>
                  </w:r>
                </w:p>
              </w:tc>
              <w:tc>
                <w:tcPr>
                  <w:tcW w:w="4733" w:type="pct"/>
                  <w:gridSpan w:val="3"/>
                  <w:vAlign w:val="center"/>
                </w:tcPr>
                <w:p w14:paraId="74C3D13D" w14:textId="77777777" w:rsidR="00FF6812" w:rsidRPr="00BC7BF0" w:rsidRDefault="00FF6812" w:rsidP="00FF6812">
                  <w:pPr>
                    <w:pStyle w:val="aff4"/>
                    <w:rPr>
                      <w:lang w:eastAsia="zh-CN"/>
                    </w:rPr>
                  </w:pPr>
                  <w:r w:rsidRPr="00BC7BF0">
                    <w:rPr>
                      <w:rFonts w:hint="eastAsia"/>
                      <w:lang w:eastAsia="zh-CN"/>
                    </w:rPr>
                    <w:lastRenderedPageBreak/>
                    <w:t>接触限值：中</w:t>
                  </w:r>
                  <w:r w:rsidRPr="00BC7BF0">
                    <w:rPr>
                      <w:rFonts w:hint="eastAsia"/>
                      <w:lang w:eastAsia="zh-CN"/>
                    </w:rPr>
                    <w:t xml:space="preserve">  </w:t>
                  </w:r>
                  <w:r w:rsidRPr="00BC7BF0">
                    <w:rPr>
                      <w:rFonts w:hint="eastAsia"/>
                      <w:lang w:eastAsia="zh-CN"/>
                    </w:rPr>
                    <w:t>国</w:t>
                  </w:r>
                  <w:r w:rsidRPr="00BC7BF0">
                    <w:rPr>
                      <w:rFonts w:hint="eastAsia"/>
                      <w:lang w:eastAsia="zh-CN"/>
                    </w:rPr>
                    <w:t xml:space="preserve">  MAC</w:t>
                  </w:r>
                  <w:r w:rsidRPr="00BC7BF0">
                    <w:rPr>
                      <w:rFonts w:hint="eastAsia"/>
                      <w:lang w:eastAsia="zh-CN"/>
                    </w:rPr>
                    <w:t>：未制订标准；前苏联</w:t>
                  </w:r>
                  <w:r w:rsidRPr="00BC7BF0">
                    <w:rPr>
                      <w:rFonts w:hint="eastAsia"/>
                      <w:lang w:eastAsia="zh-CN"/>
                    </w:rPr>
                    <w:t xml:space="preserve">  MAC</w:t>
                  </w:r>
                  <w:r w:rsidRPr="00BC7BF0">
                    <w:rPr>
                      <w:rFonts w:hint="eastAsia"/>
                      <w:lang w:eastAsia="zh-CN"/>
                    </w:rPr>
                    <w:t>：未制订标准；美国</w:t>
                  </w:r>
                  <w:r w:rsidRPr="00BC7BF0">
                    <w:rPr>
                      <w:rFonts w:hint="eastAsia"/>
                      <w:lang w:eastAsia="zh-CN"/>
                    </w:rPr>
                    <w:t>TLV-TWA</w:t>
                  </w:r>
                  <w:r w:rsidRPr="00BC7BF0">
                    <w:rPr>
                      <w:rFonts w:hint="eastAsia"/>
                      <w:lang w:eastAsia="zh-CN"/>
                    </w:rPr>
                    <w:t>：未制订标准</w:t>
                  </w:r>
                </w:p>
                <w:p w14:paraId="173F0E12" w14:textId="77777777" w:rsidR="00FF6812" w:rsidRPr="00BC7BF0" w:rsidRDefault="00FF6812" w:rsidP="00FF6812">
                  <w:pPr>
                    <w:pStyle w:val="aff4"/>
                  </w:pPr>
                  <w:r w:rsidRPr="00BC7BF0">
                    <w:rPr>
                      <w:rFonts w:hint="eastAsia"/>
                    </w:rPr>
                    <w:t>美国</w:t>
                  </w:r>
                  <w:r w:rsidRPr="00BC7BF0">
                    <w:rPr>
                      <w:rFonts w:hint="eastAsia"/>
                    </w:rPr>
                    <w:t>TLV-STEL</w:t>
                  </w:r>
                  <w:r w:rsidRPr="00BC7BF0">
                    <w:rPr>
                      <w:rFonts w:hint="eastAsia"/>
                    </w:rPr>
                    <w:t>：未制订</w:t>
                  </w:r>
                </w:p>
              </w:tc>
            </w:tr>
            <w:tr w:rsidR="009C5E7A" w:rsidRPr="00BC7BF0" w14:paraId="6C9532AA" w14:textId="77777777" w:rsidTr="00300755">
              <w:trPr>
                <w:cantSplit/>
                <w:trHeight w:val="340"/>
                <w:jc w:val="center"/>
              </w:trPr>
              <w:tc>
                <w:tcPr>
                  <w:tcW w:w="267" w:type="pct"/>
                  <w:vMerge/>
                  <w:vAlign w:val="center"/>
                </w:tcPr>
                <w:p w14:paraId="77768492" w14:textId="77777777" w:rsidR="00FF6812" w:rsidRPr="00BC7BF0" w:rsidRDefault="00FF6812" w:rsidP="00E73146">
                  <w:pPr>
                    <w:pStyle w:val="aff4"/>
                    <w:jc w:val="center"/>
                  </w:pPr>
                </w:p>
              </w:tc>
              <w:tc>
                <w:tcPr>
                  <w:tcW w:w="4733" w:type="pct"/>
                  <w:gridSpan w:val="3"/>
                  <w:vAlign w:val="center"/>
                </w:tcPr>
                <w:p w14:paraId="18C8DB63" w14:textId="77777777" w:rsidR="00FF6812" w:rsidRPr="00BC7BF0" w:rsidRDefault="00FF6812" w:rsidP="00FF6812">
                  <w:pPr>
                    <w:pStyle w:val="aff4"/>
                    <w:rPr>
                      <w:lang w:eastAsia="zh-CN"/>
                    </w:rPr>
                  </w:pPr>
                  <w:r w:rsidRPr="00BC7BF0">
                    <w:rPr>
                      <w:rFonts w:hint="eastAsia"/>
                      <w:lang w:eastAsia="zh-CN"/>
                    </w:rPr>
                    <w:t>急性毒性：</w:t>
                  </w:r>
                  <w:r w:rsidRPr="00BC7BF0">
                    <w:rPr>
                      <w:rFonts w:hint="eastAsia"/>
                      <w:lang w:eastAsia="zh-CN"/>
                    </w:rPr>
                    <w:t>LD</w:t>
                  </w:r>
                  <w:r w:rsidRPr="00BC7BF0">
                    <w:rPr>
                      <w:rFonts w:hint="eastAsia"/>
                      <w:vertAlign w:val="subscript"/>
                      <w:lang w:eastAsia="zh-CN"/>
                    </w:rPr>
                    <w:t>50</w:t>
                  </w:r>
                  <w:r w:rsidRPr="00BC7BF0">
                    <w:rPr>
                      <w:rFonts w:hint="eastAsia"/>
                      <w:lang w:eastAsia="zh-CN"/>
                    </w:rPr>
                    <w:t xml:space="preserve"> (</w:t>
                  </w:r>
                  <w:r w:rsidRPr="00BC7BF0">
                    <w:rPr>
                      <w:rFonts w:hint="eastAsia"/>
                      <w:lang w:eastAsia="zh-CN"/>
                    </w:rPr>
                    <w:t>大鼠经口</w:t>
                  </w:r>
                  <w:r w:rsidRPr="00BC7BF0">
                    <w:rPr>
                      <w:rFonts w:hint="eastAsia"/>
                      <w:lang w:eastAsia="zh-CN"/>
                    </w:rPr>
                    <w:t>)</w:t>
                  </w:r>
                  <w:r w:rsidRPr="00BC7BF0">
                    <w:rPr>
                      <w:rFonts w:hint="eastAsia"/>
                      <w:lang w:eastAsia="zh-CN"/>
                    </w:rPr>
                    <w:t>；</w:t>
                  </w:r>
                  <w:r w:rsidRPr="00BC7BF0">
                    <w:rPr>
                      <w:rFonts w:hint="eastAsia"/>
                      <w:lang w:eastAsia="zh-CN"/>
                    </w:rPr>
                    <w:t xml:space="preserve"> (</w:t>
                  </w:r>
                  <w:r w:rsidRPr="00BC7BF0">
                    <w:rPr>
                      <w:rFonts w:hint="eastAsia"/>
                      <w:lang w:eastAsia="zh-CN"/>
                    </w:rPr>
                    <w:t>兔经皮</w:t>
                  </w:r>
                  <w:r w:rsidRPr="00BC7BF0">
                    <w:rPr>
                      <w:rFonts w:hint="eastAsia"/>
                      <w:lang w:eastAsia="zh-CN"/>
                    </w:rPr>
                    <w:t>)              LC</w:t>
                  </w:r>
                  <w:r w:rsidRPr="00BC7BF0">
                    <w:rPr>
                      <w:rFonts w:hint="eastAsia"/>
                      <w:vertAlign w:val="subscript"/>
                      <w:lang w:eastAsia="zh-CN"/>
                    </w:rPr>
                    <w:t>50</w:t>
                  </w:r>
                  <w:r w:rsidRPr="00BC7BF0">
                    <w:rPr>
                      <w:rFonts w:hint="eastAsia"/>
                      <w:lang w:eastAsia="zh-CN"/>
                    </w:rPr>
                    <w:t xml:space="preserve">  </w:t>
                  </w:r>
                  <w:r w:rsidRPr="00BC7BF0">
                    <w:rPr>
                      <w:rFonts w:hint="eastAsia"/>
                      <w:lang w:eastAsia="zh-CN"/>
                    </w:rPr>
                    <w:t>；致突变性：</w:t>
                  </w:r>
                  <w:r w:rsidRPr="00BC7BF0">
                    <w:rPr>
                      <w:rFonts w:hint="eastAsia"/>
                      <w:lang w:eastAsia="zh-CN"/>
                    </w:rPr>
                    <w:t xml:space="preserve"> </w:t>
                  </w:r>
                </w:p>
              </w:tc>
            </w:tr>
            <w:tr w:rsidR="009C5E7A" w:rsidRPr="00BC7BF0" w14:paraId="63A7A4C6" w14:textId="77777777" w:rsidTr="00300755">
              <w:trPr>
                <w:cantSplit/>
                <w:trHeight w:val="340"/>
                <w:jc w:val="center"/>
              </w:trPr>
              <w:tc>
                <w:tcPr>
                  <w:tcW w:w="267" w:type="pct"/>
                  <w:vMerge/>
                  <w:vAlign w:val="center"/>
                </w:tcPr>
                <w:p w14:paraId="32C58B76" w14:textId="77777777" w:rsidR="00FF6812" w:rsidRPr="00BC7BF0" w:rsidRDefault="00FF6812" w:rsidP="00E73146">
                  <w:pPr>
                    <w:pStyle w:val="aff4"/>
                    <w:jc w:val="center"/>
                    <w:rPr>
                      <w:lang w:eastAsia="zh-CN"/>
                    </w:rPr>
                  </w:pPr>
                </w:p>
              </w:tc>
              <w:tc>
                <w:tcPr>
                  <w:tcW w:w="4733" w:type="pct"/>
                  <w:gridSpan w:val="3"/>
                  <w:vAlign w:val="center"/>
                </w:tcPr>
                <w:p w14:paraId="5F83F054" w14:textId="77777777" w:rsidR="00FF6812" w:rsidRPr="00BC7BF0" w:rsidRDefault="00FF6812" w:rsidP="00FF6812">
                  <w:pPr>
                    <w:pStyle w:val="aff4"/>
                    <w:rPr>
                      <w:lang w:eastAsia="zh-CN"/>
                    </w:rPr>
                  </w:pPr>
                  <w:r w:rsidRPr="00BC7BF0">
                    <w:rPr>
                      <w:rFonts w:hint="eastAsia"/>
                      <w:lang w:eastAsia="zh-CN"/>
                    </w:rPr>
                    <w:t>侵入途径：吸入</w:t>
                  </w:r>
                  <w:r w:rsidRPr="00BC7BF0">
                    <w:rPr>
                      <w:rFonts w:hint="eastAsia"/>
                      <w:lang w:eastAsia="zh-CN"/>
                    </w:rPr>
                    <w:t xml:space="preserve">  </w:t>
                  </w:r>
                  <w:r w:rsidRPr="00BC7BF0">
                    <w:rPr>
                      <w:rFonts w:hint="eastAsia"/>
                      <w:lang w:eastAsia="zh-CN"/>
                    </w:rPr>
                    <w:t>食入</w:t>
                  </w:r>
                  <w:r w:rsidRPr="00BC7BF0">
                    <w:rPr>
                      <w:rFonts w:hint="eastAsia"/>
                      <w:lang w:eastAsia="zh-CN"/>
                    </w:rPr>
                    <w:t xml:space="preserve">  </w:t>
                  </w:r>
                  <w:r w:rsidRPr="00BC7BF0">
                    <w:rPr>
                      <w:rFonts w:hint="eastAsia"/>
                      <w:lang w:eastAsia="zh-CN"/>
                    </w:rPr>
                    <w:t>经皮吸收</w:t>
                  </w:r>
                </w:p>
              </w:tc>
            </w:tr>
            <w:tr w:rsidR="009C5E7A" w:rsidRPr="00BC7BF0" w14:paraId="6F51F157" w14:textId="77777777" w:rsidTr="00300755">
              <w:trPr>
                <w:cantSplit/>
                <w:trHeight w:val="340"/>
                <w:jc w:val="center"/>
              </w:trPr>
              <w:tc>
                <w:tcPr>
                  <w:tcW w:w="267" w:type="pct"/>
                  <w:vMerge/>
                  <w:vAlign w:val="center"/>
                </w:tcPr>
                <w:p w14:paraId="31692D1A" w14:textId="77777777" w:rsidR="00FF6812" w:rsidRPr="00BC7BF0" w:rsidRDefault="00FF6812" w:rsidP="00E73146">
                  <w:pPr>
                    <w:pStyle w:val="aff4"/>
                    <w:jc w:val="center"/>
                    <w:rPr>
                      <w:lang w:eastAsia="zh-CN"/>
                    </w:rPr>
                  </w:pPr>
                </w:p>
              </w:tc>
              <w:tc>
                <w:tcPr>
                  <w:tcW w:w="4733" w:type="pct"/>
                  <w:gridSpan w:val="3"/>
                  <w:vAlign w:val="center"/>
                </w:tcPr>
                <w:p w14:paraId="2AF40AE0" w14:textId="77777777" w:rsidR="00FF6812" w:rsidRPr="00BC7BF0" w:rsidRDefault="00FF6812" w:rsidP="00FF6812">
                  <w:pPr>
                    <w:pStyle w:val="aff4"/>
                    <w:rPr>
                      <w:lang w:eastAsia="zh-CN"/>
                    </w:rPr>
                  </w:pPr>
                  <w:r w:rsidRPr="00BC7BF0">
                    <w:rPr>
                      <w:rFonts w:hint="eastAsia"/>
                      <w:lang w:eastAsia="zh-CN"/>
                    </w:rPr>
                    <w:t>健康危害：皮肤接触柴油可引起接触性皮炎、油性痤疮，吸入可引起吸入性肺炎。能经胎盘进入胎儿血中。柴油废气可引起眼、鼻刺激症状，头晕及头痛。</w:t>
                  </w:r>
                </w:p>
              </w:tc>
            </w:tr>
            <w:tr w:rsidR="009C5E7A" w:rsidRPr="00BC7BF0" w14:paraId="1DB2F032" w14:textId="77777777" w:rsidTr="00300755">
              <w:trPr>
                <w:cantSplit/>
                <w:trHeight w:val="340"/>
                <w:jc w:val="center"/>
              </w:trPr>
              <w:tc>
                <w:tcPr>
                  <w:tcW w:w="267" w:type="pct"/>
                  <w:vAlign w:val="center"/>
                </w:tcPr>
                <w:p w14:paraId="35A478C3" w14:textId="77777777" w:rsidR="00FF6812" w:rsidRPr="00BC7BF0" w:rsidRDefault="00FF6812" w:rsidP="00E73146">
                  <w:pPr>
                    <w:pStyle w:val="aff4"/>
                    <w:jc w:val="center"/>
                  </w:pPr>
                  <w:r w:rsidRPr="00BC7BF0">
                    <w:rPr>
                      <w:rFonts w:hint="eastAsia"/>
                    </w:rPr>
                    <w:lastRenderedPageBreak/>
                    <w:t>急救</w:t>
                  </w:r>
                </w:p>
              </w:tc>
              <w:tc>
                <w:tcPr>
                  <w:tcW w:w="4733" w:type="pct"/>
                  <w:gridSpan w:val="3"/>
                  <w:vAlign w:val="center"/>
                </w:tcPr>
                <w:p w14:paraId="01B9A8E2" w14:textId="77777777" w:rsidR="00FF6812" w:rsidRPr="00BC7BF0" w:rsidRDefault="00FF6812" w:rsidP="00FF6812">
                  <w:pPr>
                    <w:pStyle w:val="aff4"/>
                    <w:rPr>
                      <w:lang w:eastAsia="zh-CN"/>
                    </w:rPr>
                  </w:pPr>
                  <w:r w:rsidRPr="00BC7BF0">
                    <w:rPr>
                      <w:rFonts w:hint="eastAsia"/>
                      <w:lang w:eastAsia="zh-CN"/>
                    </w:rPr>
                    <w:t>[</w:t>
                  </w:r>
                  <w:r w:rsidRPr="00BC7BF0">
                    <w:rPr>
                      <w:rFonts w:hint="eastAsia"/>
                      <w:lang w:eastAsia="zh-CN"/>
                    </w:rPr>
                    <w:t>皮肤接触</w:t>
                  </w:r>
                  <w:r w:rsidRPr="00BC7BF0">
                    <w:rPr>
                      <w:rFonts w:hint="eastAsia"/>
                      <w:lang w:eastAsia="zh-CN"/>
                    </w:rPr>
                    <w:t xml:space="preserve">] </w:t>
                  </w:r>
                  <w:r w:rsidRPr="00BC7BF0">
                    <w:rPr>
                      <w:rFonts w:hint="eastAsia"/>
                      <w:lang w:eastAsia="zh-CN"/>
                    </w:rPr>
                    <w:t>：脱去污染的衣着，用肥皂和大量清水清洗污染皮肤。</w:t>
                  </w:r>
                </w:p>
                <w:p w14:paraId="4A90A9FC" w14:textId="77777777" w:rsidR="00FF6812" w:rsidRPr="00BC7BF0" w:rsidRDefault="00FF6812" w:rsidP="00FF6812">
                  <w:pPr>
                    <w:pStyle w:val="aff4"/>
                    <w:rPr>
                      <w:lang w:eastAsia="zh-CN"/>
                    </w:rPr>
                  </w:pPr>
                  <w:r w:rsidRPr="00BC7BF0">
                    <w:rPr>
                      <w:rFonts w:hint="eastAsia"/>
                      <w:lang w:eastAsia="zh-CN"/>
                    </w:rPr>
                    <w:t xml:space="preserve"> [</w:t>
                  </w:r>
                  <w:r w:rsidRPr="00BC7BF0">
                    <w:rPr>
                      <w:rFonts w:hint="eastAsia"/>
                      <w:lang w:eastAsia="zh-CN"/>
                    </w:rPr>
                    <w:t>眼睛接触</w:t>
                  </w:r>
                  <w:r w:rsidRPr="00BC7BF0">
                    <w:rPr>
                      <w:rFonts w:hint="eastAsia"/>
                      <w:lang w:eastAsia="zh-CN"/>
                    </w:rPr>
                    <w:t xml:space="preserve">] </w:t>
                  </w:r>
                  <w:r w:rsidRPr="00BC7BF0">
                    <w:rPr>
                      <w:rFonts w:hint="eastAsia"/>
                      <w:lang w:eastAsia="zh-CN"/>
                    </w:rPr>
                    <w:t>：立即翻开上下眼睑，用流动清水冲洗，至少</w:t>
                  </w:r>
                  <w:r w:rsidRPr="00BC7BF0">
                    <w:rPr>
                      <w:rFonts w:hint="eastAsia"/>
                      <w:lang w:eastAsia="zh-CN"/>
                    </w:rPr>
                    <w:t>15</w:t>
                  </w:r>
                  <w:r w:rsidRPr="00BC7BF0">
                    <w:rPr>
                      <w:rFonts w:hint="eastAsia"/>
                      <w:lang w:eastAsia="zh-CN"/>
                    </w:rPr>
                    <w:t>分钟。就医。</w:t>
                  </w:r>
                </w:p>
                <w:p w14:paraId="2AD6181E" w14:textId="77777777" w:rsidR="00FF6812" w:rsidRPr="00BC7BF0" w:rsidRDefault="00FF6812" w:rsidP="00FF6812">
                  <w:pPr>
                    <w:pStyle w:val="aff4"/>
                    <w:rPr>
                      <w:lang w:eastAsia="zh-CN"/>
                    </w:rPr>
                  </w:pPr>
                  <w:r w:rsidRPr="00BC7BF0">
                    <w:rPr>
                      <w:rFonts w:hint="eastAsia"/>
                      <w:lang w:eastAsia="zh-CN"/>
                    </w:rPr>
                    <w:t xml:space="preserve"> [</w:t>
                  </w:r>
                  <w:r w:rsidRPr="00BC7BF0">
                    <w:rPr>
                      <w:rFonts w:hint="eastAsia"/>
                      <w:lang w:eastAsia="zh-CN"/>
                    </w:rPr>
                    <w:t>吸入</w:t>
                  </w:r>
                  <w:r w:rsidRPr="00BC7BF0">
                    <w:rPr>
                      <w:rFonts w:hint="eastAsia"/>
                      <w:lang w:eastAsia="zh-CN"/>
                    </w:rPr>
                    <w:t xml:space="preserve">]     </w:t>
                  </w:r>
                  <w:r w:rsidRPr="00BC7BF0">
                    <w:rPr>
                      <w:rFonts w:hint="eastAsia"/>
                      <w:lang w:eastAsia="zh-CN"/>
                    </w:rPr>
                    <w:t>：脱离现场。脱去污染的衣着，至空气新鲜处，就医。防治吸入性肺炎。</w:t>
                  </w:r>
                </w:p>
                <w:p w14:paraId="72681322" w14:textId="77777777" w:rsidR="00FF6812" w:rsidRPr="00BC7BF0" w:rsidRDefault="00FF6812" w:rsidP="00FF6812">
                  <w:pPr>
                    <w:pStyle w:val="aff4"/>
                    <w:rPr>
                      <w:lang w:eastAsia="zh-CN"/>
                    </w:rPr>
                  </w:pPr>
                  <w:r w:rsidRPr="00BC7BF0">
                    <w:rPr>
                      <w:rFonts w:hint="eastAsia"/>
                      <w:lang w:eastAsia="zh-CN"/>
                    </w:rPr>
                    <w:t xml:space="preserve"> [</w:t>
                  </w:r>
                  <w:r w:rsidRPr="00BC7BF0">
                    <w:rPr>
                      <w:rFonts w:hint="eastAsia"/>
                      <w:lang w:eastAsia="zh-CN"/>
                    </w:rPr>
                    <w:t>食入</w:t>
                  </w:r>
                  <w:r w:rsidRPr="00BC7BF0">
                    <w:rPr>
                      <w:rFonts w:hint="eastAsia"/>
                      <w:lang w:eastAsia="zh-CN"/>
                    </w:rPr>
                    <w:t xml:space="preserve">]     </w:t>
                  </w:r>
                  <w:r w:rsidRPr="00BC7BF0">
                    <w:rPr>
                      <w:rFonts w:hint="eastAsia"/>
                      <w:lang w:eastAsia="zh-CN"/>
                    </w:rPr>
                    <w:t>：误服者饮牛奶或植物油，洗胃并灌肠，就医。</w:t>
                  </w:r>
                </w:p>
              </w:tc>
            </w:tr>
            <w:tr w:rsidR="009C5E7A" w:rsidRPr="00BC7BF0" w14:paraId="58C40D96" w14:textId="77777777" w:rsidTr="00300755">
              <w:trPr>
                <w:cantSplit/>
                <w:trHeight w:val="340"/>
                <w:jc w:val="center"/>
              </w:trPr>
              <w:tc>
                <w:tcPr>
                  <w:tcW w:w="267" w:type="pct"/>
                  <w:vAlign w:val="center"/>
                </w:tcPr>
                <w:p w14:paraId="74B576EB" w14:textId="77777777" w:rsidR="00FF6812" w:rsidRPr="00BC7BF0" w:rsidRDefault="00FF6812" w:rsidP="00E73146">
                  <w:pPr>
                    <w:pStyle w:val="aff4"/>
                    <w:jc w:val="center"/>
                  </w:pPr>
                  <w:r w:rsidRPr="00BC7BF0">
                    <w:rPr>
                      <w:rFonts w:hint="eastAsia"/>
                    </w:rPr>
                    <w:t>防护</w:t>
                  </w:r>
                </w:p>
              </w:tc>
              <w:tc>
                <w:tcPr>
                  <w:tcW w:w="4733" w:type="pct"/>
                  <w:gridSpan w:val="3"/>
                  <w:vAlign w:val="center"/>
                </w:tcPr>
                <w:p w14:paraId="709FFD85" w14:textId="77777777" w:rsidR="00FF6812" w:rsidRPr="00BC7BF0" w:rsidRDefault="00FF6812" w:rsidP="00FF6812">
                  <w:pPr>
                    <w:pStyle w:val="aff4"/>
                    <w:rPr>
                      <w:lang w:eastAsia="zh-CN"/>
                    </w:rPr>
                  </w:pPr>
                  <w:r w:rsidRPr="00BC7BF0">
                    <w:rPr>
                      <w:rFonts w:hint="eastAsia"/>
                      <w:lang w:eastAsia="zh-CN"/>
                    </w:rPr>
                    <w:t>检测方法：</w:t>
                  </w:r>
                  <w:r w:rsidRPr="00BC7BF0">
                    <w:rPr>
                      <w:rFonts w:hint="eastAsia"/>
                      <w:lang w:eastAsia="zh-CN"/>
                    </w:rPr>
                    <w:t xml:space="preserve">          </w:t>
                  </w:r>
                  <w:r w:rsidRPr="00BC7BF0">
                    <w:rPr>
                      <w:rFonts w:hint="eastAsia"/>
                      <w:lang w:eastAsia="zh-CN"/>
                    </w:rPr>
                    <w:t>工程控制：密闭操作，注意通风。</w:t>
                  </w:r>
                </w:p>
                <w:p w14:paraId="44CDC3BD" w14:textId="77777777" w:rsidR="00FF6812" w:rsidRPr="00BC7BF0" w:rsidRDefault="00FF6812" w:rsidP="00FF6812">
                  <w:pPr>
                    <w:pStyle w:val="aff4"/>
                    <w:rPr>
                      <w:lang w:eastAsia="zh-CN"/>
                    </w:rPr>
                  </w:pPr>
                  <w:r w:rsidRPr="00BC7BF0">
                    <w:rPr>
                      <w:rFonts w:hint="eastAsia"/>
                      <w:lang w:eastAsia="zh-CN"/>
                    </w:rPr>
                    <w:t>[</w:t>
                  </w:r>
                  <w:r w:rsidRPr="00BC7BF0">
                    <w:rPr>
                      <w:rFonts w:hint="eastAsia"/>
                      <w:lang w:eastAsia="zh-CN"/>
                    </w:rPr>
                    <w:t>呼吸系统防护</w:t>
                  </w:r>
                  <w:r w:rsidRPr="00BC7BF0">
                    <w:rPr>
                      <w:rFonts w:hint="eastAsia"/>
                      <w:lang w:eastAsia="zh-CN"/>
                    </w:rPr>
                    <w:t>]</w:t>
                  </w:r>
                  <w:r w:rsidRPr="00BC7BF0">
                    <w:rPr>
                      <w:rFonts w:hint="eastAsia"/>
                      <w:lang w:eastAsia="zh-CN"/>
                    </w:rPr>
                    <w:t>：一般不需特殊防护，但建议特殊情况下，佩带供气式呼吸器。</w:t>
                  </w:r>
                </w:p>
                <w:p w14:paraId="24DAFD35" w14:textId="77777777" w:rsidR="00FF6812" w:rsidRPr="00BC7BF0" w:rsidRDefault="00FF6812" w:rsidP="00FF6812">
                  <w:pPr>
                    <w:pStyle w:val="aff4"/>
                    <w:rPr>
                      <w:lang w:eastAsia="zh-CN"/>
                    </w:rPr>
                  </w:pPr>
                  <w:r w:rsidRPr="00BC7BF0">
                    <w:rPr>
                      <w:rFonts w:hint="eastAsia"/>
                      <w:lang w:eastAsia="zh-CN"/>
                    </w:rPr>
                    <w:t xml:space="preserve"> [</w:t>
                  </w:r>
                  <w:r w:rsidRPr="00BC7BF0">
                    <w:rPr>
                      <w:rFonts w:hint="eastAsia"/>
                      <w:lang w:eastAsia="zh-CN"/>
                    </w:rPr>
                    <w:t>眼睛防护</w:t>
                  </w:r>
                  <w:r w:rsidRPr="00BC7BF0">
                    <w:rPr>
                      <w:rFonts w:hint="eastAsia"/>
                      <w:lang w:eastAsia="zh-CN"/>
                    </w:rPr>
                    <w:t xml:space="preserve">]    </w:t>
                  </w:r>
                  <w:r w:rsidRPr="00BC7BF0">
                    <w:rPr>
                      <w:rFonts w:hint="eastAsia"/>
                      <w:lang w:eastAsia="zh-CN"/>
                    </w:rPr>
                    <w:t>：必要时戴安全防护眼镜。</w:t>
                  </w:r>
                </w:p>
                <w:p w14:paraId="0030A20A" w14:textId="77777777" w:rsidR="00FF6812" w:rsidRPr="00BC7BF0" w:rsidRDefault="00FF6812" w:rsidP="00FF6812">
                  <w:pPr>
                    <w:pStyle w:val="aff4"/>
                    <w:rPr>
                      <w:lang w:eastAsia="zh-CN"/>
                    </w:rPr>
                  </w:pPr>
                  <w:r w:rsidRPr="00BC7BF0">
                    <w:rPr>
                      <w:rFonts w:hint="eastAsia"/>
                      <w:lang w:eastAsia="zh-CN"/>
                    </w:rPr>
                    <w:t xml:space="preserve"> [</w:t>
                  </w:r>
                  <w:r w:rsidRPr="00BC7BF0">
                    <w:rPr>
                      <w:rFonts w:hint="eastAsia"/>
                      <w:lang w:eastAsia="zh-CN"/>
                    </w:rPr>
                    <w:t>身体防护</w:t>
                  </w:r>
                  <w:r w:rsidRPr="00BC7BF0">
                    <w:rPr>
                      <w:rFonts w:hint="eastAsia"/>
                      <w:lang w:eastAsia="zh-CN"/>
                    </w:rPr>
                    <w:t xml:space="preserve">]    </w:t>
                  </w:r>
                  <w:r w:rsidRPr="00BC7BF0">
                    <w:rPr>
                      <w:rFonts w:hint="eastAsia"/>
                      <w:lang w:eastAsia="zh-CN"/>
                    </w:rPr>
                    <w:t>：穿工作服。</w:t>
                  </w:r>
                </w:p>
                <w:p w14:paraId="64C50D8E" w14:textId="77777777" w:rsidR="00FF6812" w:rsidRPr="00BC7BF0" w:rsidRDefault="00FF6812" w:rsidP="00FF6812">
                  <w:pPr>
                    <w:pStyle w:val="aff4"/>
                    <w:rPr>
                      <w:lang w:eastAsia="zh-CN"/>
                    </w:rPr>
                  </w:pPr>
                  <w:r w:rsidRPr="00BC7BF0">
                    <w:rPr>
                      <w:rFonts w:hint="eastAsia"/>
                      <w:lang w:eastAsia="zh-CN"/>
                    </w:rPr>
                    <w:t xml:space="preserve"> [</w:t>
                  </w:r>
                  <w:r w:rsidRPr="00BC7BF0">
                    <w:rPr>
                      <w:rFonts w:hint="eastAsia"/>
                      <w:lang w:eastAsia="zh-CN"/>
                    </w:rPr>
                    <w:t>手防护</w:t>
                  </w:r>
                  <w:r w:rsidRPr="00BC7BF0">
                    <w:rPr>
                      <w:rFonts w:hint="eastAsia"/>
                      <w:lang w:eastAsia="zh-CN"/>
                    </w:rPr>
                    <w:t xml:space="preserve">]      </w:t>
                  </w:r>
                  <w:r w:rsidRPr="00BC7BF0">
                    <w:rPr>
                      <w:rFonts w:hint="eastAsia"/>
                      <w:lang w:eastAsia="zh-CN"/>
                    </w:rPr>
                    <w:t>：必要时戴防护手套。</w:t>
                  </w:r>
                </w:p>
                <w:p w14:paraId="76A5FC11" w14:textId="77777777" w:rsidR="00FF6812" w:rsidRPr="00BC7BF0" w:rsidRDefault="00FF6812" w:rsidP="00FF6812">
                  <w:pPr>
                    <w:pStyle w:val="aff4"/>
                  </w:pPr>
                  <w:r w:rsidRPr="00BC7BF0">
                    <w:rPr>
                      <w:rFonts w:hint="eastAsia"/>
                      <w:lang w:eastAsia="zh-CN"/>
                    </w:rPr>
                    <w:t>[</w:t>
                  </w:r>
                  <w:r w:rsidRPr="00BC7BF0">
                    <w:rPr>
                      <w:rFonts w:hint="eastAsia"/>
                      <w:lang w:eastAsia="zh-CN"/>
                    </w:rPr>
                    <w:t>其他</w:t>
                  </w:r>
                  <w:r w:rsidRPr="00BC7BF0">
                    <w:rPr>
                      <w:rFonts w:hint="eastAsia"/>
                      <w:lang w:eastAsia="zh-CN"/>
                    </w:rPr>
                    <w:t>]</w:t>
                  </w:r>
                  <w:r w:rsidRPr="00BC7BF0">
                    <w:rPr>
                      <w:rFonts w:hint="eastAsia"/>
                      <w:lang w:eastAsia="zh-CN"/>
                    </w:rPr>
                    <w:t>：工作现场严禁吸烟。</w:t>
                  </w:r>
                  <w:r w:rsidRPr="00BC7BF0">
                    <w:rPr>
                      <w:rFonts w:hint="eastAsia"/>
                    </w:rPr>
                    <w:t>避免长期反复接触。</w:t>
                  </w:r>
                </w:p>
              </w:tc>
            </w:tr>
            <w:tr w:rsidR="009C5E7A" w:rsidRPr="00BC7BF0" w14:paraId="7C59CA55" w14:textId="77777777" w:rsidTr="00300755">
              <w:trPr>
                <w:cantSplit/>
                <w:trHeight w:val="340"/>
                <w:jc w:val="center"/>
              </w:trPr>
              <w:tc>
                <w:tcPr>
                  <w:tcW w:w="267" w:type="pct"/>
                  <w:vAlign w:val="center"/>
                </w:tcPr>
                <w:p w14:paraId="744A259B" w14:textId="77777777" w:rsidR="00FF6812" w:rsidRPr="00BC7BF0" w:rsidRDefault="00FF6812" w:rsidP="00E73146">
                  <w:pPr>
                    <w:pStyle w:val="aff4"/>
                    <w:jc w:val="center"/>
                  </w:pPr>
                  <w:r w:rsidRPr="00BC7BF0">
                    <w:rPr>
                      <w:rFonts w:hint="eastAsia"/>
                    </w:rPr>
                    <w:t>泄漏处理</w:t>
                  </w:r>
                </w:p>
              </w:tc>
              <w:tc>
                <w:tcPr>
                  <w:tcW w:w="4733" w:type="pct"/>
                  <w:gridSpan w:val="3"/>
                  <w:vAlign w:val="center"/>
                </w:tcPr>
                <w:p w14:paraId="5B919DA6" w14:textId="77777777" w:rsidR="00FF6812" w:rsidRPr="00BC7BF0" w:rsidRDefault="00FF6812" w:rsidP="00FF6812">
                  <w:pPr>
                    <w:pStyle w:val="aff4"/>
                    <w:rPr>
                      <w:lang w:eastAsia="zh-CN"/>
                    </w:rPr>
                  </w:pPr>
                  <w:r w:rsidRPr="00BC7BF0">
                    <w:rPr>
                      <w:rFonts w:hint="eastAsia"/>
                      <w:lang w:eastAsia="zh-CN"/>
                    </w:rPr>
                    <w:t>切断火源。应急处理人员戴好防毒面具，穿化学防护服。在确保安全情况下堵漏。用活性炭或其它惰性材料吸收，然后收集运到空旷处焚烧。如大量泄漏，利用围堤收容，然后收集、转移、回收或无害处理后废弃。</w:t>
                  </w:r>
                </w:p>
              </w:tc>
            </w:tr>
            <w:tr w:rsidR="009C5E7A" w:rsidRPr="00BC7BF0" w14:paraId="3485C688" w14:textId="77777777" w:rsidTr="00300755">
              <w:trPr>
                <w:cantSplit/>
                <w:trHeight w:val="340"/>
                <w:jc w:val="center"/>
              </w:trPr>
              <w:tc>
                <w:tcPr>
                  <w:tcW w:w="267" w:type="pct"/>
                  <w:vAlign w:val="center"/>
                </w:tcPr>
                <w:p w14:paraId="1BB427B3" w14:textId="77777777" w:rsidR="00FF6812" w:rsidRPr="00BC7BF0" w:rsidRDefault="00FF6812" w:rsidP="00E73146">
                  <w:pPr>
                    <w:pStyle w:val="aff4"/>
                    <w:jc w:val="center"/>
                  </w:pPr>
                  <w:r w:rsidRPr="00BC7BF0">
                    <w:rPr>
                      <w:rFonts w:hint="eastAsia"/>
                    </w:rPr>
                    <w:t>储运</w:t>
                  </w:r>
                </w:p>
              </w:tc>
              <w:tc>
                <w:tcPr>
                  <w:tcW w:w="4733" w:type="pct"/>
                  <w:gridSpan w:val="3"/>
                  <w:vAlign w:val="center"/>
                </w:tcPr>
                <w:p w14:paraId="6963CB93" w14:textId="77777777" w:rsidR="00FF6812" w:rsidRPr="00BC7BF0" w:rsidRDefault="00FF6812" w:rsidP="00FF6812">
                  <w:pPr>
                    <w:pStyle w:val="aff4"/>
                    <w:rPr>
                      <w:lang w:eastAsia="zh-CN"/>
                    </w:rPr>
                  </w:pPr>
                  <w:r w:rsidRPr="00BC7BF0">
                    <w:rPr>
                      <w:rFonts w:hint="eastAsia"/>
                      <w:lang w:eastAsia="zh-CN"/>
                    </w:rPr>
                    <w:t>储存于阴凉、通风仓间内。远离火种、热源。防止阳光直射。保持容器密封。应与氧化剂分开存放。桶装堆垛不可过大，应留墙距、顶距、柱距及必要的防火检查走道。罐储时要有防火防爆技术措施。禁止使用易产生火花的机械设备和工具。充装要控制流速，注意防止静电积聚。搬运时要轻装轻卸，防止包装及容器损坏。</w:t>
                  </w:r>
                </w:p>
              </w:tc>
            </w:tr>
          </w:tbl>
          <w:p w14:paraId="251C9825" w14:textId="6E93BA46" w:rsidR="00C20710" w:rsidRDefault="00C20710" w:rsidP="00B63042">
            <w:pPr>
              <w:ind w:firstLine="480"/>
              <w:rPr>
                <w:lang w:eastAsia="zh-CN"/>
              </w:rPr>
            </w:pPr>
            <w:r w:rsidRPr="00BC7BF0">
              <w:rPr>
                <w:rFonts w:hint="eastAsia"/>
                <w:lang w:eastAsia="zh-CN"/>
              </w:rPr>
              <w:t>根据上表分析，同时对照《危险化学品重大危险源辨识》（</w:t>
            </w:r>
            <w:r w:rsidR="00C71F52">
              <w:rPr>
                <w:lang w:eastAsia="zh-CN"/>
              </w:rPr>
              <w:t>GB18218-2018</w:t>
            </w:r>
            <w:r w:rsidRPr="00BC7BF0">
              <w:rPr>
                <w:rFonts w:hint="eastAsia"/>
                <w:lang w:eastAsia="zh-CN"/>
              </w:rPr>
              <w:t>），项目经营的汽油和柴油属于易燃、易爆的危险化学品，为本次环境风险评价的主要风险因子。</w:t>
            </w:r>
          </w:p>
          <w:p w14:paraId="08C9284D" w14:textId="77777777" w:rsidR="007618AE" w:rsidRPr="004670A7" w:rsidRDefault="007618AE" w:rsidP="007618AE">
            <w:pPr>
              <w:ind w:firstLine="482"/>
              <w:rPr>
                <w:b/>
                <w:lang w:eastAsia="zh-CN"/>
              </w:rPr>
            </w:pPr>
            <w:r w:rsidRPr="004670A7">
              <w:rPr>
                <w:rFonts w:hint="eastAsia"/>
                <w:b/>
                <w:lang w:eastAsia="zh-CN"/>
              </w:rPr>
              <w:t>5.</w:t>
            </w:r>
            <w:r w:rsidRPr="004670A7">
              <w:rPr>
                <w:b/>
                <w:lang w:eastAsia="zh-CN"/>
              </w:rPr>
              <w:t>4</w:t>
            </w:r>
            <w:r w:rsidRPr="004670A7">
              <w:rPr>
                <w:rFonts w:hint="eastAsia"/>
                <w:b/>
                <w:lang w:eastAsia="zh-CN"/>
              </w:rPr>
              <w:t>环境风险分析</w:t>
            </w:r>
          </w:p>
          <w:p w14:paraId="281BD64F" w14:textId="77777777" w:rsidR="007618AE" w:rsidRPr="004670A7" w:rsidRDefault="007618AE" w:rsidP="007618AE">
            <w:pPr>
              <w:ind w:firstLine="482"/>
              <w:rPr>
                <w:b/>
                <w:lang w:eastAsia="zh-CN"/>
              </w:rPr>
            </w:pPr>
            <w:r w:rsidRPr="004670A7">
              <w:rPr>
                <w:rFonts w:hint="eastAsia"/>
                <w:b/>
                <w:lang w:eastAsia="zh-CN"/>
              </w:rPr>
              <w:t>（</w:t>
            </w:r>
            <w:r w:rsidRPr="004670A7">
              <w:rPr>
                <w:rFonts w:hint="eastAsia"/>
                <w:b/>
                <w:lang w:eastAsia="zh-CN"/>
              </w:rPr>
              <w:t>1</w:t>
            </w:r>
            <w:r w:rsidRPr="004670A7">
              <w:rPr>
                <w:rFonts w:hint="eastAsia"/>
                <w:b/>
                <w:lang w:eastAsia="zh-CN"/>
              </w:rPr>
              <w:t>）对地表水环境影响分析</w:t>
            </w:r>
          </w:p>
          <w:p w14:paraId="4EF9615A" w14:textId="77777777" w:rsidR="007618AE" w:rsidRPr="004670A7" w:rsidRDefault="007618AE" w:rsidP="007618AE">
            <w:pPr>
              <w:ind w:firstLine="482"/>
              <w:rPr>
                <w:b/>
                <w:lang w:eastAsia="zh-CN"/>
              </w:rPr>
            </w:pPr>
            <w:r w:rsidRPr="004670A7">
              <w:rPr>
                <w:b/>
              </w:rPr>
              <w:fldChar w:fldCharType="begin"/>
            </w:r>
            <w:r w:rsidRPr="004670A7">
              <w:rPr>
                <w:b/>
                <w:lang w:eastAsia="zh-CN"/>
              </w:rPr>
              <w:instrText xml:space="preserve"> = 1 \* GB3 </w:instrText>
            </w:r>
            <w:r w:rsidRPr="004670A7">
              <w:rPr>
                <w:b/>
              </w:rPr>
              <w:fldChar w:fldCharType="separate"/>
            </w:r>
            <w:r w:rsidRPr="004670A7">
              <w:rPr>
                <w:rFonts w:hint="eastAsia"/>
                <w:b/>
                <w:lang w:eastAsia="zh-CN"/>
              </w:rPr>
              <w:t>①</w:t>
            </w:r>
            <w:r w:rsidRPr="004670A7">
              <w:rPr>
                <w:b/>
              </w:rPr>
              <w:fldChar w:fldCharType="end"/>
            </w:r>
            <w:r w:rsidRPr="004670A7">
              <w:rPr>
                <w:rFonts w:hint="eastAsia"/>
                <w:b/>
                <w:lang w:eastAsia="zh-CN"/>
              </w:rPr>
              <w:t>泄漏影响分析</w:t>
            </w:r>
          </w:p>
          <w:p w14:paraId="50188C91" w14:textId="77777777" w:rsidR="007618AE" w:rsidRPr="004670A7" w:rsidRDefault="007618AE" w:rsidP="007618AE">
            <w:pPr>
              <w:ind w:firstLine="480"/>
              <w:rPr>
                <w:lang w:eastAsia="zh-CN"/>
              </w:rPr>
            </w:pPr>
            <w:r w:rsidRPr="004670A7">
              <w:rPr>
                <w:rFonts w:hint="eastAsia"/>
                <w:lang w:eastAsia="zh-CN"/>
              </w:rPr>
              <w:t>泄漏或渗漏的成品油一旦进入地表河流，将造成地表河流的污染，影响范围小到几公里大到几十公里。污染首先将造成地表河流的景观破坏，产生严重的刺鼻性气味；其次，由于有机烃类物质难溶于水，大部分上浮在水层表面，形成一层油膜使空气隔离，造成水中溶解氧浓度降低，逐渐形成死水，致使水中生物死亡；再次，成品油的主要成分是</w:t>
            </w:r>
            <w:r w:rsidRPr="004670A7">
              <w:rPr>
                <w:lang w:eastAsia="zh-CN"/>
              </w:rPr>
              <w:t>C4</w:t>
            </w:r>
            <w:r w:rsidRPr="004670A7">
              <w:rPr>
                <w:rFonts w:hint="eastAsia"/>
                <w:lang w:eastAsia="zh-CN"/>
              </w:rPr>
              <w:t>～</w:t>
            </w:r>
            <w:r w:rsidRPr="004670A7">
              <w:rPr>
                <w:lang w:eastAsia="zh-CN"/>
              </w:rPr>
              <w:t>C9</w:t>
            </w:r>
            <w:r w:rsidRPr="004670A7">
              <w:rPr>
                <w:rFonts w:hint="eastAsia"/>
                <w:lang w:eastAsia="zh-CN"/>
              </w:rPr>
              <w:t>的烃类、芳烃类、醇酮类以及卤代烃类有机物，一旦进入水体环境，由于可生化性较差，造成被污染水体长时间得不到净化，完全恢复则需十几年、甚至几十年的时间。</w:t>
            </w:r>
          </w:p>
          <w:p w14:paraId="58D56C78" w14:textId="77777777" w:rsidR="007618AE" w:rsidRPr="004670A7" w:rsidRDefault="007618AE" w:rsidP="007618AE">
            <w:pPr>
              <w:ind w:firstLine="480"/>
              <w:rPr>
                <w:lang w:eastAsia="zh-CN"/>
              </w:rPr>
            </w:pPr>
            <w:r w:rsidRPr="004670A7">
              <w:rPr>
                <w:rFonts w:hint="eastAsia"/>
                <w:lang w:eastAsia="zh-CN"/>
              </w:rPr>
              <w:t>由于本加油站油罐采用埋地式，在罐池里都填有沙土，罐区周边设置粘土砖墙，其渗透系数小于</w:t>
            </w:r>
            <w:r w:rsidRPr="004670A7">
              <w:rPr>
                <w:lang w:eastAsia="zh-CN"/>
              </w:rPr>
              <w:t>0.5m/d</w:t>
            </w:r>
            <w:r w:rsidRPr="004670A7">
              <w:rPr>
                <w:rFonts w:hint="eastAsia"/>
                <w:lang w:eastAsia="zh-CN"/>
              </w:rPr>
              <w:t>，因此当加油站一旦发生渗漏与溢出事故时，油品将积</w:t>
            </w:r>
            <w:r w:rsidRPr="004670A7">
              <w:rPr>
                <w:rFonts w:hint="eastAsia"/>
                <w:lang w:eastAsia="zh-CN"/>
              </w:rPr>
              <w:lastRenderedPageBreak/>
              <w:t>聚在站场，不大可能溢出站场，不会直接进入地表水。故项目油品泄漏对周边地表水环境影响不大。</w:t>
            </w:r>
          </w:p>
          <w:p w14:paraId="0EAF109D" w14:textId="77777777" w:rsidR="007618AE" w:rsidRPr="004670A7" w:rsidRDefault="007618AE" w:rsidP="007618AE">
            <w:pPr>
              <w:ind w:firstLine="482"/>
              <w:rPr>
                <w:b/>
                <w:lang w:eastAsia="zh-CN"/>
              </w:rPr>
            </w:pPr>
            <w:r w:rsidRPr="004670A7">
              <w:rPr>
                <w:b/>
                <w:lang w:eastAsia="zh-CN"/>
              </w:rPr>
              <w:fldChar w:fldCharType="begin"/>
            </w:r>
            <w:r w:rsidRPr="004670A7">
              <w:rPr>
                <w:b/>
                <w:lang w:eastAsia="zh-CN"/>
              </w:rPr>
              <w:instrText xml:space="preserve"> </w:instrText>
            </w:r>
            <w:r w:rsidRPr="004670A7">
              <w:rPr>
                <w:rFonts w:hint="eastAsia"/>
                <w:b/>
                <w:lang w:eastAsia="zh-CN"/>
              </w:rPr>
              <w:instrText>= 2 \* GB3</w:instrText>
            </w:r>
            <w:r w:rsidRPr="004670A7">
              <w:rPr>
                <w:b/>
                <w:lang w:eastAsia="zh-CN"/>
              </w:rPr>
              <w:instrText xml:space="preserve"> </w:instrText>
            </w:r>
            <w:r w:rsidRPr="004670A7">
              <w:rPr>
                <w:b/>
                <w:lang w:eastAsia="zh-CN"/>
              </w:rPr>
              <w:fldChar w:fldCharType="separate"/>
            </w:r>
            <w:r w:rsidRPr="004670A7">
              <w:rPr>
                <w:rFonts w:hint="eastAsia"/>
                <w:b/>
                <w:noProof/>
                <w:lang w:eastAsia="zh-CN"/>
              </w:rPr>
              <w:t>②</w:t>
            </w:r>
            <w:r w:rsidRPr="004670A7">
              <w:rPr>
                <w:b/>
                <w:lang w:eastAsia="zh-CN"/>
              </w:rPr>
              <w:fldChar w:fldCharType="end"/>
            </w:r>
            <w:r w:rsidRPr="004670A7">
              <w:rPr>
                <w:rFonts w:hint="eastAsia"/>
                <w:b/>
                <w:lang w:eastAsia="zh-CN"/>
              </w:rPr>
              <w:t>火灾、爆炸影响分析</w:t>
            </w:r>
          </w:p>
          <w:p w14:paraId="6D1D026B" w14:textId="77777777" w:rsidR="007618AE" w:rsidRPr="004670A7" w:rsidRDefault="007618AE" w:rsidP="007618AE">
            <w:pPr>
              <w:ind w:firstLine="480"/>
              <w:rPr>
                <w:lang w:eastAsia="zh-CN"/>
              </w:rPr>
            </w:pPr>
            <w:r w:rsidRPr="004670A7">
              <w:rPr>
                <w:rFonts w:hint="eastAsia"/>
                <w:lang w:eastAsia="zh-CN"/>
              </w:rPr>
              <w:t>汽油和柴油燃烧、爆炸产生污染物主要为</w:t>
            </w:r>
            <w:r w:rsidRPr="004670A7">
              <w:rPr>
                <w:lang w:eastAsia="zh-CN"/>
              </w:rPr>
              <w:t>CO</w:t>
            </w:r>
            <w:r w:rsidRPr="004670A7">
              <w:rPr>
                <w:rFonts w:hint="eastAsia"/>
                <w:lang w:eastAsia="zh-CN"/>
              </w:rPr>
              <w:t>和</w:t>
            </w:r>
            <w:r w:rsidRPr="004670A7">
              <w:rPr>
                <w:lang w:eastAsia="zh-CN"/>
              </w:rPr>
              <w:t>CO</w:t>
            </w:r>
            <w:r w:rsidRPr="004670A7">
              <w:rPr>
                <w:vertAlign w:val="subscript"/>
                <w:lang w:eastAsia="zh-CN"/>
              </w:rPr>
              <w:t>2</w:t>
            </w:r>
            <w:r w:rsidRPr="004670A7">
              <w:rPr>
                <w:rFonts w:hint="eastAsia"/>
                <w:lang w:eastAsia="zh-CN"/>
              </w:rPr>
              <w:t>，两种物质均不溶于水。项目站内布设灭火器为干粉灭火器、消防沙等，发生火灾及灭火过程中项目内不会产生废水。灭火后的地面清洗通过控制用水的方式来降低废水产生量，清洗废水经雨水管网收集后排入附近雨水沟渠内。因此项目发生火灾、爆炸事故后对周围水环境影响不大。</w:t>
            </w:r>
          </w:p>
          <w:p w14:paraId="0CF2A33B" w14:textId="77777777" w:rsidR="007618AE" w:rsidRPr="004670A7" w:rsidRDefault="007618AE" w:rsidP="007618AE">
            <w:pPr>
              <w:ind w:firstLine="482"/>
              <w:rPr>
                <w:b/>
                <w:lang w:eastAsia="zh-CN"/>
              </w:rPr>
            </w:pPr>
            <w:r w:rsidRPr="004670A7">
              <w:rPr>
                <w:rFonts w:hint="eastAsia"/>
                <w:b/>
                <w:lang w:eastAsia="zh-CN"/>
              </w:rPr>
              <w:t>（</w:t>
            </w:r>
            <w:r w:rsidRPr="004670A7">
              <w:rPr>
                <w:rFonts w:hint="eastAsia"/>
                <w:b/>
                <w:lang w:eastAsia="zh-CN"/>
              </w:rPr>
              <w:t>2</w:t>
            </w:r>
            <w:r w:rsidRPr="004670A7">
              <w:rPr>
                <w:rFonts w:hint="eastAsia"/>
                <w:b/>
                <w:lang w:eastAsia="zh-CN"/>
              </w:rPr>
              <w:t>）对地下水环境的影响分析</w:t>
            </w:r>
          </w:p>
          <w:p w14:paraId="536CD8B0" w14:textId="77777777" w:rsidR="007618AE" w:rsidRPr="004670A7" w:rsidRDefault="007618AE" w:rsidP="007618AE">
            <w:pPr>
              <w:ind w:firstLine="480"/>
              <w:rPr>
                <w:lang w:eastAsia="zh-CN"/>
              </w:rPr>
            </w:pPr>
            <w:r w:rsidRPr="004670A7">
              <w:rPr>
                <w:rFonts w:hint="eastAsia"/>
                <w:lang w:eastAsia="zh-CN"/>
              </w:rPr>
              <w:t>储油罐和输油管线的泄漏或渗漏对地下水的污染较为严重，地下水一旦遭到成品油的污染，将使地下水产生严重异味，并具有较强的致畸致癌性，无法饮用，又由于这种渗漏必然穿过较厚的土层，使土壤层中吸附有大量的燃油料，土壤层吸附的燃料油不仅会造成植物生物的死亡，而且土壤层吸附的燃料还会随着地表水的下渗对土壤层的冲刷补充到地下水，这样即便污染源得到及时控制，地下水要完全恢复也需几十年甚至上百年的时间。</w:t>
            </w:r>
          </w:p>
          <w:p w14:paraId="11C1B201" w14:textId="77777777" w:rsidR="007618AE" w:rsidRPr="004670A7" w:rsidRDefault="007618AE" w:rsidP="007618AE">
            <w:pPr>
              <w:ind w:firstLine="480"/>
              <w:rPr>
                <w:lang w:eastAsia="zh-CN"/>
              </w:rPr>
            </w:pPr>
            <w:r w:rsidRPr="004670A7">
              <w:rPr>
                <w:rFonts w:hint="eastAsia"/>
                <w:lang w:eastAsia="zh-CN"/>
              </w:rPr>
              <w:t>项目设置渗漏观察井等渗漏溢出检测设施，可及时发现储油罐渗漏，储油罐内外表面、防油堤的内表面、油罐区地面、输油管线外表均做了防渗防腐处理，加油站一旦发生溢出与渗漏事故，油品由于防渗层的保护，积聚在储油区，不会对地下水造成影响。</w:t>
            </w:r>
          </w:p>
          <w:p w14:paraId="4ED69094" w14:textId="77777777" w:rsidR="007618AE" w:rsidRPr="004670A7" w:rsidRDefault="007618AE" w:rsidP="007618AE">
            <w:pPr>
              <w:ind w:firstLine="482"/>
              <w:rPr>
                <w:b/>
                <w:lang w:eastAsia="zh-CN"/>
              </w:rPr>
            </w:pPr>
            <w:r w:rsidRPr="004670A7">
              <w:rPr>
                <w:rFonts w:hint="eastAsia"/>
                <w:b/>
                <w:lang w:eastAsia="zh-CN"/>
              </w:rPr>
              <w:t>（</w:t>
            </w:r>
            <w:r w:rsidRPr="004670A7">
              <w:rPr>
                <w:rFonts w:hint="eastAsia"/>
                <w:b/>
                <w:lang w:eastAsia="zh-CN"/>
              </w:rPr>
              <w:t>3</w:t>
            </w:r>
            <w:r w:rsidRPr="004670A7">
              <w:rPr>
                <w:rFonts w:hint="eastAsia"/>
                <w:b/>
                <w:lang w:eastAsia="zh-CN"/>
              </w:rPr>
              <w:t>）对大气环境影响分析</w:t>
            </w:r>
          </w:p>
          <w:p w14:paraId="18754ACB" w14:textId="77777777" w:rsidR="007618AE" w:rsidRPr="004670A7" w:rsidRDefault="007618AE" w:rsidP="007618AE">
            <w:pPr>
              <w:ind w:firstLine="482"/>
              <w:rPr>
                <w:b/>
                <w:lang w:eastAsia="zh-CN"/>
              </w:rPr>
            </w:pPr>
            <w:r w:rsidRPr="004670A7">
              <w:rPr>
                <w:b/>
                <w:lang w:eastAsia="zh-CN"/>
              </w:rPr>
              <w:fldChar w:fldCharType="begin"/>
            </w:r>
            <w:r w:rsidRPr="004670A7">
              <w:rPr>
                <w:b/>
                <w:lang w:eastAsia="zh-CN"/>
              </w:rPr>
              <w:instrText xml:space="preserve"> </w:instrText>
            </w:r>
            <w:r w:rsidRPr="004670A7">
              <w:rPr>
                <w:rFonts w:hint="eastAsia"/>
                <w:b/>
                <w:lang w:eastAsia="zh-CN"/>
              </w:rPr>
              <w:instrText>= 1 \* GB3</w:instrText>
            </w:r>
            <w:r w:rsidRPr="004670A7">
              <w:rPr>
                <w:b/>
                <w:lang w:eastAsia="zh-CN"/>
              </w:rPr>
              <w:instrText xml:space="preserve"> </w:instrText>
            </w:r>
            <w:r w:rsidRPr="004670A7">
              <w:rPr>
                <w:b/>
                <w:lang w:eastAsia="zh-CN"/>
              </w:rPr>
              <w:fldChar w:fldCharType="separate"/>
            </w:r>
            <w:r w:rsidRPr="004670A7">
              <w:rPr>
                <w:rFonts w:hint="eastAsia"/>
                <w:b/>
                <w:noProof/>
                <w:lang w:eastAsia="zh-CN"/>
              </w:rPr>
              <w:t>①</w:t>
            </w:r>
            <w:r w:rsidRPr="004670A7">
              <w:rPr>
                <w:b/>
                <w:lang w:eastAsia="zh-CN"/>
              </w:rPr>
              <w:fldChar w:fldCharType="end"/>
            </w:r>
            <w:r w:rsidRPr="004670A7">
              <w:rPr>
                <w:rFonts w:hint="eastAsia"/>
                <w:b/>
                <w:lang w:eastAsia="zh-CN"/>
              </w:rPr>
              <w:t>泄漏影响分析</w:t>
            </w:r>
          </w:p>
          <w:p w14:paraId="66C31D18" w14:textId="77777777" w:rsidR="007618AE" w:rsidRPr="004670A7" w:rsidRDefault="007618AE" w:rsidP="007618AE">
            <w:pPr>
              <w:ind w:firstLine="480"/>
              <w:rPr>
                <w:lang w:eastAsia="zh-CN"/>
              </w:rPr>
            </w:pPr>
            <w:r w:rsidRPr="004670A7">
              <w:rPr>
                <w:rFonts w:hint="eastAsia"/>
                <w:lang w:eastAsia="zh-CN"/>
              </w:rPr>
              <w:t>根据国内外的研究，对于突发性的事故溢油，油品溢出后在地面呈不规则的面源分布，油品的挥发速度重要影响因素为油品蒸汽压、现场风速、油品溢出面积、油品蒸汽分子平均重度。本项目储油罐采用埋地式储油罐工艺，加油站一旦发生渗漏与溢出事故，由于项目采取了防渗漏观察井等渗漏溢出检测设施，因此可及时发现储油罐渗漏，油品渗漏量较小，渗漏出的成品油将积聚在储油区。油品将主要通</w:t>
            </w:r>
            <w:r w:rsidRPr="004670A7">
              <w:rPr>
                <w:rFonts w:hint="eastAsia"/>
                <w:lang w:eastAsia="zh-CN"/>
              </w:rPr>
              <w:lastRenderedPageBreak/>
              <w:t>过储油区通气管及人孔井非密封处挥发，不会造成大面积的扩散，对大气环境影响较小。</w:t>
            </w:r>
          </w:p>
          <w:p w14:paraId="66400945" w14:textId="77777777" w:rsidR="007618AE" w:rsidRPr="004670A7" w:rsidRDefault="007618AE" w:rsidP="007618AE">
            <w:pPr>
              <w:ind w:firstLine="482"/>
              <w:rPr>
                <w:b/>
                <w:lang w:eastAsia="zh-CN"/>
              </w:rPr>
            </w:pPr>
            <w:r w:rsidRPr="004670A7">
              <w:rPr>
                <w:b/>
                <w:lang w:eastAsia="zh-CN"/>
              </w:rPr>
              <w:fldChar w:fldCharType="begin"/>
            </w:r>
            <w:r w:rsidRPr="004670A7">
              <w:rPr>
                <w:b/>
                <w:lang w:eastAsia="zh-CN"/>
              </w:rPr>
              <w:instrText xml:space="preserve"> </w:instrText>
            </w:r>
            <w:r w:rsidRPr="004670A7">
              <w:rPr>
                <w:rFonts w:hint="eastAsia"/>
                <w:b/>
                <w:lang w:eastAsia="zh-CN"/>
              </w:rPr>
              <w:instrText>= 2 \* GB3</w:instrText>
            </w:r>
            <w:r w:rsidRPr="004670A7">
              <w:rPr>
                <w:b/>
                <w:lang w:eastAsia="zh-CN"/>
              </w:rPr>
              <w:instrText xml:space="preserve"> </w:instrText>
            </w:r>
            <w:r w:rsidRPr="004670A7">
              <w:rPr>
                <w:b/>
                <w:lang w:eastAsia="zh-CN"/>
              </w:rPr>
              <w:fldChar w:fldCharType="separate"/>
            </w:r>
            <w:r w:rsidRPr="004670A7">
              <w:rPr>
                <w:rFonts w:hint="eastAsia"/>
                <w:b/>
                <w:noProof/>
                <w:lang w:eastAsia="zh-CN"/>
              </w:rPr>
              <w:t>②</w:t>
            </w:r>
            <w:r w:rsidRPr="004670A7">
              <w:rPr>
                <w:b/>
                <w:lang w:eastAsia="zh-CN"/>
              </w:rPr>
              <w:fldChar w:fldCharType="end"/>
            </w:r>
            <w:r w:rsidRPr="004670A7">
              <w:rPr>
                <w:rFonts w:hint="eastAsia"/>
                <w:b/>
                <w:lang w:eastAsia="zh-CN"/>
              </w:rPr>
              <w:t>火灾、爆炸产生的污染物对人和环境的影响分析</w:t>
            </w:r>
          </w:p>
          <w:p w14:paraId="41B076F4" w14:textId="77777777" w:rsidR="007618AE" w:rsidRPr="004670A7" w:rsidRDefault="007618AE" w:rsidP="007618AE">
            <w:pPr>
              <w:ind w:firstLine="480"/>
              <w:rPr>
                <w:lang w:eastAsia="zh-CN"/>
              </w:rPr>
            </w:pPr>
            <w:r w:rsidRPr="004670A7">
              <w:rPr>
                <w:rFonts w:hint="eastAsia"/>
                <w:lang w:eastAsia="zh-CN"/>
              </w:rPr>
              <w:t>汽油、柴油为碳氢化合物，分解产物为一氧化碳、二氧化碳及水，其中完全燃烧时产生二氧化碳，所以吸入时不为人们所察觉，是室内外空气中常见的污染物。当其浓度过高时，人在这种环境下待的时间较长，就会出现晕眩、头痛、怠倦的现象，</w:t>
            </w:r>
            <w:r w:rsidRPr="004670A7">
              <w:rPr>
                <w:lang w:eastAsia="zh-CN"/>
              </w:rPr>
              <w:t>CO</w:t>
            </w:r>
            <w:r w:rsidRPr="004670A7">
              <w:rPr>
                <w:rFonts w:hint="eastAsia"/>
                <w:lang w:eastAsia="zh-CN"/>
              </w:rPr>
              <w:t>对人的主要危害就是引起组织缺氧，导致急性或者慢性中毒甚至有死亡的威胁。此外，</w:t>
            </w:r>
            <w:r w:rsidRPr="004670A7">
              <w:rPr>
                <w:lang w:eastAsia="zh-CN"/>
              </w:rPr>
              <w:t>CO</w:t>
            </w:r>
            <w:r w:rsidRPr="004670A7">
              <w:rPr>
                <w:rFonts w:hint="eastAsia"/>
                <w:lang w:eastAsia="zh-CN"/>
              </w:rPr>
              <w:t>还可能造成听力与视力的损害，比如视野的减小或者听力的丧失。二氧化碳对环境影响主要为温室效应。</w:t>
            </w:r>
          </w:p>
          <w:p w14:paraId="29D05525" w14:textId="77777777" w:rsidR="007618AE" w:rsidRPr="004670A7" w:rsidRDefault="007618AE" w:rsidP="007618AE">
            <w:pPr>
              <w:ind w:firstLine="480"/>
              <w:rPr>
                <w:lang w:eastAsia="zh-CN"/>
              </w:rPr>
            </w:pPr>
            <w:r w:rsidRPr="004670A7">
              <w:rPr>
                <w:rFonts w:hint="eastAsia"/>
                <w:lang w:eastAsia="zh-CN"/>
              </w:rPr>
              <w:t>根据前面分析，加油站出现火灾、爆炸事故概率较小，排放的一氧化碳、二氧化碳经大气稀释、扩散后对周边大气环境影响较小。</w:t>
            </w:r>
          </w:p>
          <w:p w14:paraId="385F3280" w14:textId="77777777" w:rsidR="007618AE" w:rsidRPr="004670A7" w:rsidRDefault="007618AE" w:rsidP="007618AE">
            <w:pPr>
              <w:ind w:firstLine="482"/>
              <w:rPr>
                <w:b/>
                <w:lang w:eastAsia="zh-CN"/>
              </w:rPr>
            </w:pPr>
            <w:r w:rsidRPr="004670A7">
              <w:rPr>
                <w:b/>
                <w:lang w:eastAsia="zh-CN"/>
              </w:rPr>
              <w:t>5.5</w:t>
            </w:r>
            <w:r w:rsidRPr="004670A7">
              <w:rPr>
                <w:b/>
                <w:lang w:eastAsia="zh-CN"/>
              </w:rPr>
              <w:t>环境</w:t>
            </w:r>
            <w:r w:rsidRPr="004670A7">
              <w:rPr>
                <w:rFonts w:hint="eastAsia"/>
                <w:b/>
                <w:lang w:eastAsia="zh-CN"/>
              </w:rPr>
              <w:t>风险防范措施</w:t>
            </w:r>
          </w:p>
          <w:p w14:paraId="37212BF9" w14:textId="7FD36777" w:rsidR="007618AE" w:rsidRPr="0006751C" w:rsidRDefault="007618AE" w:rsidP="007618AE">
            <w:pPr>
              <w:ind w:firstLine="480"/>
              <w:rPr>
                <w:color w:val="0000FF"/>
                <w:u w:val="single"/>
                <w:lang w:eastAsia="zh-CN"/>
              </w:rPr>
            </w:pPr>
            <w:r w:rsidRPr="0006751C">
              <w:rPr>
                <w:color w:val="0000FF"/>
                <w:u w:val="single"/>
                <w:lang w:eastAsia="zh-CN" w:bidi="ar"/>
              </w:rPr>
              <w:t>为防止事故的发生，严格按照</w:t>
            </w:r>
            <w:r w:rsidR="00FE30FB" w:rsidRPr="006F6950">
              <w:rPr>
                <w:rFonts w:hint="eastAsia"/>
                <w:color w:val="0000FF"/>
                <w:u w:val="single"/>
                <w:lang w:eastAsia="zh-CN"/>
              </w:rPr>
              <w:t>《汽车加油加气站设计与施工规范》（</w:t>
            </w:r>
            <w:r w:rsidR="00FE30FB" w:rsidRPr="006F6950">
              <w:rPr>
                <w:rFonts w:hint="eastAsia"/>
                <w:color w:val="0000FF"/>
                <w:u w:val="single"/>
                <w:lang w:eastAsia="zh-CN"/>
              </w:rPr>
              <w:t>GB50156-2012</w:t>
            </w:r>
            <w:r w:rsidR="00FE30FB" w:rsidRPr="006F6950">
              <w:rPr>
                <w:rFonts w:hint="eastAsia"/>
                <w:color w:val="0000FF"/>
                <w:u w:val="single"/>
                <w:lang w:eastAsia="zh-CN"/>
              </w:rPr>
              <w:t>）（</w:t>
            </w:r>
            <w:r w:rsidR="00FE30FB" w:rsidRPr="006F6950">
              <w:rPr>
                <w:rFonts w:hint="eastAsia"/>
                <w:color w:val="0000FF"/>
                <w:u w:val="single"/>
                <w:lang w:eastAsia="zh-CN"/>
              </w:rPr>
              <w:t>2014</w:t>
            </w:r>
            <w:r w:rsidR="00FE30FB" w:rsidRPr="006F6950">
              <w:rPr>
                <w:rFonts w:hint="eastAsia"/>
                <w:color w:val="0000FF"/>
                <w:u w:val="single"/>
                <w:lang w:eastAsia="zh-CN"/>
              </w:rPr>
              <w:t>年修订）</w:t>
            </w:r>
            <w:r w:rsidRPr="0006751C">
              <w:rPr>
                <w:color w:val="0000FF"/>
                <w:u w:val="single"/>
                <w:lang w:eastAsia="zh-CN" w:bidi="ar"/>
              </w:rPr>
              <w:t>进行了设计与施工，</w:t>
            </w:r>
            <w:r w:rsidRPr="0006751C">
              <w:rPr>
                <w:rFonts w:hint="eastAsia"/>
                <w:color w:val="0000FF"/>
                <w:u w:val="single"/>
                <w:lang w:eastAsia="zh-CN" w:bidi="ar"/>
              </w:rPr>
              <w:t>分区</w:t>
            </w:r>
            <w:r w:rsidRPr="0006751C">
              <w:rPr>
                <w:color w:val="0000FF"/>
                <w:u w:val="single"/>
                <w:lang w:eastAsia="zh-CN" w:bidi="ar"/>
              </w:rPr>
              <w:t>采取防</w:t>
            </w:r>
            <w:r w:rsidRPr="0006751C">
              <w:rPr>
                <w:rFonts w:hint="eastAsia"/>
                <w:color w:val="0000FF"/>
                <w:u w:val="single"/>
                <w:lang w:eastAsia="zh-CN" w:bidi="ar"/>
              </w:rPr>
              <w:t>范</w:t>
            </w:r>
            <w:r w:rsidRPr="0006751C">
              <w:rPr>
                <w:color w:val="0000FF"/>
                <w:u w:val="single"/>
                <w:lang w:eastAsia="zh-CN" w:bidi="ar"/>
              </w:rPr>
              <w:t>措施</w:t>
            </w:r>
            <w:r w:rsidR="00523D14">
              <w:rPr>
                <w:color w:val="0000FF"/>
                <w:u w:val="single"/>
                <w:lang w:eastAsia="zh-CN" w:bidi="ar"/>
              </w:rPr>
              <w:t>。</w:t>
            </w:r>
          </w:p>
          <w:p w14:paraId="635157E6" w14:textId="77777777" w:rsidR="00523D14" w:rsidRPr="00523D14" w:rsidRDefault="00523D14" w:rsidP="00523D14">
            <w:pPr>
              <w:ind w:firstLine="482"/>
              <w:rPr>
                <w:b/>
                <w:color w:val="0000FF"/>
                <w:u w:val="single"/>
                <w:lang w:eastAsia="zh-CN"/>
              </w:rPr>
            </w:pPr>
            <w:r w:rsidRPr="00523D14">
              <w:rPr>
                <w:b/>
                <w:color w:val="0000FF"/>
                <w:u w:val="single"/>
                <w:lang w:eastAsia="zh-CN"/>
              </w:rPr>
              <w:t>（</w:t>
            </w:r>
            <w:r w:rsidRPr="00523D14">
              <w:rPr>
                <w:b/>
                <w:color w:val="0000FF"/>
                <w:u w:val="single"/>
                <w:lang w:eastAsia="zh-CN"/>
              </w:rPr>
              <w:t>1</w:t>
            </w:r>
            <w:r w:rsidRPr="00523D14">
              <w:rPr>
                <w:b/>
                <w:color w:val="0000FF"/>
                <w:u w:val="single"/>
                <w:lang w:eastAsia="zh-CN"/>
              </w:rPr>
              <w:t>）事故风险防范措施</w:t>
            </w:r>
          </w:p>
          <w:p w14:paraId="12A55035" w14:textId="77777777" w:rsidR="0006751C" w:rsidRPr="001077F2" w:rsidRDefault="0006751C" w:rsidP="00523D14">
            <w:pPr>
              <w:ind w:firstLine="480"/>
              <w:rPr>
                <w:color w:val="0000FF"/>
                <w:u w:val="single"/>
                <w:lang w:eastAsia="zh-CN"/>
              </w:rPr>
            </w:pPr>
            <w:r w:rsidRPr="001077F2">
              <w:rPr>
                <w:color w:val="0000FF"/>
                <w:u w:val="single"/>
                <w:lang w:eastAsia="zh-CN"/>
              </w:rPr>
              <w:t>储油罐设带有高液位报警功能的液位计，避免卸油时计量失误使罐内液位过高造成冒油，设置可燃气体报警仪。</w:t>
            </w:r>
          </w:p>
          <w:p w14:paraId="6B02CAC2" w14:textId="77777777" w:rsidR="0006751C" w:rsidRPr="001077F2" w:rsidRDefault="0006751C" w:rsidP="00523D14">
            <w:pPr>
              <w:ind w:firstLine="480"/>
              <w:rPr>
                <w:color w:val="0000FF"/>
                <w:u w:val="single"/>
                <w:lang w:eastAsia="zh-CN"/>
              </w:rPr>
            </w:pPr>
            <w:r w:rsidRPr="001077F2">
              <w:rPr>
                <w:rFonts w:ascii="宋体" w:hAnsi="宋体" w:cs="宋体" w:hint="eastAsia"/>
                <w:color w:val="0000FF"/>
                <w:u w:val="single"/>
                <w:lang w:eastAsia="zh-CN"/>
              </w:rPr>
              <w:t>①</w:t>
            </w:r>
            <w:r w:rsidRPr="001077F2">
              <w:rPr>
                <w:color w:val="0000FF"/>
                <w:u w:val="single"/>
                <w:lang w:eastAsia="zh-CN"/>
              </w:rPr>
              <w:t>定期对油品储存、输送、零售环节的设备、管道、阀门、法兰盘等进行检修、维护和保养，同时将油罐区输油管道埋于地下。</w:t>
            </w:r>
          </w:p>
          <w:p w14:paraId="65295595" w14:textId="11DDA89F" w:rsidR="0006751C" w:rsidRPr="001077F2" w:rsidRDefault="0006751C" w:rsidP="00523D14">
            <w:pPr>
              <w:ind w:firstLine="452"/>
              <w:rPr>
                <w:color w:val="0000FF"/>
                <w:u w:val="single"/>
                <w:lang w:eastAsia="zh-CN"/>
              </w:rPr>
            </w:pPr>
            <w:r w:rsidRPr="001077F2">
              <w:rPr>
                <w:rFonts w:ascii="宋体" w:hAnsi="宋体" w:cs="宋体" w:hint="eastAsia"/>
                <w:color w:val="0000FF"/>
                <w:spacing w:val="-7"/>
                <w:u w:val="single"/>
                <w:lang w:eastAsia="zh-CN"/>
              </w:rPr>
              <w:t>②</w:t>
            </w:r>
            <w:r w:rsidRPr="001077F2">
              <w:rPr>
                <w:color w:val="0000FF"/>
                <w:spacing w:val="-7"/>
                <w:u w:val="single"/>
                <w:lang w:eastAsia="zh-CN"/>
              </w:rPr>
              <w:t>加油站配备有灭火毯、手提式干粉灭火器、消防砂池和移动式水泵、医用急救包等，</w:t>
            </w:r>
            <w:r w:rsidRPr="001077F2">
              <w:rPr>
                <w:color w:val="0000FF"/>
                <w:u w:val="single"/>
                <w:lang w:eastAsia="zh-CN"/>
              </w:rPr>
              <w:t>对每个工作人员进行消防培训，加油站内设立禁止吸烟、禁止打手机的警示牌，严格禁止站内明火、电焊、电割，加油软管设拉断截止阀；加强设备、管道的检修维护；加强员工的安全技术培训，提高安全防范意识。</w:t>
            </w:r>
          </w:p>
          <w:p w14:paraId="7DC51E8D" w14:textId="77777777" w:rsidR="0006751C" w:rsidRPr="001077F2" w:rsidRDefault="0006751C" w:rsidP="001077F2">
            <w:pPr>
              <w:ind w:firstLine="480"/>
              <w:rPr>
                <w:color w:val="0000FF"/>
                <w:u w:val="single"/>
                <w:lang w:eastAsia="zh-CN"/>
              </w:rPr>
            </w:pPr>
            <w:r w:rsidRPr="001077F2">
              <w:rPr>
                <w:rFonts w:ascii="宋体" w:hAnsi="宋体" w:cs="宋体" w:hint="eastAsia"/>
                <w:color w:val="0000FF"/>
                <w:u w:val="single"/>
                <w:lang w:eastAsia="zh-CN"/>
              </w:rPr>
              <w:t>③</w:t>
            </w:r>
            <w:r w:rsidRPr="001077F2">
              <w:rPr>
                <w:color w:val="0000FF"/>
                <w:u w:val="single"/>
                <w:lang w:eastAsia="zh-CN"/>
              </w:rPr>
              <w:t>埋地油罐基底采用防渗混泥土处理，底板采用外防水，油罐下方设置钢筋混凝土储</w:t>
            </w:r>
            <w:r w:rsidRPr="001077F2">
              <w:rPr>
                <w:color w:val="0000FF"/>
                <w:spacing w:val="-8"/>
                <w:u w:val="single"/>
                <w:lang w:eastAsia="zh-CN"/>
              </w:rPr>
              <w:t>油池，</w:t>
            </w:r>
            <w:r w:rsidRPr="001077F2">
              <w:rPr>
                <w:color w:val="0000FF"/>
                <w:u w:val="single"/>
                <w:lang w:eastAsia="zh-CN"/>
              </w:rPr>
              <w:t>主要是防止油品泄漏时，有足够容积的围堤收集泄漏的油品。</w:t>
            </w:r>
          </w:p>
          <w:p w14:paraId="0E31F6DF" w14:textId="77777777" w:rsidR="0006751C" w:rsidRPr="001077F2" w:rsidRDefault="0006751C" w:rsidP="001077F2">
            <w:pPr>
              <w:ind w:firstLine="482"/>
              <w:rPr>
                <w:b/>
                <w:color w:val="0000FF"/>
                <w:u w:val="single"/>
                <w:lang w:eastAsia="zh-CN"/>
              </w:rPr>
            </w:pPr>
            <w:r w:rsidRPr="001077F2">
              <w:rPr>
                <w:b/>
                <w:color w:val="0000FF"/>
                <w:u w:val="single"/>
                <w:lang w:eastAsia="zh-CN"/>
              </w:rPr>
              <w:t>（</w:t>
            </w:r>
            <w:r w:rsidRPr="001077F2">
              <w:rPr>
                <w:b/>
                <w:color w:val="0000FF"/>
                <w:u w:val="single"/>
                <w:lang w:eastAsia="zh-CN"/>
              </w:rPr>
              <w:t>2</w:t>
            </w:r>
            <w:r w:rsidRPr="001077F2">
              <w:rPr>
                <w:b/>
                <w:color w:val="0000FF"/>
                <w:u w:val="single"/>
                <w:lang w:eastAsia="zh-CN"/>
              </w:rPr>
              <w:t>）火灾事故风险防范措施</w:t>
            </w:r>
          </w:p>
          <w:p w14:paraId="2DD86F00" w14:textId="77777777" w:rsidR="0006751C" w:rsidRPr="001077F2" w:rsidRDefault="0006751C" w:rsidP="001077F2">
            <w:pPr>
              <w:ind w:firstLine="480"/>
              <w:rPr>
                <w:color w:val="0000FF"/>
                <w:u w:val="single"/>
                <w:lang w:eastAsia="zh-CN"/>
              </w:rPr>
            </w:pPr>
            <w:r w:rsidRPr="001077F2">
              <w:rPr>
                <w:rFonts w:ascii="宋体" w:hAnsi="宋体" w:cs="宋体" w:hint="eastAsia"/>
                <w:color w:val="0000FF"/>
                <w:u w:val="single"/>
                <w:lang w:eastAsia="zh-CN"/>
              </w:rPr>
              <w:lastRenderedPageBreak/>
              <w:t>①</w:t>
            </w:r>
            <w:r w:rsidRPr="001077F2">
              <w:rPr>
                <w:color w:val="0000FF"/>
                <w:u w:val="single"/>
                <w:lang w:eastAsia="zh-CN"/>
              </w:rPr>
              <w:t>建立、完善安全管理制度</w:t>
            </w:r>
          </w:p>
          <w:p w14:paraId="6327305C" w14:textId="5029C8C3" w:rsidR="0006751C" w:rsidRPr="001077F2" w:rsidRDefault="0006751C" w:rsidP="001077F2">
            <w:pPr>
              <w:ind w:firstLine="464"/>
              <w:rPr>
                <w:color w:val="0000FF"/>
                <w:u w:val="single"/>
                <w:lang w:eastAsia="zh-CN"/>
              </w:rPr>
            </w:pPr>
            <w:r w:rsidRPr="001077F2">
              <w:rPr>
                <w:color w:val="0000FF"/>
                <w:spacing w:val="-4"/>
                <w:u w:val="single"/>
                <w:lang w:eastAsia="zh-CN"/>
              </w:rPr>
              <w:t>严格按照</w:t>
            </w:r>
            <w:r w:rsidR="00FE30FB" w:rsidRPr="006F6950">
              <w:rPr>
                <w:rFonts w:hint="eastAsia"/>
                <w:color w:val="0000FF"/>
                <w:u w:val="single"/>
                <w:lang w:eastAsia="zh-CN"/>
              </w:rPr>
              <w:t>《汽车加油加气站设计与施工规范》（</w:t>
            </w:r>
            <w:r w:rsidR="00FE30FB" w:rsidRPr="006F6950">
              <w:rPr>
                <w:rFonts w:hint="eastAsia"/>
                <w:color w:val="0000FF"/>
                <w:u w:val="single"/>
                <w:lang w:eastAsia="zh-CN"/>
              </w:rPr>
              <w:t>GB50156-2012</w:t>
            </w:r>
            <w:r w:rsidR="00FE30FB" w:rsidRPr="006F6950">
              <w:rPr>
                <w:rFonts w:hint="eastAsia"/>
                <w:color w:val="0000FF"/>
                <w:u w:val="single"/>
                <w:lang w:eastAsia="zh-CN"/>
              </w:rPr>
              <w:t>）（</w:t>
            </w:r>
            <w:r w:rsidR="00FE30FB" w:rsidRPr="006F6950">
              <w:rPr>
                <w:rFonts w:hint="eastAsia"/>
                <w:color w:val="0000FF"/>
                <w:u w:val="single"/>
                <w:lang w:eastAsia="zh-CN"/>
              </w:rPr>
              <w:t>2014</w:t>
            </w:r>
            <w:r w:rsidR="00FE30FB" w:rsidRPr="006F6950">
              <w:rPr>
                <w:rFonts w:hint="eastAsia"/>
                <w:color w:val="0000FF"/>
                <w:u w:val="single"/>
                <w:lang w:eastAsia="zh-CN"/>
              </w:rPr>
              <w:t>年修订）</w:t>
            </w:r>
            <w:r w:rsidRPr="001077F2">
              <w:rPr>
                <w:color w:val="0000FF"/>
                <w:spacing w:val="3"/>
                <w:u w:val="single"/>
                <w:lang w:eastAsia="zh-CN"/>
              </w:rPr>
              <w:t>的规定进行工程建设</w:t>
            </w:r>
            <w:r w:rsidRPr="001077F2">
              <w:rPr>
                <w:color w:val="0000FF"/>
                <w:u w:val="single"/>
                <w:lang w:eastAsia="zh-CN"/>
              </w:rPr>
              <w:t>情况的自查、整改和验收。本项目根据规范制定了相应的消防管理、安全防火培训、用火用电安全管理、灭火器材维护使用、岗位消防安全等一系列安全制度，并严格遵守执行。</w:t>
            </w:r>
          </w:p>
          <w:p w14:paraId="71771FB2" w14:textId="77777777" w:rsidR="0006751C" w:rsidRPr="001077F2" w:rsidRDefault="0006751C" w:rsidP="001077F2">
            <w:pPr>
              <w:ind w:firstLine="480"/>
              <w:rPr>
                <w:color w:val="0000FF"/>
                <w:u w:val="single"/>
                <w:lang w:eastAsia="zh-CN"/>
              </w:rPr>
            </w:pPr>
            <w:r w:rsidRPr="001077F2">
              <w:rPr>
                <w:rFonts w:ascii="宋体" w:hAnsi="宋体" w:cs="宋体" w:hint="eastAsia"/>
                <w:color w:val="0000FF"/>
                <w:u w:val="single"/>
                <w:lang w:eastAsia="zh-CN"/>
              </w:rPr>
              <w:t>②</w:t>
            </w:r>
            <w:r w:rsidRPr="001077F2">
              <w:rPr>
                <w:color w:val="0000FF"/>
                <w:u w:val="single"/>
                <w:lang w:eastAsia="zh-CN"/>
              </w:rPr>
              <w:t>设备、工艺</w:t>
            </w:r>
          </w:p>
          <w:p w14:paraId="0207ED8C" w14:textId="77777777" w:rsidR="0006751C" w:rsidRPr="001077F2" w:rsidRDefault="0006751C" w:rsidP="001077F2">
            <w:pPr>
              <w:ind w:firstLine="480"/>
              <w:rPr>
                <w:color w:val="0000FF"/>
                <w:u w:val="single"/>
                <w:lang w:eastAsia="zh-CN"/>
              </w:rPr>
            </w:pPr>
            <w:r w:rsidRPr="001077F2">
              <w:rPr>
                <w:color w:val="0000FF"/>
                <w:u w:val="single"/>
                <w:lang w:eastAsia="zh-CN"/>
              </w:rPr>
              <w:t>加油站内的电气设备严格按照防爆区划分配置，防爆区内电气设备和仪表均选用防爆型产品。</w:t>
            </w:r>
          </w:p>
          <w:p w14:paraId="0530CD55" w14:textId="77777777" w:rsidR="0006751C" w:rsidRPr="001077F2" w:rsidRDefault="0006751C" w:rsidP="001077F2">
            <w:pPr>
              <w:ind w:firstLine="480"/>
              <w:rPr>
                <w:color w:val="0000FF"/>
                <w:u w:val="single"/>
                <w:lang w:eastAsia="zh-CN"/>
              </w:rPr>
            </w:pPr>
            <w:r w:rsidRPr="001077F2">
              <w:rPr>
                <w:color w:val="0000FF"/>
                <w:u w:val="single"/>
                <w:lang w:eastAsia="zh-CN"/>
              </w:rPr>
              <w:t>加油站内设置带有分散式加油分散系统的加油枪，油气采取油气回收装置进行油气回收处理，处理后的油品回收至油罐。</w:t>
            </w:r>
          </w:p>
          <w:p w14:paraId="3C41F592" w14:textId="77777777" w:rsidR="0006751C" w:rsidRPr="001077F2" w:rsidRDefault="0006751C" w:rsidP="001077F2">
            <w:pPr>
              <w:ind w:firstLine="480"/>
              <w:rPr>
                <w:color w:val="0000FF"/>
                <w:u w:val="single"/>
                <w:lang w:eastAsia="zh-CN"/>
              </w:rPr>
            </w:pPr>
            <w:r w:rsidRPr="001077F2">
              <w:rPr>
                <w:color w:val="0000FF"/>
                <w:u w:val="single"/>
                <w:lang w:eastAsia="zh-CN"/>
              </w:rPr>
              <w:t>采用全密封式卸油法和加油技术。在油罐车、储油罐、加油枪上安装气相管，作业时被挤出的油蒸气通过气相管回流到油罐车或油罐中，避免油罐中的油蒸气从呼吸管及油箱口中压出，最大限度防止油气散逸污染和产生聚积的可能。</w:t>
            </w:r>
          </w:p>
          <w:p w14:paraId="4976BBA5" w14:textId="77777777" w:rsidR="0006751C" w:rsidRPr="001077F2" w:rsidRDefault="0006751C" w:rsidP="001077F2">
            <w:pPr>
              <w:ind w:firstLine="480"/>
              <w:rPr>
                <w:color w:val="0000FF"/>
                <w:u w:val="single"/>
                <w:lang w:eastAsia="zh-CN"/>
              </w:rPr>
            </w:pPr>
            <w:r w:rsidRPr="001077F2">
              <w:rPr>
                <w:rFonts w:ascii="宋体" w:hAnsi="宋体" w:cs="宋体" w:hint="eastAsia"/>
                <w:color w:val="0000FF"/>
                <w:u w:val="single"/>
                <w:lang w:eastAsia="zh-CN"/>
              </w:rPr>
              <w:t>③</w:t>
            </w:r>
            <w:r w:rsidRPr="001077F2">
              <w:rPr>
                <w:color w:val="0000FF"/>
                <w:u w:val="single"/>
                <w:lang w:eastAsia="zh-CN"/>
              </w:rPr>
              <w:t>做好防雷工作</w:t>
            </w:r>
          </w:p>
          <w:p w14:paraId="6B097CC9" w14:textId="77777777" w:rsidR="0006751C" w:rsidRPr="001077F2" w:rsidRDefault="0006751C" w:rsidP="001077F2">
            <w:pPr>
              <w:ind w:firstLine="480"/>
              <w:rPr>
                <w:color w:val="0000FF"/>
                <w:u w:val="single"/>
                <w:lang w:eastAsia="zh-CN"/>
              </w:rPr>
            </w:pPr>
            <w:r w:rsidRPr="001077F2">
              <w:rPr>
                <w:color w:val="0000FF"/>
                <w:u w:val="single"/>
                <w:lang w:eastAsia="zh-CN"/>
              </w:rPr>
              <w:t>加油站油罐及其金属附件均进行了可靠的防雷接地，接地点不少于两处。另外，在雷雨天应该停止卸油和发油作业。</w:t>
            </w:r>
          </w:p>
          <w:p w14:paraId="66050EAC" w14:textId="77777777" w:rsidR="0006751C" w:rsidRPr="001077F2" w:rsidRDefault="0006751C" w:rsidP="001077F2">
            <w:pPr>
              <w:ind w:firstLine="480"/>
              <w:rPr>
                <w:color w:val="0000FF"/>
                <w:u w:val="single"/>
                <w:lang w:eastAsia="zh-CN"/>
              </w:rPr>
            </w:pPr>
            <w:r w:rsidRPr="001077F2">
              <w:rPr>
                <w:rFonts w:ascii="宋体" w:hAnsi="宋体" w:cs="宋体" w:hint="eastAsia"/>
                <w:color w:val="0000FF"/>
                <w:u w:val="single"/>
                <w:lang w:eastAsia="zh-CN"/>
              </w:rPr>
              <w:t>④</w:t>
            </w:r>
            <w:r w:rsidRPr="001077F2">
              <w:rPr>
                <w:color w:val="0000FF"/>
                <w:u w:val="single"/>
                <w:lang w:eastAsia="zh-CN"/>
              </w:rPr>
              <w:t>加强设备管理</w:t>
            </w:r>
          </w:p>
          <w:p w14:paraId="6B10CCCD" w14:textId="77777777" w:rsidR="0006751C" w:rsidRPr="001077F2" w:rsidRDefault="0006751C" w:rsidP="001077F2">
            <w:pPr>
              <w:ind w:firstLine="480"/>
              <w:rPr>
                <w:color w:val="0000FF"/>
                <w:u w:val="single"/>
                <w:lang w:eastAsia="zh-CN"/>
              </w:rPr>
            </w:pPr>
            <w:r w:rsidRPr="001077F2">
              <w:rPr>
                <w:color w:val="0000FF"/>
                <w:u w:val="single"/>
                <w:lang w:eastAsia="zh-CN"/>
              </w:rPr>
              <w:t>加油站的储油设备和发油设备无时不在和油品打交道，一旦设备出现跑、冒、滴、漏等现象，将直接威胁加油站的安全。所以对它们进行定期的检测和加强日常养护十分必要。另外，电气设备的使用不当也是加油站发生火灾的一个重要原因，所以加油站应严格照章办事，不可私拉、乱接电线，不可使用防爆的开关、插座等电器设备。</w:t>
            </w:r>
          </w:p>
          <w:p w14:paraId="7E8DB906" w14:textId="77777777" w:rsidR="0006751C" w:rsidRPr="001077F2" w:rsidRDefault="0006751C" w:rsidP="001077F2">
            <w:pPr>
              <w:ind w:firstLine="480"/>
              <w:rPr>
                <w:color w:val="0000FF"/>
                <w:u w:val="single"/>
                <w:lang w:eastAsia="zh-CN"/>
              </w:rPr>
            </w:pPr>
            <w:r w:rsidRPr="001077F2">
              <w:rPr>
                <w:rFonts w:ascii="宋体" w:hAnsi="宋体" w:cs="宋体" w:hint="eastAsia"/>
                <w:color w:val="0000FF"/>
                <w:u w:val="single"/>
                <w:lang w:eastAsia="zh-CN"/>
              </w:rPr>
              <w:t>⑤</w:t>
            </w:r>
            <w:r w:rsidRPr="001077F2">
              <w:rPr>
                <w:color w:val="0000FF"/>
                <w:u w:val="single"/>
                <w:lang w:eastAsia="zh-CN"/>
              </w:rPr>
              <w:t>消除静电危害</w:t>
            </w:r>
          </w:p>
          <w:p w14:paraId="1E001265" w14:textId="4FE07439" w:rsidR="0006751C" w:rsidRPr="001077F2" w:rsidRDefault="0006751C" w:rsidP="001077F2">
            <w:pPr>
              <w:ind w:firstLine="480"/>
              <w:rPr>
                <w:color w:val="0000FF"/>
                <w:u w:val="single"/>
                <w:lang w:eastAsia="zh-CN"/>
              </w:rPr>
            </w:pPr>
            <w:r w:rsidRPr="001077F2">
              <w:rPr>
                <w:color w:val="0000FF"/>
                <w:u w:val="single"/>
                <w:lang w:eastAsia="zh-CN"/>
              </w:rPr>
              <w:t>油品在运输、装卸、加注时极易产生静电，处理不当即发生放电，引发爆炸事故。所以在接卸油品时，应按规定接地并稳油</w:t>
            </w:r>
            <w:r w:rsidR="001077F2" w:rsidRPr="001077F2">
              <w:rPr>
                <w:color w:val="0000FF"/>
                <w:u w:val="single"/>
                <w:lang w:eastAsia="zh-CN"/>
              </w:rPr>
              <w:t>15</w:t>
            </w:r>
            <w:r w:rsidRPr="001077F2">
              <w:rPr>
                <w:color w:val="0000FF"/>
                <w:u w:val="single"/>
                <w:lang w:eastAsia="zh-CN"/>
              </w:rPr>
              <w:t>分钟以上方可对油罐车进行计量；在卸油后也应稳油</w:t>
            </w:r>
            <w:r w:rsidR="001077F2" w:rsidRPr="001077F2">
              <w:rPr>
                <w:color w:val="0000FF"/>
                <w:u w:val="single"/>
                <w:lang w:eastAsia="zh-CN"/>
              </w:rPr>
              <w:t>15</w:t>
            </w:r>
            <w:r w:rsidRPr="001077F2">
              <w:rPr>
                <w:color w:val="0000FF"/>
                <w:u w:val="single"/>
                <w:lang w:eastAsia="zh-CN"/>
              </w:rPr>
              <w:t>分钟以上才可对储油罐进行计量；本项目采取自流油</w:t>
            </w:r>
            <w:r w:rsidRPr="001077F2">
              <w:rPr>
                <w:color w:val="0000FF"/>
                <w:u w:val="single"/>
                <w:lang w:eastAsia="zh-CN"/>
              </w:rPr>
              <w:lastRenderedPageBreak/>
              <w:t>品；尽量避免带泵作业。另外，禁止用加油枪直接向塑料容器内加注油品；工作人员应穿防静电工作服。</w:t>
            </w:r>
          </w:p>
          <w:p w14:paraId="03CE5FDF" w14:textId="77777777" w:rsidR="0006751C" w:rsidRPr="001077F2" w:rsidRDefault="0006751C" w:rsidP="001077F2">
            <w:pPr>
              <w:ind w:firstLine="480"/>
              <w:rPr>
                <w:color w:val="0000FF"/>
                <w:u w:val="single"/>
                <w:lang w:eastAsia="zh-CN"/>
              </w:rPr>
            </w:pPr>
            <w:r w:rsidRPr="001077F2">
              <w:rPr>
                <w:rFonts w:hint="eastAsia"/>
                <w:color w:val="0000FF"/>
                <w:u w:val="single"/>
                <w:lang w:eastAsia="zh-CN"/>
              </w:rPr>
              <w:t>⑥</w:t>
            </w:r>
            <w:r w:rsidRPr="001077F2">
              <w:rPr>
                <w:color w:val="0000FF"/>
                <w:u w:val="single"/>
                <w:lang w:eastAsia="zh-CN"/>
              </w:rPr>
              <w:t>加强作业现场的安全管理</w:t>
            </w:r>
          </w:p>
          <w:p w14:paraId="1F40A3D0" w14:textId="77777777" w:rsidR="0006751C" w:rsidRPr="001077F2" w:rsidRDefault="0006751C" w:rsidP="001077F2">
            <w:pPr>
              <w:ind w:firstLine="480"/>
              <w:rPr>
                <w:color w:val="0000FF"/>
                <w:u w:val="single"/>
                <w:lang w:eastAsia="zh-CN"/>
              </w:rPr>
            </w:pPr>
            <w:r w:rsidRPr="001077F2">
              <w:rPr>
                <w:color w:val="0000FF"/>
                <w:u w:val="single"/>
                <w:lang w:eastAsia="zh-CN"/>
              </w:rPr>
              <w:t>很多火灾的出现都是由于对作业现场的监管不力造成的，如对外来施工人员的安全教育流于形式、外来施工人员在加油站内吸烟、不按规定用电、用火等均有可能造成加油站的火灾。</w:t>
            </w:r>
          </w:p>
          <w:p w14:paraId="0DD92614" w14:textId="77777777" w:rsidR="0006751C" w:rsidRPr="001077F2" w:rsidRDefault="0006751C" w:rsidP="001077F2">
            <w:pPr>
              <w:ind w:firstLine="480"/>
              <w:rPr>
                <w:color w:val="0000FF"/>
                <w:u w:val="single"/>
                <w:lang w:eastAsia="zh-CN"/>
              </w:rPr>
            </w:pPr>
            <w:r w:rsidRPr="001077F2">
              <w:rPr>
                <w:rFonts w:ascii="宋体" w:hAnsi="宋体" w:cs="宋体" w:hint="eastAsia"/>
                <w:color w:val="0000FF"/>
                <w:u w:val="single"/>
                <w:lang w:eastAsia="zh-CN"/>
              </w:rPr>
              <w:t>⑦</w:t>
            </w:r>
            <w:r w:rsidRPr="001077F2">
              <w:rPr>
                <w:color w:val="0000FF"/>
                <w:u w:val="single"/>
                <w:lang w:eastAsia="zh-CN"/>
              </w:rPr>
              <w:t>设立安全标识，规范安全操作</w:t>
            </w:r>
          </w:p>
          <w:p w14:paraId="5E9673A1" w14:textId="77777777" w:rsidR="0006751C" w:rsidRPr="001077F2" w:rsidRDefault="0006751C" w:rsidP="001077F2">
            <w:pPr>
              <w:ind w:firstLine="480"/>
              <w:rPr>
                <w:color w:val="0000FF"/>
                <w:u w:val="single"/>
                <w:lang w:eastAsia="zh-CN"/>
              </w:rPr>
            </w:pPr>
            <w:r w:rsidRPr="001077F2">
              <w:rPr>
                <w:color w:val="0000FF"/>
                <w:u w:val="single"/>
                <w:lang w:eastAsia="zh-CN"/>
              </w:rPr>
              <w:t>在公路接近加油站前设置减速带和减速标志等防范措施。</w:t>
            </w:r>
          </w:p>
          <w:p w14:paraId="4CDEC154" w14:textId="77777777" w:rsidR="0006751C" w:rsidRPr="001077F2" w:rsidRDefault="0006751C" w:rsidP="001077F2">
            <w:pPr>
              <w:ind w:firstLine="480"/>
              <w:rPr>
                <w:color w:val="0000FF"/>
                <w:u w:val="single"/>
                <w:lang w:eastAsia="zh-CN"/>
              </w:rPr>
            </w:pPr>
            <w:r w:rsidRPr="001077F2">
              <w:rPr>
                <w:color w:val="0000FF"/>
                <w:u w:val="single"/>
                <w:lang w:eastAsia="zh-CN"/>
              </w:rPr>
              <w:t>在油罐区、加油作业区等生产现场设置事故照明、安全疏散指示标志，加油站进出口处及油罐区必须设立</w:t>
            </w:r>
            <w:r w:rsidRPr="001077F2">
              <w:rPr>
                <w:color w:val="0000FF"/>
                <w:u w:val="single"/>
                <w:lang w:eastAsia="zh-CN"/>
              </w:rPr>
              <w:t>“</w:t>
            </w:r>
            <w:r w:rsidRPr="001077F2">
              <w:rPr>
                <w:color w:val="0000FF"/>
                <w:u w:val="single"/>
                <w:lang w:eastAsia="zh-CN"/>
              </w:rPr>
              <w:t>严禁烟火</w:t>
            </w:r>
            <w:r w:rsidRPr="001077F2">
              <w:rPr>
                <w:color w:val="0000FF"/>
                <w:u w:val="single"/>
                <w:lang w:eastAsia="zh-CN"/>
              </w:rPr>
              <w:t>”</w:t>
            </w:r>
            <w:r w:rsidRPr="001077F2">
              <w:rPr>
                <w:color w:val="0000FF"/>
                <w:u w:val="single"/>
                <w:lang w:eastAsia="zh-CN"/>
              </w:rPr>
              <w:t>和</w:t>
            </w:r>
            <w:r w:rsidRPr="001077F2">
              <w:rPr>
                <w:color w:val="0000FF"/>
                <w:u w:val="single"/>
                <w:lang w:eastAsia="zh-CN"/>
              </w:rPr>
              <w:t>“</w:t>
            </w:r>
            <w:r w:rsidRPr="001077F2">
              <w:rPr>
                <w:color w:val="0000FF"/>
                <w:u w:val="single"/>
                <w:lang w:eastAsia="zh-CN"/>
              </w:rPr>
              <w:t>禁止使用手机</w:t>
            </w:r>
            <w:r w:rsidRPr="001077F2">
              <w:rPr>
                <w:color w:val="0000FF"/>
                <w:u w:val="single"/>
                <w:lang w:eastAsia="zh-CN"/>
              </w:rPr>
              <w:t>”</w:t>
            </w:r>
            <w:r w:rsidRPr="001077F2">
              <w:rPr>
                <w:color w:val="0000FF"/>
                <w:u w:val="single"/>
                <w:lang w:eastAsia="zh-CN"/>
              </w:rPr>
              <w:t>等有关警告牌。</w:t>
            </w:r>
          </w:p>
          <w:p w14:paraId="18AB8531" w14:textId="77777777" w:rsidR="0006751C" w:rsidRPr="001077F2" w:rsidRDefault="0006751C" w:rsidP="001077F2">
            <w:pPr>
              <w:ind w:firstLine="480"/>
              <w:rPr>
                <w:color w:val="0000FF"/>
                <w:u w:val="single"/>
                <w:lang w:eastAsia="zh-CN"/>
              </w:rPr>
            </w:pPr>
            <w:r w:rsidRPr="001077F2">
              <w:rPr>
                <w:color w:val="0000FF"/>
                <w:u w:val="single"/>
                <w:lang w:eastAsia="zh-CN"/>
              </w:rPr>
              <w:t>在操作和维修设备时，应采用防爆工具；动火作业前，设备、管线必须清理、置换彻底，并进行气体分析。动火期间，安全监护人员应到现场监督。动火人员应按动火审批的具体要求作业，动火完毕，监护人员和动火人员应共同检查和清理现场。电气设备检修，</w:t>
            </w:r>
            <w:r w:rsidRPr="001077F2">
              <w:rPr>
                <w:color w:val="0000FF"/>
                <w:u w:val="single"/>
                <w:lang w:eastAsia="zh-CN"/>
              </w:rPr>
              <w:t xml:space="preserve"> </w:t>
            </w:r>
            <w:r w:rsidRPr="001077F2">
              <w:rPr>
                <w:color w:val="0000FF"/>
                <w:u w:val="single"/>
                <w:lang w:eastAsia="zh-CN"/>
              </w:rPr>
              <w:t>应清除电气设备内的尘土及异物，严禁带电作业。</w:t>
            </w:r>
          </w:p>
          <w:p w14:paraId="07215BD5" w14:textId="77777777" w:rsidR="0006751C" w:rsidRPr="001077F2" w:rsidRDefault="0006751C" w:rsidP="001077F2">
            <w:pPr>
              <w:ind w:firstLine="480"/>
              <w:rPr>
                <w:color w:val="0000FF"/>
                <w:u w:val="single"/>
                <w:lang w:eastAsia="zh-CN"/>
              </w:rPr>
            </w:pPr>
            <w:r w:rsidRPr="001077F2">
              <w:rPr>
                <w:rFonts w:ascii="宋体" w:hAnsi="宋体" w:cs="宋体" w:hint="eastAsia"/>
                <w:color w:val="0000FF"/>
                <w:u w:val="single"/>
                <w:lang w:eastAsia="zh-CN"/>
              </w:rPr>
              <w:t>⑧</w:t>
            </w:r>
            <w:r w:rsidRPr="001077F2">
              <w:rPr>
                <w:color w:val="0000FF"/>
                <w:u w:val="single"/>
                <w:lang w:eastAsia="zh-CN"/>
              </w:rPr>
              <w:t>灭火设施</w:t>
            </w:r>
          </w:p>
          <w:p w14:paraId="25CCA23E" w14:textId="77777777" w:rsidR="0006751C" w:rsidRPr="001077F2" w:rsidRDefault="0006751C" w:rsidP="001077F2">
            <w:pPr>
              <w:ind w:firstLine="480"/>
              <w:rPr>
                <w:color w:val="0000FF"/>
                <w:u w:val="single"/>
                <w:lang w:eastAsia="zh-CN"/>
              </w:rPr>
            </w:pPr>
            <w:r w:rsidRPr="001077F2">
              <w:rPr>
                <w:color w:val="0000FF"/>
                <w:u w:val="single"/>
                <w:lang w:eastAsia="zh-CN"/>
              </w:rPr>
              <w:t>加油站内应按照规范要求备足灭火器材及消防灭火沙等用品。消防器材要做到</w:t>
            </w:r>
            <w:r w:rsidRPr="001077F2">
              <w:rPr>
                <w:color w:val="0000FF"/>
                <w:u w:val="single"/>
                <w:lang w:eastAsia="zh-CN"/>
              </w:rPr>
              <w:t>“</w:t>
            </w:r>
            <w:r w:rsidRPr="001077F2">
              <w:rPr>
                <w:color w:val="0000FF"/>
                <w:u w:val="single"/>
                <w:lang w:eastAsia="zh-CN"/>
              </w:rPr>
              <w:t>三保证</w:t>
            </w:r>
            <w:r w:rsidRPr="001077F2">
              <w:rPr>
                <w:color w:val="0000FF"/>
                <w:u w:val="single"/>
                <w:lang w:eastAsia="zh-CN"/>
              </w:rPr>
              <w:t>”</w:t>
            </w:r>
            <w:r w:rsidRPr="001077F2">
              <w:rPr>
                <w:color w:val="0000FF"/>
                <w:u w:val="single"/>
                <w:lang w:eastAsia="zh-CN"/>
              </w:rPr>
              <w:t>，即一保证数量充足，二保证种类齐全，三保证使用有效。</w:t>
            </w:r>
          </w:p>
          <w:p w14:paraId="3678F047" w14:textId="77777777" w:rsidR="0006751C" w:rsidRPr="001077F2" w:rsidRDefault="0006751C" w:rsidP="001077F2">
            <w:pPr>
              <w:ind w:firstLine="480"/>
              <w:rPr>
                <w:color w:val="0000FF"/>
                <w:u w:val="single"/>
                <w:lang w:eastAsia="zh-CN"/>
              </w:rPr>
            </w:pPr>
            <w:r w:rsidRPr="001077F2">
              <w:rPr>
                <w:rFonts w:ascii="宋体" w:hAnsi="宋体" w:cs="宋体" w:hint="eastAsia"/>
                <w:color w:val="0000FF"/>
                <w:u w:val="single"/>
                <w:lang w:eastAsia="zh-CN"/>
              </w:rPr>
              <w:t>⑨</w:t>
            </w:r>
            <w:r w:rsidRPr="001077F2">
              <w:rPr>
                <w:color w:val="0000FF"/>
                <w:u w:val="single"/>
                <w:lang w:eastAsia="zh-CN"/>
              </w:rPr>
              <w:t>加强日常防火巡查</w:t>
            </w:r>
          </w:p>
          <w:p w14:paraId="58A69FC5" w14:textId="77777777" w:rsidR="0006751C" w:rsidRPr="001077F2" w:rsidRDefault="0006751C" w:rsidP="001077F2">
            <w:pPr>
              <w:ind w:firstLine="480"/>
              <w:rPr>
                <w:color w:val="0000FF"/>
                <w:u w:val="single"/>
                <w:lang w:eastAsia="zh-CN"/>
              </w:rPr>
            </w:pPr>
            <w:r w:rsidRPr="001077F2">
              <w:rPr>
                <w:color w:val="0000FF"/>
                <w:u w:val="single"/>
                <w:lang w:eastAsia="zh-CN"/>
              </w:rPr>
              <w:t>每天对站内电气设备、照明设施，油罐区的油罐口、量油口、卸油口、阀门、人孔等油罐附件以及卸、输油管线、防雷防静电接地接线状况等巡查不少于</w:t>
            </w:r>
            <w:r w:rsidRPr="001077F2">
              <w:rPr>
                <w:color w:val="0000FF"/>
                <w:u w:val="single"/>
                <w:lang w:eastAsia="zh-CN"/>
              </w:rPr>
              <w:t xml:space="preserve"> 2 </w:t>
            </w:r>
            <w:r w:rsidRPr="001077F2">
              <w:rPr>
                <w:color w:val="0000FF"/>
                <w:u w:val="single"/>
                <w:lang w:eastAsia="zh-CN"/>
              </w:rPr>
              <w:t>次，并做好记录，</w:t>
            </w:r>
            <w:r w:rsidRPr="001077F2">
              <w:rPr>
                <w:color w:val="0000FF"/>
                <w:u w:val="single"/>
                <w:lang w:eastAsia="zh-CN"/>
              </w:rPr>
              <w:t xml:space="preserve"> </w:t>
            </w:r>
            <w:r w:rsidRPr="001077F2">
              <w:rPr>
                <w:color w:val="0000FF"/>
                <w:u w:val="single"/>
                <w:lang w:eastAsia="zh-CN"/>
              </w:rPr>
              <w:t>一经发现油品渗漏等问题要即使报告和处理。对设备渗漏要立即采取修复措施，严禁</w:t>
            </w:r>
            <w:r w:rsidRPr="001077F2">
              <w:rPr>
                <w:color w:val="0000FF"/>
                <w:u w:val="single"/>
                <w:lang w:eastAsia="zh-CN"/>
              </w:rPr>
              <w:t>“</w:t>
            </w:r>
            <w:r w:rsidRPr="001077F2">
              <w:rPr>
                <w:color w:val="0000FF"/>
                <w:u w:val="single"/>
                <w:lang w:eastAsia="zh-CN"/>
              </w:rPr>
              <w:t>带病</w:t>
            </w:r>
            <w:r w:rsidRPr="001077F2">
              <w:rPr>
                <w:color w:val="0000FF"/>
                <w:u w:val="single"/>
                <w:lang w:eastAsia="zh-CN"/>
              </w:rPr>
              <w:t>”</w:t>
            </w:r>
            <w:r w:rsidRPr="001077F2">
              <w:rPr>
                <w:color w:val="0000FF"/>
                <w:u w:val="single"/>
                <w:lang w:eastAsia="zh-CN"/>
              </w:rPr>
              <w:t>运行。</w:t>
            </w:r>
          </w:p>
          <w:p w14:paraId="0B4C2974" w14:textId="77777777" w:rsidR="0006751C" w:rsidRPr="001077F2" w:rsidRDefault="0006751C" w:rsidP="001077F2">
            <w:pPr>
              <w:ind w:firstLine="480"/>
              <w:rPr>
                <w:color w:val="0000FF"/>
                <w:u w:val="single"/>
                <w:lang w:eastAsia="zh-CN"/>
              </w:rPr>
            </w:pPr>
            <w:r w:rsidRPr="001077F2">
              <w:rPr>
                <w:rFonts w:ascii="宋体" w:hAnsi="宋体" w:cs="宋体" w:hint="eastAsia"/>
                <w:color w:val="0000FF"/>
                <w:u w:val="single"/>
                <w:lang w:eastAsia="zh-CN"/>
              </w:rPr>
              <w:t>⑩</w:t>
            </w:r>
            <w:r w:rsidRPr="001077F2">
              <w:rPr>
                <w:color w:val="0000FF"/>
                <w:u w:val="single"/>
                <w:lang w:eastAsia="zh-CN"/>
              </w:rPr>
              <w:t>加大培训力度，提高员工素质，增加安全意识</w:t>
            </w:r>
          </w:p>
          <w:p w14:paraId="03DEF54D" w14:textId="77777777" w:rsidR="0006751C" w:rsidRPr="001077F2" w:rsidRDefault="0006751C" w:rsidP="001077F2">
            <w:pPr>
              <w:ind w:firstLine="480"/>
              <w:rPr>
                <w:color w:val="0000FF"/>
                <w:u w:val="single"/>
                <w:lang w:eastAsia="zh-CN"/>
              </w:rPr>
            </w:pPr>
            <w:r w:rsidRPr="001077F2">
              <w:rPr>
                <w:color w:val="0000FF"/>
                <w:u w:val="single"/>
                <w:lang w:eastAsia="zh-CN"/>
              </w:rPr>
              <w:t>高素质的员工对待安全的问题时能充分发挥主观能动性，为企业的发展提供保障。所以，应该注重对员工的培训和学习，开展安全教育和消防演练，使员工连接油品易燃、易爆、易挥发、易产生静电、有毒等基本特性，了解油品火灾的特点，</w:t>
            </w:r>
            <w:r w:rsidRPr="001077F2">
              <w:rPr>
                <w:color w:val="0000FF"/>
                <w:u w:val="single"/>
                <w:lang w:eastAsia="zh-CN"/>
              </w:rPr>
              <w:lastRenderedPageBreak/>
              <w:t>熟练掌握各种消防器材的使用方法和基本灭火技能，牢固树立</w:t>
            </w:r>
            <w:r w:rsidRPr="001077F2">
              <w:rPr>
                <w:color w:val="0000FF"/>
                <w:u w:val="single"/>
                <w:lang w:eastAsia="zh-CN"/>
              </w:rPr>
              <w:t>“</w:t>
            </w:r>
            <w:r w:rsidRPr="001077F2">
              <w:rPr>
                <w:color w:val="0000FF"/>
                <w:u w:val="single"/>
                <w:lang w:eastAsia="zh-CN"/>
              </w:rPr>
              <w:t>安全第一、预防为主</w:t>
            </w:r>
            <w:r w:rsidRPr="001077F2">
              <w:rPr>
                <w:color w:val="0000FF"/>
                <w:u w:val="single"/>
                <w:lang w:eastAsia="zh-CN"/>
              </w:rPr>
              <w:t>”</w:t>
            </w:r>
            <w:r w:rsidRPr="001077F2">
              <w:rPr>
                <w:color w:val="0000FF"/>
                <w:u w:val="single"/>
                <w:lang w:eastAsia="zh-CN"/>
              </w:rPr>
              <w:t>的意识，自觉遵守规章制度，从而避免由于人为因素而引发的火灾。</w:t>
            </w:r>
          </w:p>
          <w:p w14:paraId="1B753A41" w14:textId="77777777" w:rsidR="0006751C" w:rsidRPr="001077F2" w:rsidRDefault="0006751C" w:rsidP="001077F2">
            <w:pPr>
              <w:ind w:firstLine="480"/>
              <w:rPr>
                <w:color w:val="0000FF"/>
                <w:u w:val="single"/>
                <w:lang w:eastAsia="zh-CN"/>
              </w:rPr>
            </w:pPr>
            <w:r w:rsidRPr="001077F2">
              <w:rPr>
                <w:rFonts w:ascii="Cambria Math" w:eastAsia="MS PMincho" w:hAnsi="Cambria Math" w:cs="Cambria Math"/>
                <w:color w:val="0000FF"/>
                <w:u w:val="single"/>
                <w:lang w:eastAsia="zh-CN"/>
              </w:rPr>
              <w:t>⑪</w:t>
            </w:r>
            <w:r w:rsidRPr="001077F2">
              <w:rPr>
                <w:color w:val="0000FF"/>
                <w:u w:val="single"/>
                <w:lang w:eastAsia="zh-CN"/>
              </w:rPr>
              <w:t>本项目按照安全监督部门对加油站的安全规范和监控要求，在加油站作业场所安装了视频摄像监控设备和可燃气体检测设备进行监控，以加强现场管理和安全监控，提升企业信息化管理水平，避免风险事故的发生。</w:t>
            </w:r>
          </w:p>
          <w:p w14:paraId="2B1D00A1" w14:textId="77777777" w:rsidR="007618AE" w:rsidRPr="007618AE" w:rsidRDefault="007618AE" w:rsidP="007618AE">
            <w:pPr>
              <w:ind w:firstLine="482"/>
              <w:rPr>
                <w:b/>
                <w:lang w:eastAsia="zh-CN" w:bidi="ar"/>
              </w:rPr>
            </w:pPr>
            <w:r w:rsidRPr="007618AE">
              <w:rPr>
                <w:b/>
                <w:lang w:eastAsia="zh-CN" w:bidi="ar"/>
              </w:rPr>
              <w:t>5.6</w:t>
            </w:r>
            <w:r w:rsidRPr="007618AE">
              <w:rPr>
                <w:b/>
                <w:lang w:eastAsia="zh-CN" w:bidi="ar"/>
              </w:rPr>
              <w:t>事故应急处置措施</w:t>
            </w:r>
          </w:p>
          <w:p w14:paraId="12ADEEB7" w14:textId="77777777" w:rsidR="007618AE" w:rsidRPr="004670A7" w:rsidRDefault="007618AE" w:rsidP="007618AE">
            <w:pPr>
              <w:ind w:firstLine="480"/>
              <w:rPr>
                <w:lang w:eastAsia="zh-CN"/>
              </w:rPr>
            </w:pPr>
            <w:r w:rsidRPr="004670A7">
              <w:rPr>
                <w:rFonts w:hint="eastAsia"/>
                <w:lang w:eastAsia="zh-CN"/>
              </w:rPr>
              <w:t>在发生突发性环境污染事故时，应急处置的首要工作是控制事故污染源和防止污染物扩散造成对周围人群、动植物的伤害，防止进一步污染环境。</w:t>
            </w:r>
          </w:p>
          <w:p w14:paraId="35ABAE3C" w14:textId="77777777" w:rsidR="007618AE" w:rsidRPr="004670A7" w:rsidRDefault="007618AE" w:rsidP="007618AE">
            <w:pPr>
              <w:ind w:firstLine="480"/>
              <w:rPr>
                <w:lang w:eastAsia="zh-CN"/>
              </w:rPr>
            </w:pPr>
            <w:r w:rsidRPr="004670A7">
              <w:rPr>
                <w:rFonts w:hint="eastAsia"/>
                <w:lang w:eastAsia="zh-CN"/>
              </w:rPr>
              <w:t>（</w:t>
            </w:r>
            <w:r w:rsidRPr="004670A7">
              <w:rPr>
                <w:rFonts w:hint="eastAsia"/>
                <w:lang w:eastAsia="zh-CN"/>
              </w:rPr>
              <w:t>1</w:t>
            </w:r>
            <w:r w:rsidRPr="004670A7">
              <w:rPr>
                <w:rFonts w:hint="eastAsia"/>
                <w:lang w:eastAsia="zh-CN"/>
              </w:rPr>
              <w:t>）储油罐冒罐应急处置措施</w:t>
            </w:r>
            <w:r w:rsidRPr="004670A7">
              <w:rPr>
                <w:lang w:eastAsia="zh-CN"/>
              </w:rPr>
              <w:t xml:space="preserve"> </w:t>
            </w:r>
          </w:p>
          <w:p w14:paraId="1647FFC7" w14:textId="77777777" w:rsidR="007618AE" w:rsidRPr="004670A7" w:rsidRDefault="007618AE" w:rsidP="007618AE">
            <w:pPr>
              <w:ind w:firstLine="480"/>
              <w:rPr>
                <w:lang w:eastAsia="zh-CN"/>
              </w:rPr>
            </w:pPr>
            <w:r w:rsidRPr="004670A7">
              <w:rPr>
                <w:rFonts w:hint="eastAsia"/>
                <w:lang w:eastAsia="zh-CN"/>
              </w:rPr>
              <w:t>①当储油罐冒罐时计量保管员及时关闭油罐卸油阀，切断总电源，停止营业，并向组长汇报；</w:t>
            </w:r>
          </w:p>
          <w:p w14:paraId="632C2FCF" w14:textId="77777777" w:rsidR="007618AE" w:rsidRPr="004670A7" w:rsidRDefault="007618AE" w:rsidP="007618AE">
            <w:pPr>
              <w:ind w:firstLine="480"/>
              <w:rPr>
                <w:lang w:eastAsia="zh-CN"/>
              </w:rPr>
            </w:pPr>
            <w:r w:rsidRPr="004670A7">
              <w:rPr>
                <w:rFonts w:hint="eastAsia"/>
                <w:lang w:eastAsia="zh-CN"/>
              </w:rPr>
              <w:t>②必要时报告公安消防部门，以便临时封堵附近的交通道路；班长及时组织人员进行现场警戒，疏散站内人员，推出站内车辆，检查并消除附近的一切火源；制止其他车辆和人员进入加油站；</w:t>
            </w:r>
          </w:p>
          <w:p w14:paraId="31331315" w14:textId="77777777" w:rsidR="007618AE" w:rsidRPr="004670A7" w:rsidRDefault="007618AE" w:rsidP="007618AE">
            <w:pPr>
              <w:ind w:firstLine="480"/>
              <w:rPr>
                <w:lang w:eastAsia="zh-CN"/>
              </w:rPr>
            </w:pPr>
            <w:r w:rsidRPr="004670A7">
              <w:rPr>
                <w:rFonts w:hint="eastAsia"/>
                <w:lang w:eastAsia="zh-CN"/>
              </w:rPr>
              <w:t>③在溢油处上风向，布置消防器材；</w:t>
            </w:r>
          </w:p>
          <w:p w14:paraId="0F6FE246" w14:textId="77777777" w:rsidR="007618AE" w:rsidRPr="004670A7" w:rsidRDefault="007618AE" w:rsidP="007618AE">
            <w:pPr>
              <w:ind w:firstLine="480"/>
              <w:rPr>
                <w:lang w:eastAsia="zh-CN"/>
              </w:rPr>
            </w:pPr>
            <w:r w:rsidRPr="004670A7">
              <w:rPr>
                <w:rFonts w:hint="eastAsia"/>
                <w:lang w:eastAsia="zh-CN"/>
              </w:rPr>
              <w:t>④对现场已冒油品沙土等围住，并进行必要的回收，禁止用铁制等易产生火花的器具作回收工具。回收后用沙土覆盖残留油品，待充分吸收残油后将沙土清除干净；</w:t>
            </w:r>
          </w:p>
          <w:p w14:paraId="52486282" w14:textId="77777777" w:rsidR="007618AE" w:rsidRPr="004670A7" w:rsidRDefault="007618AE" w:rsidP="007618AE">
            <w:pPr>
              <w:ind w:firstLine="480"/>
              <w:rPr>
                <w:lang w:eastAsia="zh-CN"/>
              </w:rPr>
            </w:pPr>
            <w:r w:rsidRPr="004670A7">
              <w:rPr>
                <w:rFonts w:hint="eastAsia"/>
                <w:lang w:eastAsia="zh-CN"/>
              </w:rPr>
              <w:t>⑤给被油品溅泼的人员提供援助；通知毗邻单位或居民，注意危险；</w:t>
            </w:r>
          </w:p>
          <w:p w14:paraId="3DF7EF37" w14:textId="77777777" w:rsidR="007618AE" w:rsidRPr="004670A7" w:rsidRDefault="007618AE" w:rsidP="007618AE">
            <w:pPr>
              <w:ind w:firstLine="480"/>
              <w:rPr>
                <w:lang w:eastAsia="zh-CN"/>
              </w:rPr>
            </w:pPr>
            <w:r w:rsidRPr="004670A7">
              <w:rPr>
                <w:rFonts w:hint="eastAsia"/>
                <w:lang w:eastAsia="zh-CN"/>
              </w:rPr>
              <w:t>⑥检查现场是否有残油，若有残油应及时清理干净，并检查其他可能产生危险的区域是否有隐患存在；</w:t>
            </w:r>
          </w:p>
          <w:p w14:paraId="6BA0F096" w14:textId="77777777" w:rsidR="007618AE" w:rsidRPr="004670A7" w:rsidRDefault="007618AE" w:rsidP="007618AE">
            <w:pPr>
              <w:ind w:firstLine="480"/>
              <w:rPr>
                <w:lang w:eastAsia="zh-CN"/>
              </w:rPr>
            </w:pPr>
            <w:r w:rsidRPr="004670A7">
              <w:rPr>
                <w:rFonts w:hint="eastAsia"/>
                <w:lang w:eastAsia="zh-CN"/>
              </w:rPr>
              <w:t>⑦计量确定跑冒油损失数量，做好记录台帐；</w:t>
            </w:r>
          </w:p>
          <w:p w14:paraId="183AA201" w14:textId="77777777" w:rsidR="007618AE" w:rsidRPr="004670A7" w:rsidRDefault="007618AE" w:rsidP="007618AE">
            <w:pPr>
              <w:ind w:firstLine="480"/>
              <w:rPr>
                <w:lang w:eastAsia="zh-CN"/>
              </w:rPr>
            </w:pPr>
            <w:r w:rsidRPr="004670A7">
              <w:rPr>
                <w:rFonts w:hint="eastAsia"/>
                <w:lang w:eastAsia="zh-CN"/>
              </w:rPr>
              <w:t>⑧检查确认无其他隐患后，方可恢复营业。</w:t>
            </w:r>
          </w:p>
          <w:p w14:paraId="1C65CF6A" w14:textId="77777777" w:rsidR="007618AE" w:rsidRPr="004670A7" w:rsidRDefault="007618AE" w:rsidP="007618AE">
            <w:pPr>
              <w:ind w:firstLine="480"/>
              <w:rPr>
                <w:lang w:eastAsia="zh-CN"/>
              </w:rPr>
            </w:pPr>
            <w:r w:rsidRPr="004670A7">
              <w:rPr>
                <w:rFonts w:hint="eastAsia"/>
                <w:lang w:eastAsia="zh-CN"/>
              </w:rPr>
              <w:t>（</w:t>
            </w:r>
            <w:r w:rsidRPr="004670A7">
              <w:rPr>
                <w:rFonts w:hint="eastAsia"/>
                <w:lang w:eastAsia="zh-CN"/>
              </w:rPr>
              <w:t>2</w:t>
            </w:r>
            <w:r w:rsidRPr="004670A7">
              <w:rPr>
                <w:rFonts w:hint="eastAsia"/>
                <w:lang w:eastAsia="zh-CN"/>
              </w:rPr>
              <w:t>）加油机跑油应急处置措施</w:t>
            </w:r>
          </w:p>
          <w:p w14:paraId="08D2E130" w14:textId="77777777" w:rsidR="007618AE" w:rsidRPr="004670A7" w:rsidRDefault="007618AE" w:rsidP="007618AE">
            <w:pPr>
              <w:ind w:firstLine="480"/>
              <w:rPr>
                <w:lang w:eastAsia="zh-CN"/>
              </w:rPr>
            </w:pPr>
            <w:r w:rsidRPr="004670A7">
              <w:rPr>
                <w:rFonts w:hint="eastAsia"/>
                <w:lang w:eastAsia="zh-CN"/>
              </w:rPr>
              <w:t>①加油员应立即停止加油，放空回油，关闭加油阀，切断加油机电源；</w:t>
            </w:r>
          </w:p>
          <w:p w14:paraId="1D15B373" w14:textId="77777777" w:rsidR="007618AE" w:rsidRPr="004670A7" w:rsidRDefault="007618AE" w:rsidP="007618AE">
            <w:pPr>
              <w:ind w:firstLine="480"/>
              <w:rPr>
                <w:lang w:eastAsia="zh-CN"/>
              </w:rPr>
            </w:pPr>
            <w:r w:rsidRPr="004670A7">
              <w:rPr>
                <w:rFonts w:hint="eastAsia"/>
                <w:lang w:eastAsia="zh-CN"/>
              </w:rPr>
              <w:t>②暂停所有加油活动，其他加油员将加油车辆推离加油岛，现场经理或当班安</w:t>
            </w:r>
            <w:r w:rsidRPr="004670A7">
              <w:rPr>
                <w:rFonts w:hint="eastAsia"/>
                <w:lang w:eastAsia="zh-CN"/>
              </w:rPr>
              <w:lastRenderedPageBreak/>
              <w:t>全员负责疏散周围车辆和闲散人员，并指派一名加油员现场警戒；</w:t>
            </w:r>
          </w:p>
          <w:p w14:paraId="6492016A" w14:textId="77777777" w:rsidR="007618AE" w:rsidRPr="004670A7" w:rsidRDefault="007618AE" w:rsidP="007618AE">
            <w:pPr>
              <w:ind w:firstLine="480"/>
              <w:rPr>
                <w:lang w:eastAsia="zh-CN"/>
              </w:rPr>
            </w:pPr>
            <w:r w:rsidRPr="004670A7">
              <w:rPr>
                <w:rFonts w:hint="eastAsia"/>
                <w:lang w:eastAsia="zh-CN"/>
              </w:rPr>
              <w:t>③用棉纱、拖把等进行必要的回收，严禁用铁制、塑料等易产生火花的器皿进行回收，回收后用沙土覆盖残留油面，待充分吸收残油后将沙土清除干净；</w:t>
            </w:r>
          </w:p>
          <w:p w14:paraId="504D3A04" w14:textId="77777777" w:rsidR="007618AE" w:rsidRPr="004670A7" w:rsidRDefault="007618AE" w:rsidP="007618AE">
            <w:pPr>
              <w:ind w:firstLine="480"/>
              <w:rPr>
                <w:lang w:eastAsia="zh-CN"/>
              </w:rPr>
            </w:pPr>
            <w:r w:rsidRPr="004670A7">
              <w:rPr>
                <w:rFonts w:hint="eastAsia"/>
                <w:lang w:eastAsia="zh-CN"/>
              </w:rPr>
              <w:t>④现场经理根据跑油状况记录跑油数量，及时做好记录并逐级汇报；</w:t>
            </w:r>
          </w:p>
          <w:p w14:paraId="3DB7849E" w14:textId="77777777" w:rsidR="007618AE" w:rsidRPr="004670A7" w:rsidRDefault="007618AE" w:rsidP="007618AE">
            <w:pPr>
              <w:ind w:firstLine="480"/>
              <w:rPr>
                <w:lang w:eastAsia="zh-CN"/>
              </w:rPr>
            </w:pPr>
            <w:r w:rsidRPr="004670A7">
              <w:rPr>
                <w:rFonts w:hint="eastAsia"/>
                <w:lang w:eastAsia="zh-CN"/>
              </w:rPr>
              <w:t>⑤地面油品处理干净后，现场经理宣布恢复加油作业。</w:t>
            </w:r>
          </w:p>
          <w:p w14:paraId="44678115" w14:textId="77777777" w:rsidR="007618AE" w:rsidRPr="004670A7" w:rsidRDefault="007618AE" w:rsidP="007618AE">
            <w:pPr>
              <w:ind w:firstLine="480"/>
              <w:rPr>
                <w:lang w:eastAsia="zh-CN"/>
              </w:rPr>
            </w:pPr>
            <w:r w:rsidRPr="004670A7">
              <w:rPr>
                <w:rFonts w:hint="eastAsia"/>
                <w:lang w:eastAsia="zh-CN"/>
              </w:rPr>
              <w:t>（</w:t>
            </w:r>
            <w:r w:rsidRPr="004670A7">
              <w:rPr>
                <w:rFonts w:hint="eastAsia"/>
                <w:lang w:eastAsia="zh-CN"/>
              </w:rPr>
              <w:t>3</w:t>
            </w:r>
            <w:r w:rsidRPr="004670A7">
              <w:rPr>
                <w:rFonts w:hint="eastAsia"/>
                <w:lang w:eastAsia="zh-CN"/>
              </w:rPr>
              <w:t>）渗油污染应急处置措施</w:t>
            </w:r>
          </w:p>
          <w:p w14:paraId="51CFDABE" w14:textId="77777777" w:rsidR="007618AE" w:rsidRPr="004670A7" w:rsidRDefault="007618AE" w:rsidP="007618AE">
            <w:pPr>
              <w:ind w:firstLine="480"/>
              <w:rPr>
                <w:lang w:eastAsia="zh-CN"/>
              </w:rPr>
            </w:pPr>
            <w:r w:rsidRPr="004670A7">
              <w:rPr>
                <w:rFonts w:hint="eastAsia"/>
                <w:lang w:eastAsia="zh-CN"/>
              </w:rPr>
              <w:t>①加油站停止营业，值班人员迅速对所有储油罐分别计量，核对库存数量，确认渗漏油罐和渗漏数量。</w:t>
            </w:r>
          </w:p>
          <w:p w14:paraId="2E079C3E" w14:textId="77777777" w:rsidR="007618AE" w:rsidRPr="004670A7" w:rsidRDefault="007618AE" w:rsidP="007618AE">
            <w:pPr>
              <w:ind w:firstLine="480"/>
              <w:rPr>
                <w:lang w:eastAsia="zh-CN"/>
              </w:rPr>
            </w:pPr>
            <w:r w:rsidRPr="004670A7">
              <w:rPr>
                <w:rFonts w:hint="eastAsia"/>
                <w:lang w:eastAsia="zh-CN"/>
              </w:rPr>
              <w:t>②值班人员迅速向上级汇报，制定可行方案；</w:t>
            </w:r>
          </w:p>
          <w:p w14:paraId="7501BB9B" w14:textId="77777777" w:rsidR="007618AE" w:rsidRPr="004670A7" w:rsidRDefault="007618AE" w:rsidP="007618AE">
            <w:pPr>
              <w:ind w:firstLine="480"/>
              <w:rPr>
                <w:lang w:eastAsia="zh-CN"/>
              </w:rPr>
            </w:pPr>
            <w:r w:rsidRPr="004670A7">
              <w:rPr>
                <w:rFonts w:hint="eastAsia"/>
                <w:lang w:eastAsia="zh-CN"/>
              </w:rPr>
              <w:t>③应急抢修人员将渗漏油罐内余油清出，挖开渗油周围覆土，查找渗漏点，而后采取可靠的补漏措施。</w:t>
            </w:r>
          </w:p>
          <w:p w14:paraId="597F6EC4" w14:textId="5E871547" w:rsidR="007618AE" w:rsidRPr="00BC7BF0" w:rsidRDefault="007618AE" w:rsidP="007618AE">
            <w:pPr>
              <w:ind w:firstLine="480"/>
              <w:rPr>
                <w:lang w:eastAsia="zh-CN"/>
              </w:rPr>
            </w:pPr>
            <w:r w:rsidRPr="004670A7">
              <w:rPr>
                <w:rFonts w:hint="eastAsia"/>
                <w:lang w:eastAsia="zh-CN"/>
              </w:rPr>
              <w:t>④如果已造成大面积污染时，应在大于污染区外适合的地方挖开隔离带进行防控，必要时应通知附近居民群众注意人畜饮水安全，将污染区内土质全部替换，并要求政府有关部门帮忙对加油站区域地表水和地下水采样化验。</w:t>
            </w:r>
          </w:p>
          <w:p w14:paraId="6A3D6DF0" w14:textId="47C9DDE9" w:rsidR="00510329" w:rsidRPr="0013130A" w:rsidRDefault="007618AE" w:rsidP="00510329">
            <w:pPr>
              <w:ind w:firstLine="482"/>
              <w:rPr>
                <w:b/>
                <w:lang w:eastAsia="zh-CN"/>
              </w:rPr>
            </w:pPr>
            <w:r>
              <w:rPr>
                <w:rFonts w:hint="eastAsia"/>
                <w:b/>
                <w:lang w:eastAsia="zh-CN" w:bidi="ar"/>
              </w:rPr>
              <w:t>5.7</w:t>
            </w:r>
            <w:r w:rsidR="00510329" w:rsidRPr="0013130A">
              <w:rPr>
                <w:b/>
                <w:lang w:eastAsia="zh-CN" w:bidi="ar"/>
              </w:rPr>
              <w:t>事故应急救援预案</w:t>
            </w:r>
          </w:p>
          <w:p w14:paraId="51AF7C3C" w14:textId="77777777" w:rsidR="00510329" w:rsidRPr="0013130A" w:rsidRDefault="00510329" w:rsidP="00510329">
            <w:pPr>
              <w:ind w:firstLine="480"/>
              <w:rPr>
                <w:lang w:eastAsia="zh-CN"/>
              </w:rPr>
            </w:pPr>
            <w:r w:rsidRPr="0013130A">
              <w:rPr>
                <w:lang w:eastAsia="zh-CN"/>
              </w:rPr>
              <w:t>由于自然灾害或人为原因，当事故灾害不可避免的时候，有效的应急救援行动是唯一可以抵御事故灾害蔓延和减缓灾害后果的有力措施。事故救援计划应包括以下内容：</w:t>
            </w:r>
            <w:r w:rsidRPr="0013130A">
              <w:rPr>
                <w:rFonts w:hint="eastAsia"/>
                <w:lang w:eastAsia="zh-CN"/>
              </w:rPr>
              <w:t>①</w:t>
            </w:r>
            <w:r w:rsidRPr="0013130A">
              <w:rPr>
                <w:lang w:eastAsia="zh-CN"/>
              </w:rPr>
              <w:t>应急救援系统的建立和组成；</w:t>
            </w:r>
            <w:r w:rsidRPr="0013130A">
              <w:rPr>
                <w:rFonts w:hint="eastAsia"/>
                <w:lang w:eastAsia="zh-CN"/>
              </w:rPr>
              <w:t>②</w:t>
            </w:r>
            <w:r w:rsidRPr="0013130A">
              <w:rPr>
                <w:lang w:eastAsia="zh-CN"/>
              </w:rPr>
              <w:t>应急救援计划的制定；</w:t>
            </w:r>
            <w:r w:rsidRPr="0013130A">
              <w:rPr>
                <w:rFonts w:hint="eastAsia"/>
                <w:lang w:eastAsia="zh-CN"/>
              </w:rPr>
              <w:t>③</w:t>
            </w:r>
            <w:r w:rsidRPr="0013130A">
              <w:rPr>
                <w:lang w:eastAsia="zh-CN"/>
              </w:rPr>
              <w:t>应急培训和演习；</w:t>
            </w:r>
            <w:r w:rsidRPr="0013130A">
              <w:rPr>
                <w:rFonts w:hint="eastAsia"/>
                <w:lang w:eastAsia="zh-CN"/>
              </w:rPr>
              <w:t>④</w:t>
            </w:r>
            <w:r w:rsidRPr="0013130A">
              <w:rPr>
                <w:lang w:eastAsia="zh-CN"/>
              </w:rPr>
              <w:t>应急救援行动；</w:t>
            </w:r>
            <w:r w:rsidRPr="0013130A">
              <w:rPr>
                <w:rFonts w:hint="eastAsia"/>
                <w:lang w:eastAsia="zh-CN"/>
              </w:rPr>
              <w:t>⑤</w:t>
            </w:r>
            <w:r w:rsidRPr="0013130A">
              <w:rPr>
                <w:lang w:eastAsia="zh-CN"/>
              </w:rPr>
              <w:t>现场清除与净化；</w:t>
            </w:r>
            <w:r w:rsidRPr="0013130A">
              <w:rPr>
                <w:rFonts w:hint="eastAsia"/>
                <w:lang w:eastAsia="zh-CN"/>
              </w:rPr>
              <w:t>⑥</w:t>
            </w:r>
            <w:r w:rsidRPr="0013130A">
              <w:rPr>
                <w:lang w:eastAsia="zh-CN"/>
              </w:rPr>
              <w:t>系统的恢复和善后处理。</w:t>
            </w:r>
          </w:p>
          <w:p w14:paraId="543DE0CA" w14:textId="77777777" w:rsidR="00510329" w:rsidRPr="0013130A" w:rsidRDefault="00510329" w:rsidP="00510329">
            <w:pPr>
              <w:ind w:firstLine="480"/>
              <w:rPr>
                <w:lang w:eastAsia="zh-CN"/>
              </w:rPr>
            </w:pPr>
            <w:r w:rsidRPr="0013130A">
              <w:rPr>
                <w:lang w:eastAsia="zh-CN"/>
              </w:rPr>
              <w:t>事故应急预案应包括以下几个方面：</w:t>
            </w:r>
            <w:r w:rsidRPr="0013130A">
              <w:rPr>
                <w:rFonts w:hint="eastAsia"/>
                <w:lang w:eastAsia="zh-CN"/>
              </w:rPr>
              <w:t>①</w:t>
            </w:r>
            <w:r w:rsidRPr="0013130A">
              <w:rPr>
                <w:lang w:eastAsia="zh-CN"/>
              </w:rPr>
              <w:t>停电；</w:t>
            </w:r>
            <w:r w:rsidRPr="0013130A">
              <w:rPr>
                <w:rFonts w:hint="eastAsia"/>
                <w:lang w:eastAsia="zh-CN"/>
              </w:rPr>
              <w:t>②</w:t>
            </w:r>
            <w:r w:rsidRPr="0013130A">
              <w:rPr>
                <w:lang w:eastAsia="zh-CN"/>
              </w:rPr>
              <w:t>易燃易爆物料（大量）泄漏；</w:t>
            </w:r>
            <w:r w:rsidRPr="0013130A">
              <w:rPr>
                <w:rFonts w:hint="eastAsia"/>
                <w:lang w:eastAsia="zh-CN"/>
              </w:rPr>
              <w:t>③</w:t>
            </w:r>
            <w:r w:rsidRPr="0013130A">
              <w:rPr>
                <w:lang w:eastAsia="zh-CN"/>
              </w:rPr>
              <w:t>发生火灾；</w:t>
            </w:r>
            <w:r w:rsidRPr="0013130A">
              <w:rPr>
                <w:rFonts w:hint="eastAsia"/>
                <w:lang w:eastAsia="zh-CN"/>
              </w:rPr>
              <w:t>④</w:t>
            </w:r>
            <w:r w:rsidRPr="0013130A">
              <w:rPr>
                <w:lang w:eastAsia="zh-CN"/>
              </w:rPr>
              <w:t>发生爆炸；</w:t>
            </w:r>
            <w:r w:rsidRPr="0013130A">
              <w:rPr>
                <w:rFonts w:hint="eastAsia"/>
                <w:lang w:eastAsia="zh-CN"/>
              </w:rPr>
              <w:t>⑤</w:t>
            </w:r>
            <w:r w:rsidRPr="0013130A">
              <w:rPr>
                <w:lang w:eastAsia="zh-CN"/>
              </w:rPr>
              <w:t>发生人员中毒；</w:t>
            </w:r>
            <w:r w:rsidRPr="0013130A">
              <w:rPr>
                <w:rFonts w:hint="eastAsia"/>
                <w:lang w:eastAsia="zh-CN"/>
              </w:rPr>
              <w:t>⑥</w:t>
            </w:r>
            <w:r w:rsidRPr="0013130A">
              <w:rPr>
                <w:lang w:eastAsia="zh-CN"/>
              </w:rPr>
              <w:t>发生人员化学烧伤；</w:t>
            </w:r>
            <w:r w:rsidRPr="0013130A">
              <w:rPr>
                <w:rFonts w:hint="eastAsia"/>
                <w:lang w:eastAsia="zh-CN"/>
              </w:rPr>
              <w:t>⑦</w:t>
            </w:r>
            <w:r w:rsidRPr="0013130A">
              <w:rPr>
                <w:lang w:eastAsia="zh-CN"/>
              </w:rPr>
              <w:t>生产操作出现严重触电、高温烫伤和严重机械伤害；</w:t>
            </w:r>
            <w:r w:rsidRPr="0013130A">
              <w:rPr>
                <w:rFonts w:hint="eastAsia"/>
                <w:lang w:eastAsia="zh-CN"/>
              </w:rPr>
              <w:t>⑧</w:t>
            </w:r>
            <w:r w:rsidRPr="0013130A">
              <w:rPr>
                <w:lang w:eastAsia="zh-CN"/>
              </w:rPr>
              <w:t>生产操作控制出现异常情况；</w:t>
            </w:r>
            <w:r w:rsidRPr="0013130A">
              <w:rPr>
                <w:rFonts w:hint="eastAsia"/>
                <w:lang w:eastAsia="zh-CN"/>
              </w:rPr>
              <w:t>⑨</w:t>
            </w:r>
            <w:r w:rsidRPr="0013130A">
              <w:rPr>
                <w:lang w:eastAsia="zh-CN"/>
              </w:rPr>
              <w:t>特殊气象条件和自然火灾。</w:t>
            </w:r>
          </w:p>
          <w:p w14:paraId="64E57ACD" w14:textId="77777777" w:rsidR="00510329" w:rsidRDefault="00510329" w:rsidP="00510329">
            <w:pPr>
              <w:ind w:firstLine="480"/>
              <w:rPr>
                <w:lang w:eastAsia="zh-CN" w:bidi="ar"/>
              </w:rPr>
            </w:pPr>
            <w:r w:rsidRPr="0013130A">
              <w:rPr>
                <w:lang w:eastAsia="zh-CN" w:bidi="ar"/>
              </w:rPr>
              <w:t>应根据下表的详细要求制定突发事故对策和应急预案，一旦出现突发事故，必须按事先拟定的方案进行紧急处理。</w:t>
            </w:r>
          </w:p>
          <w:p w14:paraId="184A8A27" w14:textId="77777777" w:rsidR="005F4212" w:rsidRPr="0013130A" w:rsidRDefault="005F4212" w:rsidP="00510329">
            <w:pPr>
              <w:ind w:firstLine="480"/>
              <w:rPr>
                <w:lang w:eastAsia="zh-CN"/>
              </w:rPr>
            </w:pPr>
          </w:p>
          <w:p w14:paraId="52A4E702" w14:textId="2F7E3881" w:rsidR="00510329" w:rsidRPr="0013130A" w:rsidRDefault="00510329" w:rsidP="00510329">
            <w:pPr>
              <w:widowControl/>
              <w:ind w:firstLine="482"/>
              <w:jc w:val="center"/>
              <w:rPr>
                <w:rFonts w:cs="Times New Roman"/>
                <w:lang w:eastAsia="zh-CN"/>
              </w:rPr>
            </w:pPr>
            <w:r w:rsidRPr="0013130A">
              <w:rPr>
                <w:rFonts w:cs="Times New Roman"/>
                <w:b/>
                <w:szCs w:val="24"/>
                <w:lang w:eastAsia="zh-CN" w:bidi="ar"/>
              </w:rPr>
              <w:lastRenderedPageBreak/>
              <w:t>表</w:t>
            </w:r>
            <w:r w:rsidRPr="0013130A">
              <w:rPr>
                <w:rFonts w:cs="Times New Roman"/>
                <w:b/>
                <w:szCs w:val="24"/>
                <w:lang w:eastAsia="zh-CN" w:bidi="ar"/>
              </w:rPr>
              <w:t>3</w:t>
            </w:r>
            <w:r w:rsidR="005F4212">
              <w:rPr>
                <w:rFonts w:cs="Times New Roman"/>
                <w:b/>
                <w:szCs w:val="24"/>
                <w:lang w:eastAsia="zh-CN" w:bidi="ar"/>
              </w:rPr>
              <w:t>6</w:t>
            </w:r>
            <w:r w:rsidR="00711827" w:rsidRPr="0013130A">
              <w:rPr>
                <w:rFonts w:cs="Times New Roman"/>
                <w:b/>
                <w:szCs w:val="24"/>
                <w:lang w:eastAsia="zh-CN" w:bidi="ar"/>
              </w:rPr>
              <w:t xml:space="preserve"> </w:t>
            </w:r>
            <w:r w:rsidRPr="0013130A">
              <w:rPr>
                <w:rFonts w:cs="Times New Roman" w:hint="eastAsia"/>
                <w:b/>
                <w:szCs w:val="24"/>
                <w:lang w:eastAsia="zh-CN" w:bidi="ar"/>
              </w:rPr>
              <w:t xml:space="preserve"> </w:t>
            </w:r>
            <w:r w:rsidRPr="0013130A">
              <w:rPr>
                <w:rFonts w:cs="Times New Roman"/>
                <w:b/>
                <w:szCs w:val="24"/>
                <w:lang w:eastAsia="zh-CN" w:bidi="ar"/>
              </w:rPr>
              <w:t>应急预案内容表</w:t>
            </w: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734"/>
              <w:gridCol w:w="2467"/>
              <w:gridCol w:w="5290"/>
            </w:tblGrid>
            <w:tr w:rsidR="009C5E7A" w:rsidRPr="00ED6354" w14:paraId="116D2D4C" w14:textId="77777777" w:rsidTr="0013130A">
              <w:trPr>
                <w:trHeight w:val="397"/>
                <w:jc w:val="center"/>
              </w:trPr>
              <w:tc>
                <w:tcPr>
                  <w:tcW w:w="432" w:type="pct"/>
                  <w:shd w:val="clear" w:color="auto" w:fill="auto"/>
                  <w:tcMar>
                    <w:top w:w="75" w:type="dxa"/>
                    <w:left w:w="150" w:type="dxa"/>
                    <w:bottom w:w="75" w:type="dxa"/>
                    <w:right w:w="150" w:type="dxa"/>
                  </w:tcMar>
                  <w:vAlign w:val="center"/>
                </w:tcPr>
                <w:p w14:paraId="1B3F1E15" w14:textId="77777777" w:rsidR="00510329" w:rsidRPr="00ED6354" w:rsidRDefault="00510329" w:rsidP="00ED6354">
                  <w:pPr>
                    <w:pStyle w:val="aff4"/>
                    <w:jc w:val="center"/>
                    <w:rPr>
                      <w:lang w:eastAsia="zh-CN"/>
                    </w:rPr>
                  </w:pPr>
                  <w:r w:rsidRPr="00ED6354">
                    <w:rPr>
                      <w:lang w:eastAsia="zh-CN"/>
                    </w:rPr>
                    <w:t>序号</w:t>
                  </w:r>
                </w:p>
              </w:tc>
              <w:tc>
                <w:tcPr>
                  <w:tcW w:w="1453" w:type="pct"/>
                  <w:shd w:val="clear" w:color="auto" w:fill="auto"/>
                  <w:tcMar>
                    <w:top w:w="75" w:type="dxa"/>
                    <w:left w:w="150" w:type="dxa"/>
                    <w:bottom w:w="75" w:type="dxa"/>
                    <w:right w:w="150" w:type="dxa"/>
                  </w:tcMar>
                  <w:vAlign w:val="center"/>
                </w:tcPr>
                <w:p w14:paraId="5F71C3C0" w14:textId="77777777" w:rsidR="00510329" w:rsidRPr="00ED6354" w:rsidRDefault="00510329" w:rsidP="00ED6354">
                  <w:pPr>
                    <w:pStyle w:val="aff4"/>
                    <w:jc w:val="center"/>
                    <w:rPr>
                      <w:lang w:eastAsia="zh-CN"/>
                    </w:rPr>
                  </w:pPr>
                  <w:r w:rsidRPr="00ED6354">
                    <w:rPr>
                      <w:lang w:eastAsia="zh-CN"/>
                    </w:rPr>
                    <w:t>项目</w:t>
                  </w:r>
                </w:p>
              </w:tc>
              <w:tc>
                <w:tcPr>
                  <w:tcW w:w="0" w:type="auto"/>
                  <w:shd w:val="clear" w:color="auto" w:fill="auto"/>
                  <w:tcMar>
                    <w:top w:w="75" w:type="dxa"/>
                    <w:left w:w="150" w:type="dxa"/>
                    <w:bottom w:w="75" w:type="dxa"/>
                    <w:right w:w="150" w:type="dxa"/>
                  </w:tcMar>
                  <w:vAlign w:val="center"/>
                </w:tcPr>
                <w:p w14:paraId="2A6F7877" w14:textId="77777777" w:rsidR="00510329" w:rsidRPr="00ED6354" w:rsidRDefault="00510329" w:rsidP="00ED6354">
                  <w:pPr>
                    <w:pStyle w:val="aff4"/>
                    <w:jc w:val="center"/>
                    <w:rPr>
                      <w:lang w:eastAsia="zh-CN"/>
                    </w:rPr>
                  </w:pPr>
                  <w:r w:rsidRPr="00ED6354">
                    <w:rPr>
                      <w:lang w:eastAsia="zh-CN"/>
                    </w:rPr>
                    <w:t>内容要求</w:t>
                  </w:r>
                </w:p>
              </w:tc>
            </w:tr>
            <w:tr w:rsidR="009C5E7A" w:rsidRPr="00ED6354" w14:paraId="05422B76" w14:textId="77777777" w:rsidTr="0013130A">
              <w:trPr>
                <w:trHeight w:val="397"/>
                <w:jc w:val="center"/>
              </w:trPr>
              <w:tc>
                <w:tcPr>
                  <w:tcW w:w="432" w:type="pct"/>
                  <w:shd w:val="clear" w:color="auto" w:fill="auto"/>
                  <w:tcMar>
                    <w:top w:w="75" w:type="dxa"/>
                    <w:left w:w="150" w:type="dxa"/>
                    <w:bottom w:w="75" w:type="dxa"/>
                    <w:right w:w="150" w:type="dxa"/>
                  </w:tcMar>
                  <w:vAlign w:val="center"/>
                </w:tcPr>
                <w:p w14:paraId="246F7BB3" w14:textId="77777777" w:rsidR="00510329" w:rsidRPr="00ED6354" w:rsidRDefault="00510329" w:rsidP="00ED6354">
                  <w:pPr>
                    <w:pStyle w:val="aff4"/>
                    <w:jc w:val="center"/>
                    <w:rPr>
                      <w:lang w:eastAsia="zh-CN"/>
                    </w:rPr>
                  </w:pPr>
                  <w:r w:rsidRPr="00ED6354">
                    <w:rPr>
                      <w:lang w:eastAsia="zh-CN"/>
                    </w:rPr>
                    <w:t>1</w:t>
                  </w:r>
                </w:p>
              </w:tc>
              <w:tc>
                <w:tcPr>
                  <w:tcW w:w="1453" w:type="pct"/>
                  <w:shd w:val="clear" w:color="auto" w:fill="auto"/>
                  <w:tcMar>
                    <w:top w:w="75" w:type="dxa"/>
                    <w:left w:w="150" w:type="dxa"/>
                    <w:bottom w:w="75" w:type="dxa"/>
                    <w:right w:w="150" w:type="dxa"/>
                  </w:tcMar>
                  <w:vAlign w:val="center"/>
                </w:tcPr>
                <w:p w14:paraId="63E9599E" w14:textId="77777777" w:rsidR="00510329" w:rsidRPr="00ED6354" w:rsidRDefault="00510329" w:rsidP="00ED6354">
                  <w:pPr>
                    <w:pStyle w:val="aff4"/>
                    <w:rPr>
                      <w:lang w:eastAsia="zh-CN"/>
                    </w:rPr>
                  </w:pPr>
                  <w:r w:rsidRPr="00ED6354">
                    <w:rPr>
                      <w:lang w:eastAsia="zh-CN"/>
                    </w:rPr>
                    <w:t>应急计划区</w:t>
                  </w:r>
                </w:p>
              </w:tc>
              <w:tc>
                <w:tcPr>
                  <w:tcW w:w="0" w:type="auto"/>
                  <w:shd w:val="clear" w:color="auto" w:fill="auto"/>
                  <w:tcMar>
                    <w:top w:w="75" w:type="dxa"/>
                    <w:left w:w="150" w:type="dxa"/>
                    <w:bottom w:w="75" w:type="dxa"/>
                    <w:right w:w="150" w:type="dxa"/>
                  </w:tcMar>
                  <w:vAlign w:val="center"/>
                </w:tcPr>
                <w:p w14:paraId="0A1FE934" w14:textId="77777777" w:rsidR="00510329" w:rsidRPr="00ED6354" w:rsidRDefault="00510329" w:rsidP="00ED6354">
                  <w:pPr>
                    <w:pStyle w:val="aff4"/>
                    <w:rPr>
                      <w:lang w:eastAsia="zh-CN"/>
                    </w:rPr>
                  </w:pPr>
                  <w:r w:rsidRPr="00ED6354">
                    <w:rPr>
                      <w:lang w:eastAsia="zh-CN"/>
                    </w:rPr>
                    <w:t>危险目标：油品储存区、环境保护目标</w:t>
                  </w:r>
                </w:p>
              </w:tc>
            </w:tr>
            <w:tr w:rsidR="009C5E7A" w:rsidRPr="00ED6354" w14:paraId="3E28DC4B" w14:textId="77777777" w:rsidTr="0013130A">
              <w:trPr>
                <w:trHeight w:val="397"/>
                <w:jc w:val="center"/>
              </w:trPr>
              <w:tc>
                <w:tcPr>
                  <w:tcW w:w="432" w:type="pct"/>
                  <w:shd w:val="clear" w:color="auto" w:fill="auto"/>
                  <w:tcMar>
                    <w:top w:w="75" w:type="dxa"/>
                    <w:left w:w="150" w:type="dxa"/>
                    <w:bottom w:w="75" w:type="dxa"/>
                    <w:right w:w="150" w:type="dxa"/>
                  </w:tcMar>
                  <w:vAlign w:val="center"/>
                </w:tcPr>
                <w:p w14:paraId="568A10DA" w14:textId="77777777" w:rsidR="00510329" w:rsidRPr="00ED6354" w:rsidRDefault="00510329" w:rsidP="00ED6354">
                  <w:pPr>
                    <w:pStyle w:val="aff4"/>
                    <w:jc w:val="center"/>
                  </w:pPr>
                  <w:r w:rsidRPr="00ED6354">
                    <w:t>2</w:t>
                  </w:r>
                </w:p>
              </w:tc>
              <w:tc>
                <w:tcPr>
                  <w:tcW w:w="1453" w:type="pct"/>
                  <w:shd w:val="clear" w:color="auto" w:fill="auto"/>
                  <w:tcMar>
                    <w:top w:w="75" w:type="dxa"/>
                    <w:left w:w="150" w:type="dxa"/>
                    <w:bottom w:w="75" w:type="dxa"/>
                    <w:right w:w="150" w:type="dxa"/>
                  </w:tcMar>
                  <w:vAlign w:val="center"/>
                </w:tcPr>
                <w:p w14:paraId="09B563E0" w14:textId="77777777" w:rsidR="00510329" w:rsidRPr="00ED6354" w:rsidRDefault="00510329" w:rsidP="00ED6354">
                  <w:pPr>
                    <w:pStyle w:val="aff4"/>
                  </w:pPr>
                  <w:r w:rsidRPr="00ED6354">
                    <w:t>应急组织机构、人员</w:t>
                  </w:r>
                </w:p>
              </w:tc>
              <w:tc>
                <w:tcPr>
                  <w:tcW w:w="0" w:type="auto"/>
                  <w:shd w:val="clear" w:color="auto" w:fill="auto"/>
                  <w:tcMar>
                    <w:top w:w="75" w:type="dxa"/>
                    <w:left w:w="150" w:type="dxa"/>
                    <w:bottom w:w="75" w:type="dxa"/>
                    <w:right w:w="150" w:type="dxa"/>
                  </w:tcMar>
                  <w:vAlign w:val="center"/>
                </w:tcPr>
                <w:p w14:paraId="0EC53257" w14:textId="77777777" w:rsidR="00510329" w:rsidRPr="00ED6354" w:rsidRDefault="00510329" w:rsidP="00ED6354">
                  <w:pPr>
                    <w:pStyle w:val="aff4"/>
                    <w:rPr>
                      <w:lang w:eastAsia="zh-CN"/>
                    </w:rPr>
                  </w:pPr>
                  <w:r w:rsidRPr="00ED6354">
                    <w:rPr>
                      <w:lang w:eastAsia="zh-CN"/>
                    </w:rPr>
                    <w:t>公司应急组织机构、人员</w:t>
                  </w:r>
                </w:p>
              </w:tc>
            </w:tr>
            <w:tr w:rsidR="009C5E7A" w:rsidRPr="00ED6354" w14:paraId="7F5944B4" w14:textId="77777777" w:rsidTr="0013130A">
              <w:trPr>
                <w:trHeight w:val="397"/>
                <w:jc w:val="center"/>
              </w:trPr>
              <w:tc>
                <w:tcPr>
                  <w:tcW w:w="432" w:type="pct"/>
                  <w:shd w:val="clear" w:color="auto" w:fill="auto"/>
                  <w:tcMar>
                    <w:top w:w="75" w:type="dxa"/>
                    <w:left w:w="150" w:type="dxa"/>
                    <w:bottom w:w="75" w:type="dxa"/>
                    <w:right w:w="150" w:type="dxa"/>
                  </w:tcMar>
                  <w:vAlign w:val="center"/>
                </w:tcPr>
                <w:p w14:paraId="4097F4ED" w14:textId="77777777" w:rsidR="00510329" w:rsidRPr="00ED6354" w:rsidRDefault="00510329" w:rsidP="00ED6354">
                  <w:pPr>
                    <w:pStyle w:val="aff4"/>
                    <w:jc w:val="center"/>
                  </w:pPr>
                  <w:r w:rsidRPr="00ED6354">
                    <w:t>3</w:t>
                  </w:r>
                </w:p>
              </w:tc>
              <w:tc>
                <w:tcPr>
                  <w:tcW w:w="1453" w:type="pct"/>
                  <w:shd w:val="clear" w:color="auto" w:fill="auto"/>
                  <w:tcMar>
                    <w:top w:w="75" w:type="dxa"/>
                    <w:left w:w="150" w:type="dxa"/>
                    <w:bottom w:w="75" w:type="dxa"/>
                    <w:right w:w="150" w:type="dxa"/>
                  </w:tcMar>
                  <w:vAlign w:val="center"/>
                </w:tcPr>
                <w:p w14:paraId="209BED1C" w14:textId="77777777" w:rsidR="00510329" w:rsidRPr="00ED6354" w:rsidRDefault="00510329" w:rsidP="00ED6354">
                  <w:pPr>
                    <w:pStyle w:val="aff4"/>
                  </w:pPr>
                  <w:r w:rsidRPr="00ED6354">
                    <w:t>预案分级响应条件</w:t>
                  </w:r>
                </w:p>
              </w:tc>
              <w:tc>
                <w:tcPr>
                  <w:tcW w:w="0" w:type="auto"/>
                  <w:shd w:val="clear" w:color="auto" w:fill="auto"/>
                  <w:tcMar>
                    <w:top w:w="75" w:type="dxa"/>
                    <w:left w:w="150" w:type="dxa"/>
                    <w:bottom w:w="75" w:type="dxa"/>
                    <w:right w:w="150" w:type="dxa"/>
                  </w:tcMar>
                  <w:vAlign w:val="center"/>
                </w:tcPr>
                <w:p w14:paraId="18E409D1" w14:textId="77777777" w:rsidR="00510329" w:rsidRPr="00ED6354" w:rsidRDefault="00510329" w:rsidP="00ED6354">
                  <w:pPr>
                    <w:pStyle w:val="aff4"/>
                    <w:rPr>
                      <w:lang w:eastAsia="zh-CN"/>
                    </w:rPr>
                  </w:pPr>
                  <w:r w:rsidRPr="00ED6354">
                    <w:rPr>
                      <w:lang w:eastAsia="zh-CN"/>
                    </w:rPr>
                    <w:t>规定预案的级别及分级响应程序</w:t>
                  </w:r>
                </w:p>
              </w:tc>
            </w:tr>
            <w:tr w:rsidR="009C5E7A" w:rsidRPr="00ED6354" w14:paraId="12566187" w14:textId="77777777" w:rsidTr="0013130A">
              <w:trPr>
                <w:trHeight w:val="397"/>
                <w:jc w:val="center"/>
              </w:trPr>
              <w:tc>
                <w:tcPr>
                  <w:tcW w:w="432" w:type="pct"/>
                  <w:shd w:val="clear" w:color="auto" w:fill="auto"/>
                  <w:tcMar>
                    <w:top w:w="75" w:type="dxa"/>
                    <w:left w:w="150" w:type="dxa"/>
                    <w:bottom w:w="75" w:type="dxa"/>
                    <w:right w:w="150" w:type="dxa"/>
                  </w:tcMar>
                  <w:vAlign w:val="center"/>
                </w:tcPr>
                <w:p w14:paraId="1EADACEC" w14:textId="77777777" w:rsidR="00510329" w:rsidRPr="00ED6354" w:rsidRDefault="00510329" w:rsidP="00ED6354">
                  <w:pPr>
                    <w:pStyle w:val="aff4"/>
                    <w:jc w:val="center"/>
                  </w:pPr>
                  <w:r w:rsidRPr="00ED6354">
                    <w:t>4</w:t>
                  </w:r>
                </w:p>
              </w:tc>
              <w:tc>
                <w:tcPr>
                  <w:tcW w:w="1453" w:type="pct"/>
                  <w:shd w:val="clear" w:color="auto" w:fill="auto"/>
                  <w:tcMar>
                    <w:top w:w="75" w:type="dxa"/>
                    <w:left w:w="150" w:type="dxa"/>
                    <w:bottom w:w="75" w:type="dxa"/>
                    <w:right w:w="150" w:type="dxa"/>
                  </w:tcMar>
                  <w:vAlign w:val="center"/>
                </w:tcPr>
                <w:p w14:paraId="07CF9335" w14:textId="77777777" w:rsidR="00510329" w:rsidRPr="00ED6354" w:rsidRDefault="00510329" w:rsidP="00ED6354">
                  <w:pPr>
                    <w:pStyle w:val="aff4"/>
                  </w:pPr>
                  <w:r w:rsidRPr="00ED6354">
                    <w:t>应急救援保障</w:t>
                  </w:r>
                </w:p>
              </w:tc>
              <w:tc>
                <w:tcPr>
                  <w:tcW w:w="0" w:type="auto"/>
                  <w:shd w:val="clear" w:color="auto" w:fill="auto"/>
                  <w:tcMar>
                    <w:top w:w="75" w:type="dxa"/>
                    <w:left w:w="150" w:type="dxa"/>
                    <w:bottom w:w="75" w:type="dxa"/>
                    <w:right w:w="150" w:type="dxa"/>
                  </w:tcMar>
                  <w:vAlign w:val="center"/>
                </w:tcPr>
                <w:p w14:paraId="414F17F1" w14:textId="77777777" w:rsidR="00510329" w:rsidRPr="00ED6354" w:rsidRDefault="00510329" w:rsidP="00ED6354">
                  <w:pPr>
                    <w:pStyle w:val="aff4"/>
                    <w:rPr>
                      <w:lang w:eastAsia="zh-CN"/>
                    </w:rPr>
                  </w:pPr>
                  <w:r w:rsidRPr="00ED6354">
                    <w:rPr>
                      <w:lang w:eastAsia="zh-CN"/>
                    </w:rPr>
                    <w:t>应急设施，设备与器材等</w:t>
                  </w:r>
                </w:p>
              </w:tc>
            </w:tr>
            <w:tr w:rsidR="009C5E7A" w:rsidRPr="00ED6354" w14:paraId="6D5DBEE0" w14:textId="77777777" w:rsidTr="0013130A">
              <w:trPr>
                <w:trHeight w:val="397"/>
                <w:jc w:val="center"/>
              </w:trPr>
              <w:tc>
                <w:tcPr>
                  <w:tcW w:w="432" w:type="pct"/>
                  <w:shd w:val="clear" w:color="auto" w:fill="auto"/>
                  <w:tcMar>
                    <w:top w:w="75" w:type="dxa"/>
                    <w:left w:w="150" w:type="dxa"/>
                    <w:bottom w:w="75" w:type="dxa"/>
                    <w:right w:w="150" w:type="dxa"/>
                  </w:tcMar>
                  <w:vAlign w:val="center"/>
                </w:tcPr>
                <w:p w14:paraId="16E83DE1" w14:textId="77777777" w:rsidR="00510329" w:rsidRPr="00ED6354" w:rsidRDefault="00510329" w:rsidP="00ED6354">
                  <w:pPr>
                    <w:pStyle w:val="aff4"/>
                    <w:jc w:val="center"/>
                  </w:pPr>
                  <w:r w:rsidRPr="00ED6354">
                    <w:t>5</w:t>
                  </w:r>
                </w:p>
              </w:tc>
              <w:tc>
                <w:tcPr>
                  <w:tcW w:w="1453" w:type="pct"/>
                  <w:shd w:val="clear" w:color="auto" w:fill="auto"/>
                  <w:tcMar>
                    <w:top w:w="75" w:type="dxa"/>
                    <w:left w:w="150" w:type="dxa"/>
                    <w:bottom w:w="75" w:type="dxa"/>
                    <w:right w:w="150" w:type="dxa"/>
                  </w:tcMar>
                  <w:vAlign w:val="center"/>
                </w:tcPr>
                <w:p w14:paraId="669A9F4D" w14:textId="77777777" w:rsidR="00510329" w:rsidRPr="00ED6354" w:rsidRDefault="00510329" w:rsidP="00ED6354">
                  <w:pPr>
                    <w:pStyle w:val="aff4"/>
                  </w:pPr>
                  <w:r w:rsidRPr="00ED6354">
                    <w:t>报警、通讯联络方式</w:t>
                  </w:r>
                </w:p>
              </w:tc>
              <w:tc>
                <w:tcPr>
                  <w:tcW w:w="0" w:type="auto"/>
                  <w:shd w:val="clear" w:color="auto" w:fill="auto"/>
                  <w:tcMar>
                    <w:top w:w="75" w:type="dxa"/>
                    <w:left w:w="150" w:type="dxa"/>
                    <w:bottom w:w="75" w:type="dxa"/>
                    <w:right w:w="150" w:type="dxa"/>
                  </w:tcMar>
                  <w:vAlign w:val="center"/>
                </w:tcPr>
                <w:p w14:paraId="54DE4083" w14:textId="77777777" w:rsidR="00510329" w:rsidRPr="00ED6354" w:rsidRDefault="00510329" w:rsidP="00ED6354">
                  <w:pPr>
                    <w:pStyle w:val="aff4"/>
                    <w:rPr>
                      <w:lang w:eastAsia="zh-CN"/>
                    </w:rPr>
                  </w:pPr>
                  <w:r w:rsidRPr="00ED6354">
                    <w:rPr>
                      <w:lang w:eastAsia="zh-CN"/>
                    </w:rPr>
                    <w:t>应急状态下报警通讯方式、通知方式和交通保障、管制</w:t>
                  </w:r>
                </w:p>
              </w:tc>
            </w:tr>
            <w:tr w:rsidR="009C5E7A" w:rsidRPr="00ED6354" w14:paraId="45EA487A" w14:textId="77777777" w:rsidTr="0013130A">
              <w:trPr>
                <w:trHeight w:val="397"/>
                <w:jc w:val="center"/>
              </w:trPr>
              <w:tc>
                <w:tcPr>
                  <w:tcW w:w="432" w:type="pct"/>
                  <w:shd w:val="clear" w:color="auto" w:fill="auto"/>
                  <w:tcMar>
                    <w:top w:w="75" w:type="dxa"/>
                    <w:left w:w="150" w:type="dxa"/>
                    <w:bottom w:w="75" w:type="dxa"/>
                    <w:right w:w="150" w:type="dxa"/>
                  </w:tcMar>
                  <w:vAlign w:val="center"/>
                </w:tcPr>
                <w:p w14:paraId="407076AF" w14:textId="77777777" w:rsidR="00510329" w:rsidRPr="00ED6354" w:rsidRDefault="00510329" w:rsidP="00ED6354">
                  <w:pPr>
                    <w:pStyle w:val="aff4"/>
                    <w:jc w:val="center"/>
                  </w:pPr>
                  <w:r w:rsidRPr="00ED6354">
                    <w:t>6</w:t>
                  </w:r>
                </w:p>
              </w:tc>
              <w:tc>
                <w:tcPr>
                  <w:tcW w:w="1453" w:type="pct"/>
                  <w:shd w:val="clear" w:color="auto" w:fill="auto"/>
                  <w:tcMar>
                    <w:top w:w="75" w:type="dxa"/>
                    <w:left w:w="150" w:type="dxa"/>
                    <w:bottom w:w="75" w:type="dxa"/>
                    <w:right w:w="150" w:type="dxa"/>
                  </w:tcMar>
                  <w:vAlign w:val="center"/>
                </w:tcPr>
                <w:p w14:paraId="3585F336" w14:textId="77777777" w:rsidR="00510329" w:rsidRPr="00ED6354" w:rsidRDefault="00510329" w:rsidP="00ED6354">
                  <w:pPr>
                    <w:pStyle w:val="aff4"/>
                    <w:rPr>
                      <w:lang w:eastAsia="zh-CN"/>
                    </w:rPr>
                  </w:pPr>
                  <w:r w:rsidRPr="00ED6354">
                    <w:rPr>
                      <w:lang w:eastAsia="zh-CN"/>
                    </w:rPr>
                    <w:t>应急环境监测、抢险、救援及控制措施</w:t>
                  </w:r>
                </w:p>
              </w:tc>
              <w:tc>
                <w:tcPr>
                  <w:tcW w:w="0" w:type="auto"/>
                  <w:shd w:val="clear" w:color="auto" w:fill="auto"/>
                  <w:tcMar>
                    <w:top w:w="75" w:type="dxa"/>
                    <w:left w:w="150" w:type="dxa"/>
                    <w:bottom w:w="75" w:type="dxa"/>
                    <w:right w:w="150" w:type="dxa"/>
                  </w:tcMar>
                  <w:vAlign w:val="center"/>
                </w:tcPr>
                <w:p w14:paraId="6ED03E13" w14:textId="77777777" w:rsidR="00510329" w:rsidRPr="00ED6354" w:rsidRDefault="00510329" w:rsidP="00ED6354">
                  <w:pPr>
                    <w:pStyle w:val="aff4"/>
                    <w:rPr>
                      <w:lang w:eastAsia="zh-CN"/>
                    </w:rPr>
                  </w:pPr>
                  <w:r w:rsidRPr="00ED6354">
                    <w:rPr>
                      <w:lang w:eastAsia="zh-CN"/>
                    </w:rPr>
                    <w:t>由专业队伍负责对事故现场进行侦察监测，对事故性质、参数与后果进行评估，为指挥部门提供决策依据</w:t>
                  </w:r>
                </w:p>
              </w:tc>
            </w:tr>
            <w:tr w:rsidR="009C5E7A" w:rsidRPr="00ED6354" w14:paraId="2B5E0F82" w14:textId="77777777" w:rsidTr="0013130A">
              <w:trPr>
                <w:trHeight w:val="397"/>
                <w:jc w:val="center"/>
              </w:trPr>
              <w:tc>
                <w:tcPr>
                  <w:tcW w:w="432" w:type="pct"/>
                  <w:shd w:val="clear" w:color="auto" w:fill="auto"/>
                  <w:tcMar>
                    <w:top w:w="75" w:type="dxa"/>
                    <w:left w:w="150" w:type="dxa"/>
                    <w:bottom w:w="75" w:type="dxa"/>
                    <w:right w:w="150" w:type="dxa"/>
                  </w:tcMar>
                  <w:vAlign w:val="center"/>
                </w:tcPr>
                <w:p w14:paraId="47EB479D" w14:textId="77777777" w:rsidR="00510329" w:rsidRPr="00ED6354" w:rsidRDefault="00510329" w:rsidP="00ED6354">
                  <w:pPr>
                    <w:pStyle w:val="aff4"/>
                    <w:jc w:val="center"/>
                  </w:pPr>
                  <w:r w:rsidRPr="00ED6354">
                    <w:t>7</w:t>
                  </w:r>
                </w:p>
              </w:tc>
              <w:tc>
                <w:tcPr>
                  <w:tcW w:w="1453" w:type="pct"/>
                  <w:shd w:val="clear" w:color="auto" w:fill="auto"/>
                  <w:tcMar>
                    <w:top w:w="75" w:type="dxa"/>
                    <w:left w:w="150" w:type="dxa"/>
                    <w:bottom w:w="75" w:type="dxa"/>
                    <w:right w:w="150" w:type="dxa"/>
                  </w:tcMar>
                  <w:vAlign w:val="center"/>
                </w:tcPr>
                <w:p w14:paraId="28271CF7" w14:textId="77777777" w:rsidR="00510329" w:rsidRPr="00ED6354" w:rsidRDefault="00510329" w:rsidP="00ED6354">
                  <w:pPr>
                    <w:pStyle w:val="aff4"/>
                    <w:rPr>
                      <w:lang w:eastAsia="zh-CN"/>
                    </w:rPr>
                  </w:pPr>
                  <w:r w:rsidRPr="00ED6354">
                    <w:rPr>
                      <w:lang w:eastAsia="zh-CN"/>
                    </w:rPr>
                    <w:t>应急检测、防护措施、清除泄漏措施和器材</w:t>
                  </w:r>
                </w:p>
              </w:tc>
              <w:tc>
                <w:tcPr>
                  <w:tcW w:w="0" w:type="auto"/>
                  <w:shd w:val="clear" w:color="auto" w:fill="auto"/>
                  <w:tcMar>
                    <w:top w:w="75" w:type="dxa"/>
                    <w:left w:w="150" w:type="dxa"/>
                    <w:bottom w:w="75" w:type="dxa"/>
                    <w:right w:w="150" w:type="dxa"/>
                  </w:tcMar>
                  <w:vAlign w:val="center"/>
                </w:tcPr>
                <w:p w14:paraId="7F8EFBC7" w14:textId="77777777" w:rsidR="00510329" w:rsidRPr="00ED6354" w:rsidRDefault="00510329" w:rsidP="00ED6354">
                  <w:pPr>
                    <w:pStyle w:val="aff4"/>
                    <w:rPr>
                      <w:lang w:eastAsia="zh-CN"/>
                    </w:rPr>
                  </w:pPr>
                  <w:r w:rsidRPr="00ED6354">
                    <w:rPr>
                      <w:lang w:eastAsia="zh-CN"/>
                    </w:rPr>
                    <w:t>事故现场、邻近区域、控制防火区域，控制和清除污染措施及相应设备</w:t>
                  </w:r>
                </w:p>
              </w:tc>
            </w:tr>
            <w:tr w:rsidR="009C5E7A" w:rsidRPr="00ED6354" w14:paraId="102392DE" w14:textId="77777777" w:rsidTr="0013130A">
              <w:trPr>
                <w:trHeight w:val="397"/>
                <w:jc w:val="center"/>
              </w:trPr>
              <w:tc>
                <w:tcPr>
                  <w:tcW w:w="432" w:type="pct"/>
                  <w:shd w:val="clear" w:color="auto" w:fill="auto"/>
                  <w:tcMar>
                    <w:top w:w="75" w:type="dxa"/>
                    <w:left w:w="150" w:type="dxa"/>
                    <w:bottom w:w="75" w:type="dxa"/>
                    <w:right w:w="150" w:type="dxa"/>
                  </w:tcMar>
                  <w:vAlign w:val="center"/>
                </w:tcPr>
                <w:p w14:paraId="5285BEC6" w14:textId="77777777" w:rsidR="00510329" w:rsidRPr="00ED6354" w:rsidRDefault="00510329" w:rsidP="00ED6354">
                  <w:pPr>
                    <w:pStyle w:val="aff4"/>
                    <w:jc w:val="center"/>
                  </w:pPr>
                  <w:r w:rsidRPr="00ED6354">
                    <w:t>8</w:t>
                  </w:r>
                </w:p>
              </w:tc>
              <w:tc>
                <w:tcPr>
                  <w:tcW w:w="1453" w:type="pct"/>
                  <w:shd w:val="clear" w:color="auto" w:fill="auto"/>
                  <w:tcMar>
                    <w:top w:w="75" w:type="dxa"/>
                    <w:left w:w="150" w:type="dxa"/>
                    <w:bottom w:w="75" w:type="dxa"/>
                    <w:right w:w="150" w:type="dxa"/>
                  </w:tcMar>
                  <w:vAlign w:val="center"/>
                </w:tcPr>
                <w:p w14:paraId="6FF495E2" w14:textId="77777777" w:rsidR="00510329" w:rsidRPr="00ED6354" w:rsidRDefault="00510329" w:rsidP="00ED6354">
                  <w:pPr>
                    <w:pStyle w:val="aff4"/>
                    <w:rPr>
                      <w:lang w:eastAsia="zh-CN"/>
                    </w:rPr>
                  </w:pPr>
                  <w:r w:rsidRPr="00ED6354">
                    <w:rPr>
                      <w:lang w:eastAsia="zh-CN"/>
                    </w:rPr>
                    <w:t>人员紧急撤离、疏散，应急剂量控制、撤离组织计划</w:t>
                  </w:r>
                </w:p>
              </w:tc>
              <w:tc>
                <w:tcPr>
                  <w:tcW w:w="0" w:type="auto"/>
                  <w:shd w:val="clear" w:color="auto" w:fill="auto"/>
                  <w:tcMar>
                    <w:top w:w="75" w:type="dxa"/>
                    <w:left w:w="150" w:type="dxa"/>
                    <w:bottom w:w="75" w:type="dxa"/>
                    <w:right w:w="150" w:type="dxa"/>
                  </w:tcMar>
                  <w:vAlign w:val="center"/>
                </w:tcPr>
                <w:p w14:paraId="1526E4C8" w14:textId="77777777" w:rsidR="00510329" w:rsidRPr="00ED6354" w:rsidRDefault="00510329" w:rsidP="00ED6354">
                  <w:pPr>
                    <w:pStyle w:val="aff4"/>
                    <w:rPr>
                      <w:lang w:eastAsia="zh-CN"/>
                    </w:rPr>
                  </w:pPr>
                  <w:r w:rsidRPr="00ED6354">
                    <w:rPr>
                      <w:lang w:eastAsia="zh-CN"/>
                    </w:rPr>
                    <w:t>事故现场、邻近区、受事故影响的区域人员及公众对毒物应急剂量控制规定，撤离组织计划及救护，医疗救护与公众健康</w:t>
                  </w:r>
                </w:p>
              </w:tc>
            </w:tr>
            <w:tr w:rsidR="009C5E7A" w:rsidRPr="00ED6354" w14:paraId="542FEAB4" w14:textId="77777777" w:rsidTr="0013130A">
              <w:trPr>
                <w:trHeight w:val="397"/>
                <w:jc w:val="center"/>
              </w:trPr>
              <w:tc>
                <w:tcPr>
                  <w:tcW w:w="432" w:type="pct"/>
                  <w:shd w:val="clear" w:color="auto" w:fill="auto"/>
                  <w:tcMar>
                    <w:top w:w="75" w:type="dxa"/>
                    <w:left w:w="150" w:type="dxa"/>
                    <w:bottom w:w="75" w:type="dxa"/>
                    <w:right w:w="150" w:type="dxa"/>
                  </w:tcMar>
                  <w:vAlign w:val="center"/>
                </w:tcPr>
                <w:p w14:paraId="3FC609B1" w14:textId="77777777" w:rsidR="00510329" w:rsidRPr="00ED6354" w:rsidRDefault="00510329" w:rsidP="00ED6354">
                  <w:pPr>
                    <w:pStyle w:val="aff4"/>
                    <w:jc w:val="center"/>
                  </w:pPr>
                  <w:r w:rsidRPr="00ED6354">
                    <w:t>9</w:t>
                  </w:r>
                </w:p>
              </w:tc>
              <w:tc>
                <w:tcPr>
                  <w:tcW w:w="1453" w:type="pct"/>
                  <w:shd w:val="clear" w:color="auto" w:fill="auto"/>
                  <w:tcMar>
                    <w:top w:w="75" w:type="dxa"/>
                    <w:left w:w="150" w:type="dxa"/>
                    <w:bottom w:w="75" w:type="dxa"/>
                    <w:right w:w="150" w:type="dxa"/>
                  </w:tcMar>
                  <w:vAlign w:val="center"/>
                </w:tcPr>
                <w:p w14:paraId="2B6EAA3D" w14:textId="77777777" w:rsidR="00510329" w:rsidRPr="00ED6354" w:rsidRDefault="00510329" w:rsidP="00ED6354">
                  <w:pPr>
                    <w:pStyle w:val="aff4"/>
                    <w:rPr>
                      <w:lang w:eastAsia="zh-CN"/>
                    </w:rPr>
                  </w:pPr>
                  <w:r w:rsidRPr="00ED6354">
                    <w:rPr>
                      <w:lang w:eastAsia="zh-CN"/>
                    </w:rPr>
                    <w:t>事故应急救援关闭程序与恢复措施</w:t>
                  </w:r>
                </w:p>
              </w:tc>
              <w:tc>
                <w:tcPr>
                  <w:tcW w:w="0" w:type="auto"/>
                  <w:shd w:val="clear" w:color="auto" w:fill="auto"/>
                  <w:tcMar>
                    <w:top w:w="75" w:type="dxa"/>
                    <w:left w:w="150" w:type="dxa"/>
                    <w:bottom w:w="75" w:type="dxa"/>
                    <w:right w:w="150" w:type="dxa"/>
                  </w:tcMar>
                  <w:vAlign w:val="center"/>
                </w:tcPr>
                <w:p w14:paraId="4F859EF5" w14:textId="77777777" w:rsidR="00510329" w:rsidRPr="00ED6354" w:rsidRDefault="00510329" w:rsidP="00ED6354">
                  <w:pPr>
                    <w:pStyle w:val="aff4"/>
                    <w:rPr>
                      <w:lang w:eastAsia="zh-CN"/>
                    </w:rPr>
                  </w:pPr>
                  <w:r w:rsidRPr="00ED6354">
                    <w:rPr>
                      <w:lang w:eastAsia="zh-CN"/>
                    </w:rPr>
                    <w:t>规定应急状态终止程序，事故现场善后处理，恢复措施邻近区域解除事故警戒及善后恢复措施</w:t>
                  </w:r>
                </w:p>
              </w:tc>
            </w:tr>
            <w:tr w:rsidR="009C5E7A" w:rsidRPr="00ED6354" w14:paraId="7D057369" w14:textId="77777777" w:rsidTr="0013130A">
              <w:trPr>
                <w:trHeight w:val="397"/>
                <w:jc w:val="center"/>
              </w:trPr>
              <w:tc>
                <w:tcPr>
                  <w:tcW w:w="432" w:type="pct"/>
                  <w:shd w:val="clear" w:color="auto" w:fill="auto"/>
                  <w:tcMar>
                    <w:top w:w="75" w:type="dxa"/>
                    <w:left w:w="150" w:type="dxa"/>
                    <w:bottom w:w="75" w:type="dxa"/>
                    <w:right w:w="150" w:type="dxa"/>
                  </w:tcMar>
                  <w:vAlign w:val="center"/>
                </w:tcPr>
                <w:p w14:paraId="4D4BE317" w14:textId="77777777" w:rsidR="00510329" w:rsidRPr="00ED6354" w:rsidRDefault="00510329" w:rsidP="00ED6354">
                  <w:pPr>
                    <w:pStyle w:val="aff4"/>
                    <w:jc w:val="center"/>
                  </w:pPr>
                  <w:r w:rsidRPr="00ED6354">
                    <w:t>10</w:t>
                  </w:r>
                </w:p>
              </w:tc>
              <w:tc>
                <w:tcPr>
                  <w:tcW w:w="1453" w:type="pct"/>
                  <w:shd w:val="clear" w:color="auto" w:fill="auto"/>
                  <w:tcMar>
                    <w:top w:w="75" w:type="dxa"/>
                    <w:left w:w="150" w:type="dxa"/>
                    <w:bottom w:w="75" w:type="dxa"/>
                    <w:right w:w="150" w:type="dxa"/>
                  </w:tcMar>
                  <w:vAlign w:val="center"/>
                </w:tcPr>
                <w:p w14:paraId="7353D22D" w14:textId="77777777" w:rsidR="00510329" w:rsidRPr="00ED6354" w:rsidRDefault="00510329" w:rsidP="00ED6354">
                  <w:pPr>
                    <w:pStyle w:val="aff4"/>
                  </w:pPr>
                  <w:r w:rsidRPr="00ED6354">
                    <w:t>应急培训计划</w:t>
                  </w:r>
                </w:p>
              </w:tc>
              <w:tc>
                <w:tcPr>
                  <w:tcW w:w="0" w:type="auto"/>
                  <w:shd w:val="clear" w:color="auto" w:fill="auto"/>
                  <w:tcMar>
                    <w:top w:w="75" w:type="dxa"/>
                    <w:left w:w="150" w:type="dxa"/>
                    <w:bottom w:w="75" w:type="dxa"/>
                    <w:right w:w="150" w:type="dxa"/>
                  </w:tcMar>
                  <w:vAlign w:val="center"/>
                </w:tcPr>
                <w:p w14:paraId="71B30CF8" w14:textId="77777777" w:rsidR="00510329" w:rsidRPr="00ED6354" w:rsidRDefault="00510329" w:rsidP="00ED6354">
                  <w:pPr>
                    <w:pStyle w:val="aff4"/>
                    <w:rPr>
                      <w:lang w:eastAsia="zh-CN"/>
                    </w:rPr>
                  </w:pPr>
                  <w:r w:rsidRPr="00ED6354">
                    <w:rPr>
                      <w:lang w:eastAsia="zh-CN"/>
                    </w:rPr>
                    <w:t>应急计划制定后，平时安排人员培训与演练</w:t>
                  </w:r>
                </w:p>
              </w:tc>
            </w:tr>
            <w:tr w:rsidR="009C5E7A" w:rsidRPr="00ED6354" w14:paraId="659E3FD9" w14:textId="77777777" w:rsidTr="0013130A">
              <w:trPr>
                <w:trHeight w:val="397"/>
                <w:jc w:val="center"/>
              </w:trPr>
              <w:tc>
                <w:tcPr>
                  <w:tcW w:w="432" w:type="pct"/>
                  <w:shd w:val="clear" w:color="auto" w:fill="auto"/>
                  <w:tcMar>
                    <w:top w:w="75" w:type="dxa"/>
                    <w:left w:w="150" w:type="dxa"/>
                    <w:bottom w:w="75" w:type="dxa"/>
                    <w:right w:w="150" w:type="dxa"/>
                  </w:tcMar>
                  <w:vAlign w:val="center"/>
                </w:tcPr>
                <w:p w14:paraId="552983F2" w14:textId="77777777" w:rsidR="00510329" w:rsidRPr="00ED6354" w:rsidRDefault="00510329" w:rsidP="00ED6354">
                  <w:pPr>
                    <w:pStyle w:val="aff4"/>
                    <w:jc w:val="center"/>
                  </w:pPr>
                  <w:r w:rsidRPr="00ED6354">
                    <w:t>11</w:t>
                  </w:r>
                </w:p>
              </w:tc>
              <w:tc>
                <w:tcPr>
                  <w:tcW w:w="1453" w:type="pct"/>
                  <w:shd w:val="clear" w:color="auto" w:fill="auto"/>
                  <w:tcMar>
                    <w:top w:w="75" w:type="dxa"/>
                    <w:left w:w="150" w:type="dxa"/>
                    <w:bottom w:w="75" w:type="dxa"/>
                    <w:right w:w="150" w:type="dxa"/>
                  </w:tcMar>
                  <w:vAlign w:val="center"/>
                </w:tcPr>
                <w:p w14:paraId="34B7BE0C" w14:textId="77777777" w:rsidR="00510329" w:rsidRPr="00ED6354" w:rsidRDefault="00510329" w:rsidP="00ED6354">
                  <w:pPr>
                    <w:pStyle w:val="aff4"/>
                  </w:pPr>
                  <w:r w:rsidRPr="00ED6354">
                    <w:t>公众教育和信息</w:t>
                  </w:r>
                </w:p>
              </w:tc>
              <w:tc>
                <w:tcPr>
                  <w:tcW w:w="0" w:type="auto"/>
                  <w:shd w:val="clear" w:color="auto" w:fill="auto"/>
                  <w:tcMar>
                    <w:top w:w="75" w:type="dxa"/>
                    <w:left w:w="150" w:type="dxa"/>
                    <w:bottom w:w="75" w:type="dxa"/>
                    <w:right w:w="150" w:type="dxa"/>
                  </w:tcMar>
                  <w:vAlign w:val="center"/>
                </w:tcPr>
                <w:p w14:paraId="080291C1" w14:textId="77777777" w:rsidR="00510329" w:rsidRPr="00ED6354" w:rsidRDefault="00510329" w:rsidP="00ED6354">
                  <w:pPr>
                    <w:pStyle w:val="aff4"/>
                    <w:rPr>
                      <w:lang w:eastAsia="zh-CN"/>
                    </w:rPr>
                  </w:pPr>
                  <w:r w:rsidRPr="00ED6354">
                    <w:rPr>
                      <w:lang w:eastAsia="zh-CN"/>
                    </w:rPr>
                    <w:t>对邻近地区开展公众教育、培训和发布有关信息</w:t>
                  </w:r>
                </w:p>
              </w:tc>
            </w:tr>
          </w:tbl>
          <w:p w14:paraId="0929C326" w14:textId="26531F52" w:rsidR="00296E63" w:rsidRPr="00ED6354" w:rsidRDefault="00510329" w:rsidP="0056357C">
            <w:pPr>
              <w:ind w:firstLine="482"/>
              <w:rPr>
                <w:b/>
                <w:lang w:eastAsia="zh-CN"/>
              </w:rPr>
            </w:pPr>
            <w:r w:rsidRPr="00ED6354">
              <w:rPr>
                <w:b/>
                <w:lang w:eastAsia="zh-CN"/>
              </w:rPr>
              <w:t>5</w:t>
            </w:r>
            <w:r w:rsidR="00F4560A" w:rsidRPr="00ED6354">
              <w:rPr>
                <w:rFonts w:hint="eastAsia"/>
                <w:b/>
                <w:lang w:eastAsia="zh-CN"/>
              </w:rPr>
              <w:t>.</w:t>
            </w:r>
            <w:r w:rsidR="007618AE">
              <w:rPr>
                <w:b/>
                <w:lang w:eastAsia="zh-CN"/>
              </w:rPr>
              <w:t>8</w:t>
            </w:r>
            <w:r w:rsidR="00296E63" w:rsidRPr="00ED6354">
              <w:rPr>
                <w:rFonts w:hint="eastAsia"/>
                <w:b/>
                <w:lang w:eastAsia="zh-CN"/>
              </w:rPr>
              <w:t>环境风险评价结论及建议：</w:t>
            </w:r>
          </w:p>
          <w:p w14:paraId="2FFB4287" w14:textId="276CBA82" w:rsidR="00296E63" w:rsidRPr="00ED6354" w:rsidRDefault="00296E63" w:rsidP="00300755">
            <w:pPr>
              <w:ind w:firstLine="480"/>
              <w:rPr>
                <w:lang w:eastAsia="zh-CN"/>
              </w:rPr>
            </w:pPr>
            <w:r w:rsidRPr="00ED6354">
              <w:rPr>
                <w:rFonts w:hint="eastAsia"/>
                <w:lang w:eastAsia="zh-CN"/>
              </w:rPr>
              <w:t>由上述分析结果可知，项目环境风险影响范围主要集中在项目区内，发生爆炸事故时，影响范围主要是加油区内设施及项目内工作人员和加油人员油罐发生火灾时主要采用消防沙和灭火器对其进行灭火，可防止成品油意外泄漏造成大面积的环境污染；项目发生火灾或爆炸时会有一定的废气产生，采取紧急的工程应急措施和社会应急措施情况，可减少对大气环境的影响。</w:t>
            </w:r>
          </w:p>
          <w:p w14:paraId="236CA54F" w14:textId="77777777" w:rsidR="00296E63" w:rsidRPr="00ED6354" w:rsidRDefault="00296E63" w:rsidP="0056357C">
            <w:pPr>
              <w:ind w:firstLine="480"/>
              <w:rPr>
                <w:lang w:eastAsia="zh-CN"/>
              </w:rPr>
            </w:pPr>
            <w:r w:rsidRPr="00ED6354">
              <w:rPr>
                <w:rFonts w:hint="eastAsia"/>
                <w:lang w:eastAsia="zh-CN"/>
              </w:rPr>
              <w:t>因本项目属危险化学品销售项目，本评价仅从环境保护的角度出发分析项目产污、排污情况及与周围环境的相互关系，项目运营过程中涉及消防安全等相关问题，应以消防安全管理部门意见为准，建设单位应认真执行加油站运营的相关规定和要求，做好相应的防范措施。</w:t>
            </w:r>
          </w:p>
          <w:p w14:paraId="6F1C7597" w14:textId="32FF5BA2" w:rsidR="009F5634" w:rsidRPr="00ED6354" w:rsidRDefault="006A339C" w:rsidP="009F5634">
            <w:pPr>
              <w:ind w:firstLine="482"/>
              <w:rPr>
                <w:b/>
                <w:lang w:eastAsia="zh-CN"/>
              </w:rPr>
            </w:pPr>
            <w:r w:rsidRPr="00ED6354">
              <w:rPr>
                <w:b/>
                <w:lang w:eastAsia="zh-CN"/>
              </w:rPr>
              <w:t>六</w:t>
            </w:r>
            <w:r w:rsidR="009F5634" w:rsidRPr="00ED6354">
              <w:rPr>
                <w:b/>
                <w:lang w:eastAsia="zh-CN"/>
              </w:rPr>
              <w:t>、产业政策相符性及</w:t>
            </w:r>
            <w:r w:rsidR="00E33DBB" w:rsidRPr="00ED6354">
              <w:rPr>
                <w:rFonts w:hint="eastAsia"/>
                <w:b/>
                <w:lang w:eastAsia="zh-CN"/>
              </w:rPr>
              <w:t>选址合理性分析</w:t>
            </w:r>
          </w:p>
          <w:p w14:paraId="67D32792" w14:textId="77777777" w:rsidR="0072323E" w:rsidRPr="00ED6354" w:rsidRDefault="0072323E" w:rsidP="0072323E">
            <w:pPr>
              <w:ind w:firstLine="482"/>
              <w:rPr>
                <w:b/>
                <w:lang w:eastAsia="zh-CN"/>
              </w:rPr>
            </w:pPr>
            <w:r w:rsidRPr="00ED6354">
              <w:rPr>
                <w:b/>
                <w:lang w:eastAsia="zh-CN"/>
              </w:rPr>
              <w:lastRenderedPageBreak/>
              <w:t>（</w:t>
            </w:r>
            <w:r w:rsidRPr="00ED6354">
              <w:rPr>
                <w:rFonts w:hint="eastAsia"/>
                <w:b/>
                <w:lang w:eastAsia="zh-CN"/>
              </w:rPr>
              <w:t>1</w:t>
            </w:r>
            <w:r w:rsidRPr="00ED6354">
              <w:rPr>
                <w:b/>
                <w:lang w:eastAsia="zh-CN"/>
              </w:rPr>
              <w:t>）产业政策相符性</w:t>
            </w:r>
          </w:p>
          <w:p w14:paraId="4734FD38" w14:textId="39A0F870" w:rsidR="00AE0BAE" w:rsidRPr="009226A4" w:rsidRDefault="00AE0BAE" w:rsidP="0079299B">
            <w:pPr>
              <w:ind w:firstLine="480"/>
              <w:rPr>
                <w:lang w:eastAsia="zh-CN"/>
              </w:rPr>
            </w:pPr>
            <w:r w:rsidRPr="00ED6354">
              <w:rPr>
                <w:lang w:eastAsia="zh-CN"/>
              </w:rPr>
              <w:t>根据《产业结构调整指导目录（</w:t>
            </w:r>
            <w:r w:rsidRPr="00ED6354">
              <w:rPr>
                <w:lang w:eastAsia="zh-CN"/>
              </w:rPr>
              <w:t>2011</w:t>
            </w:r>
            <w:r w:rsidRPr="00ED6354">
              <w:rPr>
                <w:lang w:eastAsia="zh-CN"/>
              </w:rPr>
              <w:t>年）》（修正）（发改委〔</w:t>
            </w:r>
            <w:r w:rsidRPr="00ED6354">
              <w:rPr>
                <w:lang w:eastAsia="zh-CN"/>
              </w:rPr>
              <w:t>2013</w:t>
            </w:r>
            <w:r w:rsidRPr="00ED6354">
              <w:rPr>
                <w:lang w:eastAsia="zh-CN"/>
              </w:rPr>
              <w:t>〕第</w:t>
            </w:r>
            <w:r w:rsidRPr="00ED6354">
              <w:rPr>
                <w:lang w:eastAsia="zh-CN"/>
              </w:rPr>
              <w:t>21</w:t>
            </w:r>
            <w:r w:rsidRPr="00ED6354">
              <w:rPr>
                <w:lang w:eastAsia="zh-CN"/>
              </w:rPr>
              <w:t>号）中规定，本项目不属于鼓励类、限制类和淘汰类项目，</w:t>
            </w:r>
            <w:r w:rsidRPr="00ED6354">
              <w:rPr>
                <w:rFonts w:cs="Times New Roman"/>
                <w:lang w:eastAsia="zh-CN"/>
              </w:rPr>
              <w:t>属于允许类建设项目。</w:t>
            </w:r>
            <w:r w:rsidRPr="00ED6354">
              <w:rPr>
                <w:lang w:eastAsia="zh-CN"/>
              </w:rPr>
              <w:t>该项目已在</w:t>
            </w:r>
            <w:r w:rsidR="0079299B" w:rsidRPr="00ED6354">
              <w:rPr>
                <w:lang w:eastAsia="zh-CN"/>
              </w:rPr>
              <w:t>濮阳经济技术开发区经济发展局</w:t>
            </w:r>
            <w:r w:rsidRPr="00ED6354">
              <w:rPr>
                <w:lang w:eastAsia="zh-CN"/>
              </w:rPr>
              <w:t>备案（</w:t>
            </w:r>
            <w:r w:rsidR="009C5E7A" w:rsidRPr="00ED6354">
              <w:rPr>
                <w:rFonts w:cs="Times New Roman"/>
                <w:kern w:val="2"/>
                <w:szCs w:val="21"/>
                <w:lang w:eastAsia="zh-CN"/>
              </w:rPr>
              <w:t>2018-410952-52-03-074012</w:t>
            </w:r>
            <w:r w:rsidRPr="00ED6354">
              <w:rPr>
                <w:lang w:eastAsia="zh-CN"/>
              </w:rPr>
              <w:t>）。综上</w:t>
            </w:r>
            <w:r w:rsidRPr="009226A4">
              <w:rPr>
                <w:lang w:eastAsia="zh-CN"/>
              </w:rPr>
              <w:t>所述，本项目的建设符合国家当前的各相关产业政策。</w:t>
            </w:r>
          </w:p>
          <w:p w14:paraId="03ACE6FF" w14:textId="3D2613A7" w:rsidR="0072323E" w:rsidRPr="00E56DA7" w:rsidRDefault="0072323E" w:rsidP="0072323E">
            <w:pPr>
              <w:ind w:firstLine="482"/>
              <w:rPr>
                <w:b/>
                <w:color w:val="0000FF"/>
                <w:u w:val="single"/>
                <w:lang w:eastAsia="zh-CN"/>
              </w:rPr>
            </w:pPr>
            <w:r w:rsidRPr="00E56DA7">
              <w:rPr>
                <w:b/>
                <w:color w:val="0000FF"/>
                <w:u w:val="single"/>
                <w:lang w:eastAsia="zh-CN"/>
              </w:rPr>
              <w:t>（</w:t>
            </w:r>
            <w:r w:rsidRPr="00E56DA7">
              <w:rPr>
                <w:rFonts w:hint="eastAsia"/>
                <w:b/>
                <w:color w:val="0000FF"/>
                <w:u w:val="single"/>
                <w:lang w:eastAsia="zh-CN"/>
              </w:rPr>
              <w:t>2</w:t>
            </w:r>
            <w:r w:rsidRPr="00E56DA7">
              <w:rPr>
                <w:b/>
                <w:color w:val="0000FF"/>
                <w:u w:val="single"/>
                <w:lang w:eastAsia="zh-CN"/>
              </w:rPr>
              <w:t>）</w:t>
            </w:r>
            <w:r w:rsidRPr="00E56DA7">
              <w:rPr>
                <w:rFonts w:hint="eastAsia"/>
                <w:b/>
                <w:color w:val="0000FF"/>
                <w:u w:val="single"/>
                <w:lang w:eastAsia="zh-CN"/>
              </w:rPr>
              <w:t>用地性质及规划</w:t>
            </w:r>
          </w:p>
          <w:p w14:paraId="1B2674F8" w14:textId="5A4AEBB7" w:rsidR="0072323E" w:rsidRPr="00E56DA7" w:rsidRDefault="00AF2BFD" w:rsidP="009226A4">
            <w:pPr>
              <w:ind w:firstLine="480"/>
              <w:rPr>
                <w:color w:val="0000FF"/>
                <w:u w:val="single"/>
                <w:lang w:eastAsia="zh-CN"/>
              </w:rPr>
            </w:pPr>
            <w:r w:rsidRPr="00E56DA7">
              <w:rPr>
                <w:rFonts w:hint="eastAsia"/>
                <w:color w:val="0000FF"/>
                <w:u w:val="single"/>
                <w:lang w:eastAsia="zh-CN"/>
              </w:rPr>
              <w:t>本项目位于</w:t>
            </w:r>
            <w:r w:rsidR="009C5E7A" w:rsidRPr="00E56DA7">
              <w:rPr>
                <w:rFonts w:hint="eastAsia"/>
                <w:color w:val="0000FF"/>
                <w:u w:val="single"/>
                <w:lang w:eastAsia="zh-CN"/>
              </w:rPr>
              <w:t>濮阳市新习镇国防路与政和路交叉口南</w:t>
            </w:r>
            <w:r w:rsidR="009C5E7A" w:rsidRPr="00E56DA7">
              <w:rPr>
                <w:rFonts w:hint="eastAsia"/>
                <w:color w:val="0000FF"/>
                <w:u w:val="single"/>
                <w:lang w:eastAsia="zh-CN"/>
              </w:rPr>
              <w:t>1500</w:t>
            </w:r>
            <w:r w:rsidR="009C5E7A" w:rsidRPr="00E56DA7">
              <w:rPr>
                <w:rFonts w:hint="eastAsia"/>
                <w:color w:val="0000FF"/>
                <w:u w:val="single"/>
                <w:lang w:eastAsia="zh-CN"/>
              </w:rPr>
              <w:t>米路东</w:t>
            </w:r>
            <w:r w:rsidRPr="00E56DA7">
              <w:rPr>
                <w:rFonts w:hint="eastAsia"/>
                <w:color w:val="0000FF"/>
                <w:u w:val="single"/>
                <w:lang w:eastAsia="zh-CN"/>
              </w:rPr>
              <w:t>，</w:t>
            </w:r>
            <w:r w:rsidR="00836F12" w:rsidRPr="00E56DA7">
              <w:rPr>
                <w:rFonts w:hint="eastAsia"/>
                <w:color w:val="0000FF"/>
                <w:u w:val="single"/>
                <w:lang w:eastAsia="zh-CN"/>
              </w:rPr>
              <w:t>根据</w:t>
            </w:r>
            <w:r w:rsidR="006F56AD" w:rsidRPr="00E56DA7">
              <w:rPr>
                <w:rFonts w:hint="eastAsia"/>
                <w:color w:val="0000FF"/>
                <w:u w:val="single"/>
                <w:lang w:eastAsia="zh-CN"/>
              </w:rPr>
              <w:t>濮阳经济技术开发区</w:t>
            </w:r>
            <w:r w:rsidR="009226A4" w:rsidRPr="00E56DA7">
              <w:rPr>
                <w:rFonts w:hint="eastAsia"/>
                <w:color w:val="0000FF"/>
                <w:u w:val="single"/>
                <w:lang w:eastAsia="zh-CN"/>
              </w:rPr>
              <w:t>新习镇人民政府证明</w:t>
            </w:r>
            <w:r w:rsidR="00836F12" w:rsidRPr="00E56DA7">
              <w:rPr>
                <w:rFonts w:hint="eastAsia"/>
                <w:color w:val="0000FF"/>
                <w:u w:val="single"/>
                <w:lang w:eastAsia="zh-CN"/>
              </w:rPr>
              <w:t>，本</w:t>
            </w:r>
            <w:r w:rsidR="0072323E" w:rsidRPr="00E56DA7">
              <w:rPr>
                <w:rFonts w:hint="eastAsia"/>
                <w:color w:val="0000FF"/>
                <w:u w:val="single"/>
                <w:lang w:eastAsia="zh-CN"/>
              </w:rPr>
              <w:t>项目建设符合</w:t>
            </w:r>
            <w:r w:rsidR="00836F12" w:rsidRPr="00E56DA7">
              <w:rPr>
                <w:rFonts w:hint="eastAsia"/>
                <w:color w:val="0000FF"/>
                <w:u w:val="single"/>
                <w:lang w:eastAsia="zh-CN"/>
              </w:rPr>
              <w:t>相关规划</w:t>
            </w:r>
            <w:r w:rsidR="0072323E" w:rsidRPr="00E56DA7">
              <w:rPr>
                <w:rFonts w:hint="eastAsia"/>
                <w:color w:val="0000FF"/>
                <w:u w:val="single"/>
                <w:lang w:eastAsia="zh-CN"/>
              </w:rPr>
              <w:t>。</w:t>
            </w:r>
          </w:p>
          <w:p w14:paraId="2D6207A4" w14:textId="57DF313F" w:rsidR="0072323E" w:rsidRPr="00E56DA7" w:rsidRDefault="0072323E" w:rsidP="006F56AD">
            <w:pPr>
              <w:ind w:firstLine="482"/>
              <w:rPr>
                <w:b/>
                <w:color w:val="0000FF"/>
                <w:u w:val="single"/>
                <w:lang w:eastAsia="zh-CN"/>
              </w:rPr>
            </w:pPr>
            <w:r w:rsidRPr="00E56DA7">
              <w:rPr>
                <w:rFonts w:hint="eastAsia"/>
                <w:b/>
                <w:color w:val="0000FF"/>
                <w:u w:val="single"/>
                <w:lang w:eastAsia="zh-CN"/>
              </w:rPr>
              <w:t>（</w:t>
            </w:r>
            <w:r w:rsidR="00AF2BFD" w:rsidRPr="00E56DA7">
              <w:rPr>
                <w:b/>
                <w:color w:val="0000FF"/>
                <w:u w:val="single"/>
                <w:lang w:eastAsia="zh-CN"/>
              </w:rPr>
              <w:t>3</w:t>
            </w:r>
            <w:r w:rsidRPr="00E56DA7">
              <w:rPr>
                <w:rFonts w:hint="eastAsia"/>
                <w:b/>
                <w:color w:val="0000FF"/>
                <w:u w:val="single"/>
                <w:lang w:eastAsia="zh-CN"/>
              </w:rPr>
              <w:t>）安全距离</w:t>
            </w:r>
          </w:p>
          <w:p w14:paraId="30BC7138" w14:textId="6A75360C" w:rsidR="00AF2BFD" w:rsidRPr="00E56DA7" w:rsidRDefault="00AF2BFD" w:rsidP="006F56AD">
            <w:pPr>
              <w:ind w:firstLine="480"/>
              <w:rPr>
                <w:color w:val="0000FF"/>
                <w:u w:val="single"/>
                <w:lang w:eastAsia="zh-CN"/>
              </w:rPr>
            </w:pPr>
            <w:r w:rsidRPr="00E56DA7">
              <w:rPr>
                <w:rFonts w:hint="eastAsia"/>
                <w:color w:val="0000FF"/>
                <w:u w:val="single"/>
                <w:lang w:eastAsia="zh-CN"/>
              </w:rPr>
              <w:t>本项目为三级加油站，根据</w:t>
            </w:r>
            <w:r w:rsidR="00FE30FB" w:rsidRPr="006F6950">
              <w:rPr>
                <w:rFonts w:hint="eastAsia"/>
                <w:color w:val="0000FF"/>
                <w:u w:val="single"/>
                <w:lang w:eastAsia="zh-CN"/>
              </w:rPr>
              <w:t>《汽车加油加气站设计与施工规范》（</w:t>
            </w:r>
            <w:r w:rsidR="00FE30FB" w:rsidRPr="006F6950">
              <w:rPr>
                <w:rFonts w:hint="eastAsia"/>
                <w:color w:val="0000FF"/>
                <w:u w:val="single"/>
                <w:lang w:eastAsia="zh-CN"/>
              </w:rPr>
              <w:t>GB50156-2012</w:t>
            </w:r>
            <w:r w:rsidR="00FE30FB" w:rsidRPr="006F6950">
              <w:rPr>
                <w:rFonts w:hint="eastAsia"/>
                <w:color w:val="0000FF"/>
                <w:u w:val="single"/>
                <w:lang w:eastAsia="zh-CN"/>
              </w:rPr>
              <w:t>）（</w:t>
            </w:r>
            <w:r w:rsidR="00FE30FB" w:rsidRPr="006F6950">
              <w:rPr>
                <w:rFonts w:hint="eastAsia"/>
                <w:color w:val="0000FF"/>
                <w:u w:val="single"/>
                <w:lang w:eastAsia="zh-CN"/>
              </w:rPr>
              <w:t>2014</w:t>
            </w:r>
            <w:r w:rsidR="00FE30FB" w:rsidRPr="006F6950">
              <w:rPr>
                <w:rFonts w:hint="eastAsia"/>
                <w:color w:val="0000FF"/>
                <w:u w:val="single"/>
                <w:lang w:eastAsia="zh-CN"/>
              </w:rPr>
              <w:t>年修订）</w:t>
            </w:r>
            <w:r w:rsidRPr="00E56DA7">
              <w:rPr>
                <w:rFonts w:hint="eastAsia"/>
                <w:color w:val="0000FF"/>
                <w:u w:val="single"/>
                <w:lang w:eastAsia="zh-CN"/>
              </w:rPr>
              <w:t>相关规定，结合本项目平面布置图，加油站内埋地油罐、加油机和通气管管口与站外建（构）筑物的距离</w:t>
            </w:r>
            <w:r w:rsidR="004B0E3E" w:rsidRPr="00E56DA7">
              <w:rPr>
                <w:rFonts w:hint="eastAsia"/>
                <w:color w:val="0000FF"/>
                <w:u w:val="single"/>
                <w:lang w:eastAsia="zh-CN"/>
              </w:rPr>
              <w:t>如下：</w:t>
            </w:r>
          </w:p>
          <w:p w14:paraId="48504EB4" w14:textId="16F0E685" w:rsidR="00AF2BFD" w:rsidRPr="00E56DA7" w:rsidRDefault="00AF2BFD" w:rsidP="00711827">
            <w:pPr>
              <w:ind w:firstLine="482"/>
              <w:jc w:val="center"/>
              <w:rPr>
                <w:b/>
                <w:color w:val="0000FF"/>
                <w:u w:val="single"/>
                <w:lang w:eastAsia="zh-CN"/>
              </w:rPr>
            </w:pPr>
            <w:r w:rsidRPr="00E56DA7">
              <w:rPr>
                <w:rFonts w:hint="eastAsia"/>
                <w:b/>
                <w:color w:val="0000FF"/>
                <w:u w:val="single"/>
                <w:lang w:eastAsia="zh-CN"/>
              </w:rPr>
              <w:t>表</w:t>
            </w:r>
            <w:r w:rsidR="00711827" w:rsidRPr="00E56DA7">
              <w:rPr>
                <w:b/>
                <w:color w:val="0000FF"/>
                <w:u w:val="single"/>
                <w:lang w:eastAsia="zh-CN"/>
              </w:rPr>
              <w:t>3</w:t>
            </w:r>
            <w:r w:rsidR="005F4212">
              <w:rPr>
                <w:b/>
                <w:color w:val="0000FF"/>
                <w:u w:val="single"/>
                <w:lang w:eastAsia="zh-CN"/>
              </w:rPr>
              <w:t xml:space="preserve">7 </w:t>
            </w:r>
            <w:r w:rsidR="006663DE" w:rsidRPr="00E56DA7">
              <w:rPr>
                <w:b/>
                <w:color w:val="0000FF"/>
                <w:u w:val="single"/>
                <w:lang w:eastAsia="zh-CN"/>
              </w:rPr>
              <w:t xml:space="preserve"> </w:t>
            </w:r>
            <w:r w:rsidR="0027742D" w:rsidRPr="00E56DA7">
              <w:rPr>
                <w:rFonts w:hint="eastAsia"/>
                <w:b/>
                <w:color w:val="0000FF"/>
                <w:u w:val="single"/>
                <w:lang w:eastAsia="zh-CN"/>
              </w:rPr>
              <w:t>汽油设备与站外建</w:t>
            </w:r>
            <w:r w:rsidR="0027742D" w:rsidRPr="00E56DA7">
              <w:rPr>
                <w:rFonts w:hint="eastAsia"/>
                <w:b/>
                <w:color w:val="0000FF"/>
                <w:u w:val="single"/>
                <w:lang w:eastAsia="zh-CN"/>
              </w:rPr>
              <w:t>(</w:t>
            </w:r>
            <w:r w:rsidR="0027742D" w:rsidRPr="00E56DA7">
              <w:rPr>
                <w:rFonts w:hint="eastAsia"/>
                <w:b/>
                <w:color w:val="0000FF"/>
                <w:u w:val="single"/>
                <w:lang w:eastAsia="zh-CN"/>
              </w:rPr>
              <w:t>构</w:t>
            </w:r>
            <w:r w:rsidR="0027742D" w:rsidRPr="00E56DA7">
              <w:rPr>
                <w:rFonts w:hint="eastAsia"/>
                <w:b/>
                <w:color w:val="0000FF"/>
                <w:u w:val="single"/>
                <w:lang w:eastAsia="zh-CN"/>
              </w:rPr>
              <w:t>)</w:t>
            </w:r>
            <w:r w:rsidR="0027742D" w:rsidRPr="00E56DA7">
              <w:rPr>
                <w:rFonts w:hint="eastAsia"/>
                <w:b/>
                <w:color w:val="0000FF"/>
                <w:u w:val="single"/>
                <w:lang w:eastAsia="zh-CN"/>
              </w:rPr>
              <w:t>筑物的安全间距</w:t>
            </w:r>
            <w:r w:rsidR="0027742D" w:rsidRPr="00E56DA7">
              <w:rPr>
                <w:rFonts w:hint="eastAsia"/>
                <w:b/>
                <w:color w:val="0000FF"/>
                <w:u w:val="single"/>
                <w:lang w:eastAsia="zh-CN"/>
              </w:rPr>
              <w:t>(m)</w:t>
            </w:r>
          </w:p>
          <w:tbl>
            <w:tblPr>
              <w:tblW w:w="49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28" w:type="dxa"/>
                <w:left w:w="28" w:type="dxa"/>
                <w:bottom w:w="28" w:type="dxa"/>
                <w:right w:w="28" w:type="dxa"/>
              </w:tblCellMar>
              <w:tblLook w:val="00A0" w:firstRow="1" w:lastRow="0" w:firstColumn="1" w:lastColumn="0" w:noHBand="0" w:noVBand="0"/>
            </w:tblPr>
            <w:tblGrid>
              <w:gridCol w:w="1201"/>
              <w:gridCol w:w="160"/>
              <w:gridCol w:w="902"/>
              <w:gridCol w:w="1486"/>
              <w:gridCol w:w="2291"/>
              <w:gridCol w:w="2451"/>
            </w:tblGrid>
            <w:tr w:rsidR="00E56DA7" w:rsidRPr="00E56DA7" w14:paraId="40A17E22" w14:textId="77777777" w:rsidTr="00495952">
              <w:trPr>
                <w:trHeight w:val="397"/>
                <w:tblHeader/>
                <w:jc w:val="center"/>
              </w:trPr>
              <w:tc>
                <w:tcPr>
                  <w:tcW w:w="3710" w:type="dxa"/>
                  <w:gridSpan w:val="4"/>
                  <w:tcBorders>
                    <w:top w:val="single" w:sz="4" w:space="0" w:color="auto"/>
                    <w:bottom w:val="single" w:sz="6" w:space="0" w:color="auto"/>
                    <w:tl2br w:val="single" w:sz="4" w:space="0" w:color="auto"/>
                  </w:tcBorders>
                  <w:vAlign w:val="center"/>
                </w:tcPr>
                <w:p w14:paraId="656AF09C" w14:textId="082A1986" w:rsidR="00D05B8C" w:rsidRPr="00E56DA7" w:rsidRDefault="00D05B8C" w:rsidP="00E60312">
                  <w:pPr>
                    <w:pStyle w:val="aff4"/>
                    <w:wordWrap w:val="0"/>
                    <w:jc w:val="right"/>
                    <w:rPr>
                      <w:color w:val="0000FF"/>
                      <w:u w:val="single"/>
                      <w:lang w:eastAsia="zh-CN"/>
                    </w:rPr>
                  </w:pPr>
                  <w:r w:rsidRPr="00E56DA7">
                    <w:rPr>
                      <w:rFonts w:hint="eastAsia"/>
                      <w:color w:val="0000FF"/>
                      <w:u w:val="single"/>
                    </w:rPr>
                    <w:t>名称</w:t>
                  </w:r>
                  <w:r w:rsidR="00E60312" w:rsidRPr="00E56DA7">
                    <w:rPr>
                      <w:rFonts w:hint="eastAsia"/>
                      <w:color w:val="0000FF"/>
                      <w:u w:val="single"/>
                      <w:lang w:eastAsia="zh-CN"/>
                    </w:rPr>
                    <w:t xml:space="preserve"> </w:t>
                  </w:r>
                  <w:r w:rsidR="00E60312" w:rsidRPr="00E56DA7">
                    <w:rPr>
                      <w:color w:val="0000FF"/>
                      <w:u w:val="single"/>
                      <w:lang w:eastAsia="zh-CN"/>
                    </w:rPr>
                    <w:t xml:space="preserve">    </w:t>
                  </w:r>
                </w:p>
                <w:p w14:paraId="529D729A" w14:textId="77777777" w:rsidR="00D05B8C" w:rsidRPr="00E56DA7" w:rsidRDefault="00D05B8C" w:rsidP="00E60312">
                  <w:pPr>
                    <w:pStyle w:val="aff4"/>
                    <w:ind w:firstLineChars="300" w:firstLine="630"/>
                    <w:jc w:val="left"/>
                    <w:rPr>
                      <w:color w:val="0000FF"/>
                      <w:u w:val="single"/>
                    </w:rPr>
                  </w:pPr>
                  <w:r w:rsidRPr="00E56DA7">
                    <w:rPr>
                      <w:rFonts w:hint="eastAsia"/>
                      <w:color w:val="0000FF"/>
                      <w:u w:val="single"/>
                    </w:rPr>
                    <w:t>项目</w:t>
                  </w:r>
                </w:p>
              </w:tc>
              <w:tc>
                <w:tcPr>
                  <w:tcW w:w="2268" w:type="dxa"/>
                  <w:vAlign w:val="center"/>
                </w:tcPr>
                <w:p w14:paraId="7D42674B" w14:textId="77777777" w:rsidR="00D05B8C" w:rsidRPr="00E56DA7" w:rsidRDefault="00D05B8C" w:rsidP="00D05B8C">
                  <w:pPr>
                    <w:pStyle w:val="aff4"/>
                    <w:jc w:val="center"/>
                    <w:rPr>
                      <w:color w:val="0000FF"/>
                      <w:u w:val="single"/>
                      <w:lang w:eastAsia="zh-CN"/>
                    </w:rPr>
                  </w:pPr>
                  <w:r w:rsidRPr="00E56DA7">
                    <w:rPr>
                      <w:rFonts w:hint="eastAsia"/>
                      <w:color w:val="0000FF"/>
                      <w:u w:val="single"/>
                      <w:lang w:eastAsia="zh-CN"/>
                    </w:rPr>
                    <w:t>埋地油罐三级站（设卸油及加油油气回收）</w:t>
                  </w:r>
                </w:p>
              </w:tc>
              <w:tc>
                <w:tcPr>
                  <w:tcW w:w="2426" w:type="dxa"/>
                  <w:vAlign w:val="center"/>
                </w:tcPr>
                <w:p w14:paraId="778190EB" w14:textId="77777777" w:rsidR="00D05B8C" w:rsidRPr="00E56DA7" w:rsidRDefault="00D05B8C" w:rsidP="00D05B8C">
                  <w:pPr>
                    <w:pStyle w:val="aff4"/>
                    <w:jc w:val="center"/>
                    <w:rPr>
                      <w:color w:val="0000FF"/>
                      <w:u w:val="single"/>
                      <w:lang w:eastAsia="zh-CN"/>
                    </w:rPr>
                  </w:pPr>
                  <w:r w:rsidRPr="00E56DA7">
                    <w:rPr>
                      <w:rFonts w:hint="eastAsia"/>
                      <w:color w:val="0000FF"/>
                      <w:u w:val="single"/>
                      <w:lang w:eastAsia="zh-CN"/>
                    </w:rPr>
                    <w:t>加油机、通气管管口（设卸油及加油油气回收）</w:t>
                  </w:r>
                </w:p>
              </w:tc>
            </w:tr>
            <w:tr w:rsidR="00E56DA7" w:rsidRPr="00E56DA7" w14:paraId="25C2726C" w14:textId="77777777" w:rsidTr="00495952">
              <w:trPr>
                <w:trHeight w:val="397"/>
                <w:jc w:val="center"/>
              </w:trPr>
              <w:tc>
                <w:tcPr>
                  <w:tcW w:w="3710" w:type="dxa"/>
                  <w:gridSpan w:val="4"/>
                  <w:tcBorders>
                    <w:top w:val="single" w:sz="6" w:space="0" w:color="auto"/>
                  </w:tcBorders>
                  <w:vAlign w:val="center"/>
                </w:tcPr>
                <w:p w14:paraId="0E70B473" w14:textId="77777777" w:rsidR="00D05B8C" w:rsidRPr="00E56DA7" w:rsidRDefault="00D05B8C" w:rsidP="00D05B8C">
                  <w:pPr>
                    <w:pStyle w:val="aff4"/>
                    <w:jc w:val="center"/>
                    <w:rPr>
                      <w:color w:val="0000FF"/>
                      <w:u w:val="single"/>
                    </w:rPr>
                  </w:pPr>
                  <w:r w:rsidRPr="00E56DA7">
                    <w:rPr>
                      <w:rFonts w:hint="eastAsia"/>
                      <w:color w:val="0000FF"/>
                      <w:u w:val="single"/>
                    </w:rPr>
                    <w:t>重要公共建筑物</w:t>
                  </w:r>
                </w:p>
              </w:tc>
              <w:tc>
                <w:tcPr>
                  <w:tcW w:w="2268" w:type="dxa"/>
                  <w:vAlign w:val="center"/>
                </w:tcPr>
                <w:p w14:paraId="14C747F1" w14:textId="45835E82" w:rsidR="00D05B8C" w:rsidRPr="00E56DA7" w:rsidRDefault="0027742D" w:rsidP="00D05B8C">
                  <w:pPr>
                    <w:pStyle w:val="aff4"/>
                    <w:jc w:val="center"/>
                    <w:rPr>
                      <w:bCs/>
                      <w:color w:val="0000FF"/>
                      <w:u w:val="single"/>
                    </w:rPr>
                  </w:pPr>
                  <w:r w:rsidRPr="00E56DA7">
                    <w:rPr>
                      <w:rFonts w:hint="eastAsia"/>
                      <w:bCs/>
                      <w:color w:val="0000FF"/>
                      <w:u w:val="single"/>
                    </w:rPr>
                    <w:t>无</w:t>
                  </w:r>
                  <w:r w:rsidR="00D05B8C" w:rsidRPr="00E56DA7">
                    <w:rPr>
                      <w:rFonts w:hint="eastAsia"/>
                      <w:bCs/>
                      <w:color w:val="0000FF"/>
                      <w:u w:val="single"/>
                    </w:rPr>
                    <w:t>（</w:t>
                  </w:r>
                  <w:r w:rsidR="00D05B8C" w:rsidRPr="00E56DA7">
                    <w:rPr>
                      <w:bCs/>
                      <w:color w:val="0000FF"/>
                      <w:u w:val="single"/>
                    </w:rPr>
                    <w:t>35</w:t>
                  </w:r>
                  <w:r w:rsidR="00D05B8C" w:rsidRPr="00E56DA7">
                    <w:rPr>
                      <w:rFonts w:hint="eastAsia"/>
                      <w:bCs/>
                      <w:color w:val="0000FF"/>
                      <w:u w:val="single"/>
                    </w:rPr>
                    <w:t>）</w:t>
                  </w:r>
                </w:p>
              </w:tc>
              <w:tc>
                <w:tcPr>
                  <w:tcW w:w="2426" w:type="dxa"/>
                  <w:vAlign w:val="center"/>
                </w:tcPr>
                <w:p w14:paraId="3C1FA9D0" w14:textId="74DA4E23" w:rsidR="00D05B8C" w:rsidRPr="00E56DA7" w:rsidRDefault="0027742D" w:rsidP="00D05B8C">
                  <w:pPr>
                    <w:pStyle w:val="aff4"/>
                    <w:jc w:val="center"/>
                    <w:rPr>
                      <w:bCs/>
                      <w:color w:val="0000FF"/>
                      <w:u w:val="single"/>
                    </w:rPr>
                  </w:pPr>
                  <w:r w:rsidRPr="00E56DA7">
                    <w:rPr>
                      <w:rFonts w:hint="eastAsia"/>
                      <w:bCs/>
                      <w:color w:val="0000FF"/>
                      <w:u w:val="single"/>
                    </w:rPr>
                    <w:t>无</w:t>
                  </w:r>
                  <w:r w:rsidR="00D05B8C" w:rsidRPr="00E56DA7">
                    <w:rPr>
                      <w:rFonts w:hint="eastAsia"/>
                      <w:bCs/>
                      <w:color w:val="0000FF"/>
                      <w:u w:val="single"/>
                    </w:rPr>
                    <w:t>（</w:t>
                  </w:r>
                  <w:r w:rsidR="00D05B8C" w:rsidRPr="00E56DA7">
                    <w:rPr>
                      <w:bCs/>
                      <w:color w:val="0000FF"/>
                      <w:u w:val="single"/>
                    </w:rPr>
                    <w:t>35</w:t>
                  </w:r>
                  <w:r w:rsidR="00D05B8C" w:rsidRPr="00E56DA7">
                    <w:rPr>
                      <w:rFonts w:hint="eastAsia"/>
                      <w:bCs/>
                      <w:color w:val="0000FF"/>
                      <w:u w:val="single"/>
                    </w:rPr>
                    <w:t>）</w:t>
                  </w:r>
                </w:p>
              </w:tc>
            </w:tr>
            <w:tr w:rsidR="00E56DA7" w:rsidRPr="00E56DA7" w14:paraId="1A76A246" w14:textId="77777777" w:rsidTr="00495952">
              <w:trPr>
                <w:trHeight w:val="397"/>
                <w:jc w:val="center"/>
              </w:trPr>
              <w:tc>
                <w:tcPr>
                  <w:tcW w:w="3710" w:type="dxa"/>
                  <w:gridSpan w:val="4"/>
                  <w:vAlign w:val="center"/>
                </w:tcPr>
                <w:p w14:paraId="2FAC5541" w14:textId="77777777" w:rsidR="00D05B8C" w:rsidRPr="00E56DA7" w:rsidRDefault="00D05B8C" w:rsidP="00D05B8C">
                  <w:pPr>
                    <w:pStyle w:val="aff4"/>
                    <w:jc w:val="center"/>
                    <w:rPr>
                      <w:color w:val="0000FF"/>
                      <w:u w:val="single"/>
                    </w:rPr>
                  </w:pPr>
                  <w:r w:rsidRPr="00E56DA7">
                    <w:rPr>
                      <w:rFonts w:hint="eastAsia"/>
                      <w:color w:val="0000FF"/>
                      <w:u w:val="single"/>
                    </w:rPr>
                    <w:t>明火或散发火花地点</w:t>
                  </w:r>
                </w:p>
              </w:tc>
              <w:tc>
                <w:tcPr>
                  <w:tcW w:w="2268" w:type="dxa"/>
                  <w:vAlign w:val="center"/>
                </w:tcPr>
                <w:p w14:paraId="014F650D" w14:textId="77777777" w:rsidR="00D05B8C" w:rsidRPr="00E56DA7" w:rsidRDefault="00D05B8C" w:rsidP="00D05B8C">
                  <w:pPr>
                    <w:pStyle w:val="aff4"/>
                    <w:jc w:val="center"/>
                    <w:rPr>
                      <w:bCs/>
                      <w:color w:val="0000FF"/>
                      <w:u w:val="single"/>
                    </w:rPr>
                  </w:pPr>
                  <w:r w:rsidRPr="00E56DA7">
                    <w:rPr>
                      <w:rFonts w:hint="eastAsia"/>
                      <w:bCs/>
                      <w:color w:val="0000FF"/>
                      <w:u w:val="single"/>
                    </w:rPr>
                    <w:t>无（</w:t>
                  </w:r>
                  <w:r w:rsidRPr="00E56DA7">
                    <w:rPr>
                      <w:bCs/>
                      <w:color w:val="0000FF"/>
                      <w:u w:val="single"/>
                    </w:rPr>
                    <w:t>12.5</w:t>
                  </w:r>
                  <w:r w:rsidRPr="00E56DA7">
                    <w:rPr>
                      <w:rFonts w:hint="eastAsia"/>
                      <w:bCs/>
                      <w:color w:val="0000FF"/>
                      <w:u w:val="single"/>
                    </w:rPr>
                    <w:t>）</w:t>
                  </w:r>
                </w:p>
              </w:tc>
              <w:tc>
                <w:tcPr>
                  <w:tcW w:w="2426" w:type="dxa"/>
                  <w:vAlign w:val="center"/>
                </w:tcPr>
                <w:p w14:paraId="5DE44D4E" w14:textId="77777777" w:rsidR="00D05B8C" w:rsidRPr="00E56DA7" w:rsidRDefault="00D05B8C" w:rsidP="00D05B8C">
                  <w:pPr>
                    <w:pStyle w:val="aff4"/>
                    <w:jc w:val="center"/>
                    <w:rPr>
                      <w:bCs/>
                      <w:color w:val="0000FF"/>
                      <w:u w:val="single"/>
                    </w:rPr>
                  </w:pPr>
                  <w:r w:rsidRPr="00E56DA7">
                    <w:rPr>
                      <w:rFonts w:hint="eastAsia"/>
                      <w:bCs/>
                      <w:color w:val="0000FF"/>
                      <w:u w:val="single"/>
                    </w:rPr>
                    <w:t>无（</w:t>
                  </w:r>
                  <w:r w:rsidRPr="00E56DA7">
                    <w:rPr>
                      <w:bCs/>
                      <w:color w:val="0000FF"/>
                      <w:u w:val="single"/>
                    </w:rPr>
                    <w:t>12.5</w:t>
                  </w:r>
                  <w:r w:rsidRPr="00E56DA7">
                    <w:rPr>
                      <w:rFonts w:hint="eastAsia"/>
                      <w:bCs/>
                      <w:color w:val="0000FF"/>
                      <w:u w:val="single"/>
                    </w:rPr>
                    <w:t>）</w:t>
                  </w:r>
                </w:p>
              </w:tc>
            </w:tr>
            <w:tr w:rsidR="00E56DA7" w:rsidRPr="00E56DA7" w14:paraId="4EE59F5E" w14:textId="77777777" w:rsidTr="00495952">
              <w:trPr>
                <w:trHeight w:val="397"/>
                <w:jc w:val="center"/>
              </w:trPr>
              <w:tc>
                <w:tcPr>
                  <w:tcW w:w="1188" w:type="dxa"/>
                  <w:vMerge w:val="restart"/>
                  <w:vAlign w:val="center"/>
                </w:tcPr>
                <w:p w14:paraId="543C1CD0" w14:textId="77777777" w:rsidR="00D05B8C" w:rsidRPr="00E56DA7" w:rsidRDefault="00D05B8C" w:rsidP="00D05B8C">
                  <w:pPr>
                    <w:pStyle w:val="aff4"/>
                    <w:jc w:val="center"/>
                    <w:rPr>
                      <w:color w:val="0000FF"/>
                      <w:u w:val="single"/>
                    </w:rPr>
                  </w:pPr>
                  <w:r w:rsidRPr="00E56DA7">
                    <w:rPr>
                      <w:rFonts w:hint="eastAsia"/>
                      <w:color w:val="0000FF"/>
                      <w:u w:val="single"/>
                    </w:rPr>
                    <w:t>民用建筑物保护类别</w:t>
                  </w:r>
                </w:p>
              </w:tc>
              <w:tc>
                <w:tcPr>
                  <w:tcW w:w="2522" w:type="dxa"/>
                  <w:gridSpan w:val="3"/>
                  <w:vAlign w:val="center"/>
                </w:tcPr>
                <w:p w14:paraId="212A390C" w14:textId="77777777" w:rsidR="00D05B8C" w:rsidRPr="00E56DA7" w:rsidRDefault="00D05B8C" w:rsidP="00D05B8C">
                  <w:pPr>
                    <w:pStyle w:val="aff4"/>
                    <w:jc w:val="center"/>
                    <w:rPr>
                      <w:bCs/>
                      <w:color w:val="0000FF"/>
                      <w:u w:val="single"/>
                    </w:rPr>
                  </w:pPr>
                  <w:r w:rsidRPr="00E56DA7">
                    <w:rPr>
                      <w:rFonts w:hint="eastAsia"/>
                      <w:bCs/>
                      <w:color w:val="0000FF"/>
                      <w:u w:val="single"/>
                    </w:rPr>
                    <w:t>一类保护物</w:t>
                  </w:r>
                </w:p>
              </w:tc>
              <w:tc>
                <w:tcPr>
                  <w:tcW w:w="2268" w:type="dxa"/>
                  <w:vAlign w:val="center"/>
                </w:tcPr>
                <w:p w14:paraId="6BDB40E5" w14:textId="77777777" w:rsidR="00D05B8C" w:rsidRPr="00E56DA7" w:rsidRDefault="00D05B8C" w:rsidP="00D05B8C">
                  <w:pPr>
                    <w:pStyle w:val="aff4"/>
                    <w:jc w:val="center"/>
                    <w:rPr>
                      <w:bCs/>
                      <w:color w:val="0000FF"/>
                      <w:u w:val="single"/>
                    </w:rPr>
                  </w:pPr>
                  <w:r w:rsidRPr="00E56DA7">
                    <w:rPr>
                      <w:rFonts w:hint="eastAsia"/>
                      <w:bCs/>
                      <w:color w:val="0000FF"/>
                      <w:u w:val="single"/>
                    </w:rPr>
                    <w:t>无（</w:t>
                  </w:r>
                  <w:r w:rsidRPr="00E56DA7">
                    <w:rPr>
                      <w:bCs/>
                      <w:color w:val="0000FF"/>
                      <w:u w:val="single"/>
                    </w:rPr>
                    <w:t>11</w:t>
                  </w:r>
                  <w:r w:rsidRPr="00E56DA7">
                    <w:rPr>
                      <w:rFonts w:hint="eastAsia"/>
                      <w:bCs/>
                      <w:color w:val="0000FF"/>
                      <w:u w:val="single"/>
                    </w:rPr>
                    <w:t>）</w:t>
                  </w:r>
                </w:p>
              </w:tc>
              <w:tc>
                <w:tcPr>
                  <w:tcW w:w="2426" w:type="dxa"/>
                  <w:vAlign w:val="center"/>
                </w:tcPr>
                <w:p w14:paraId="55559297" w14:textId="77777777" w:rsidR="00D05B8C" w:rsidRPr="00E56DA7" w:rsidRDefault="00D05B8C" w:rsidP="00D05B8C">
                  <w:pPr>
                    <w:pStyle w:val="aff4"/>
                    <w:jc w:val="center"/>
                    <w:rPr>
                      <w:bCs/>
                      <w:color w:val="0000FF"/>
                      <w:u w:val="single"/>
                    </w:rPr>
                  </w:pPr>
                  <w:r w:rsidRPr="00E56DA7">
                    <w:rPr>
                      <w:rFonts w:hint="eastAsia"/>
                      <w:bCs/>
                      <w:color w:val="0000FF"/>
                      <w:u w:val="single"/>
                    </w:rPr>
                    <w:t>无（</w:t>
                  </w:r>
                  <w:r w:rsidRPr="00E56DA7">
                    <w:rPr>
                      <w:bCs/>
                      <w:color w:val="0000FF"/>
                      <w:u w:val="single"/>
                    </w:rPr>
                    <w:t>11</w:t>
                  </w:r>
                  <w:r w:rsidRPr="00E56DA7">
                    <w:rPr>
                      <w:rFonts w:hint="eastAsia"/>
                      <w:bCs/>
                      <w:color w:val="0000FF"/>
                      <w:u w:val="single"/>
                    </w:rPr>
                    <w:t>）</w:t>
                  </w:r>
                </w:p>
              </w:tc>
            </w:tr>
            <w:tr w:rsidR="00E56DA7" w:rsidRPr="00E56DA7" w14:paraId="067B9091" w14:textId="77777777" w:rsidTr="00495952">
              <w:trPr>
                <w:trHeight w:val="397"/>
                <w:jc w:val="center"/>
              </w:trPr>
              <w:tc>
                <w:tcPr>
                  <w:tcW w:w="1188" w:type="dxa"/>
                  <w:vMerge/>
                  <w:vAlign w:val="center"/>
                </w:tcPr>
                <w:p w14:paraId="5A1FC44B" w14:textId="77777777" w:rsidR="00D05B8C" w:rsidRPr="00E56DA7" w:rsidRDefault="00D05B8C" w:rsidP="00D05B8C">
                  <w:pPr>
                    <w:pStyle w:val="aff4"/>
                    <w:jc w:val="center"/>
                    <w:rPr>
                      <w:color w:val="0000FF"/>
                      <w:u w:val="single"/>
                    </w:rPr>
                  </w:pPr>
                </w:p>
              </w:tc>
              <w:tc>
                <w:tcPr>
                  <w:tcW w:w="2522" w:type="dxa"/>
                  <w:gridSpan w:val="3"/>
                  <w:vAlign w:val="center"/>
                </w:tcPr>
                <w:p w14:paraId="0FBA67B6" w14:textId="7B630669" w:rsidR="00D05B8C" w:rsidRPr="00E56DA7" w:rsidRDefault="00D05B8C" w:rsidP="00D05B8C">
                  <w:pPr>
                    <w:pStyle w:val="aff4"/>
                    <w:jc w:val="center"/>
                    <w:rPr>
                      <w:bCs/>
                      <w:color w:val="0000FF"/>
                      <w:u w:val="single"/>
                    </w:rPr>
                  </w:pPr>
                  <w:r w:rsidRPr="00E56DA7">
                    <w:rPr>
                      <w:rFonts w:hint="eastAsia"/>
                      <w:bCs/>
                      <w:color w:val="0000FF"/>
                      <w:u w:val="single"/>
                    </w:rPr>
                    <w:t>二类保护物</w:t>
                  </w:r>
                </w:p>
              </w:tc>
              <w:tc>
                <w:tcPr>
                  <w:tcW w:w="2268" w:type="dxa"/>
                  <w:vAlign w:val="center"/>
                </w:tcPr>
                <w:p w14:paraId="7D296B42" w14:textId="77777777" w:rsidR="00D05B8C" w:rsidRPr="00E56DA7" w:rsidRDefault="00D05B8C" w:rsidP="00D05B8C">
                  <w:pPr>
                    <w:pStyle w:val="aff4"/>
                    <w:jc w:val="center"/>
                    <w:rPr>
                      <w:bCs/>
                      <w:color w:val="0000FF"/>
                      <w:u w:val="single"/>
                    </w:rPr>
                  </w:pPr>
                  <w:r w:rsidRPr="00E56DA7">
                    <w:rPr>
                      <w:rFonts w:hint="eastAsia"/>
                      <w:bCs/>
                      <w:color w:val="0000FF"/>
                      <w:u w:val="single"/>
                    </w:rPr>
                    <w:t>无（</w:t>
                  </w:r>
                  <w:r w:rsidRPr="00E56DA7">
                    <w:rPr>
                      <w:bCs/>
                      <w:color w:val="0000FF"/>
                      <w:u w:val="single"/>
                    </w:rPr>
                    <w:t>8.5</w:t>
                  </w:r>
                  <w:r w:rsidRPr="00E56DA7">
                    <w:rPr>
                      <w:rFonts w:hint="eastAsia"/>
                      <w:bCs/>
                      <w:color w:val="0000FF"/>
                      <w:u w:val="single"/>
                    </w:rPr>
                    <w:t>）</w:t>
                  </w:r>
                </w:p>
              </w:tc>
              <w:tc>
                <w:tcPr>
                  <w:tcW w:w="2426" w:type="dxa"/>
                  <w:vAlign w:val="center"/>
                </w:tcPr>
                <w:p w14:paraId="3904C162" w14:textId="77777777" w:rsidR="00D05B8C" w:rsidRPr="00E56DA7" w:rsidRDefault="00D05B8C" w:rsidP="00D05B8C">
                  <w:pPr>
                    <w:pStyle w:val="aff4"/>
                    <w:jc w:val="center"/>
                    <w:rPr>
                      <w:bCs/>
                      <w:color w:val="0000FF"/>
                      <w:u w:val="single"/>
                    </w:rPr>
                  </w:pPr>
                  <w:r w:rsidRPr="00E56DA7">
                    <w:rPr>
                      <w:rFonts w:hint="eastAsia"/>
                      <w:bCs/>
                      <w:color w:val="0000FF"/>
                      <w:u w:val="single"/>
                    </w:rPr>
                    <w:t>无（</w:t>
                  </w:r>
                  <w:r w:rsidRPr="00E56DA7">
                    <w:rPr>
                      <w:bCs/>
                      <w:color w:val="0000FF"/>
                      <w:u w:val="single"/>
                    </w:rPr>
                    <w:t>8.5</w:t>
                  </w:r>
                  <w:r w:rsidRPr="00E56DA7">
                    <w:rPr>
                      <w:rFonts w:hint="eastAsia"/>
                      <w:bCs/>
                      <w:color w:val="0000FF"/>
                      <w:u w:val="single"/>
                    </w:rPr>
                    <w:t>）</w:t>
                  </w:r>
                </w:p>
              </w:tc>
            </w:tr>
            <w:tr w:rsidR="00E56DA7" w:rsidRPr="00E56DA7" w14:paraId="6939B6EF" w14:textId="77777777" w:rsidTr="00495952">
              <w:trPr>
                <w:trHeight w:val="397"/>
                <w:jc w:val="center"/>
              </w:trPr>
              <w:tc>
                <w:tcPr>
                  <w:tcW w:w="1188" w:type="dxa"/>
                  <w:vMerge/>
                  <w:vAlign w:val="center"/>
                </w:tcPr>
                <w:p w14:paraId="4D65B47C" w14:textId="77777777" w:rsidR="00D05B8C" w:rsidRPr="00E56DA7" w:rsidRDefault="00D05B8C" w:rsidP="00D05B8C">
                  <w:pPr>
                    <w:pStyle w:val="aff4"/>
                    <w:jc w:val="center"/>
                    <w:rPr>
                      <w:color w:val="0000FF"/>
                      <w:u w:val="single"/>
                    </w:rPr>
                  </w:pPr>
                </w:p>
              </w:tc>
              <w:tc>
                <w:tcPr>
                  <w:tcW w:w="2522" w:type="dxa"/>
                  <w:gridSpan w:val="3"/>
                  <w:vAlign w:val="center"/>
                </w:tcPr>
                <w:p w14:paraId="51C9E086" w14:textId="77777777" w:rsidR="00D05B8C" w:rsidRPr="00E56DA7" w:rsidRDefault="00D05B8C" w:rsidP="00D05B8C">
                  <w:pPr>
                    <w:pStyle w:val="aff4"/>
                    <w:jc w:val="center"/>
                    <w:rPr>
                      <w:bCs/>
                      <w:color w:val="0000FF"/>
                      <w:u w:val="single"/>
                    </w:rPr>
                  </w:pPr>
                  <w:r w:rsidRPr="00E56DA7">
                    <w:rPr>
                      <w:rFonts w:hint="eastAsia"/>
                      <w:bCs/>
                      <w:color w:val="0000FF"/>
                      <w:u w:val="single"/>
                    </w:rPr>
                    <w:t>三类保护物</w:t>
                  </w:r>
                </w:p>
              </w:tc>
              <w:tc>
                <w:tcPr>
                  <w:tcW w:w="2268" w:type="dxa"/>
                  <w:vAlign w:val="center"/>
                </w:tcPr>
                <w:p w14:paraId="48B74899" w14:textId="5A5A1E11" w:rsidR="00D05B8C" w:rsidRPr="00E56DA7" w:rsidRDefault="009226A4" w:rsidP="00D05B8C">
                  <w:pPr>
                    <w:pStyle w:val="aff4"/>
                    <w:jc w:val="center"/>
                    <w:rPr>
                      <w:b/>
                      <w:bCs/>
                      <w:color w:val="0000FF"/>
                      <w:u w:val="single"/>
                    </w:rPr>
                  </w:pPr>
                  <w:r w:rsidRPr="00E56DA7">
                    <w:rPr>
                      <w:b/>
                      <w:bCs/>
                      <w:color w:val="0000FF"/>
                      <w:u w:val="single"/>
                      <w:lang w:eastAsia="zh-CN"/>
                    </w:rPr>
                    <w:t>19.88</w:t>
                  </w:r>
                  <w:r w:rsidR="00D05B8C" w:rsidRPr="00E56DA7">
                    <w:rPr>
                      <w:rFonts w:hint="eastAsia"/>
                      <w:b/>
                      <w:bCs/>
                      <w:color w:val="0000FF"/>
                      <w:u w:val="single"/>
                    </w:rPr>
                    <w:t>（</w:t>
                  </w:r>
                  <w:r w:rsidR="00D05B8C" w:rsidRPr="00E56DA7">
                    <w:rPr>
                      <w:b/>
                      <w:bCs/>
                      <w:color w:val="0000FF"/>
                      <w:u w:val="single"/>
                    </w:rPr>
                    <w:t>7</w:t>
                  </w:r>
                  <w:r w:rsidR="00D05B8C" w:rsidRPr="00E56DA7">
                    <w:rPr>
                      <w:rFonts w:hint="eastAsia"/>
                      <w:b/>
                      <w:bCs/>
                      <w:color w:val="0000FF"/>
                      <w:u w:val="single"/>
                    </w:rPr>
                    <w:t>）</w:t>
                  </w:r>
                </w:p>
              </w:tc>
              <w:tc>
                <w:tcPr>
                  <w:tcW w:w="2426" w:type="dxa"/>
                  <w:vAlign w:val="center"/>
                </w:tcPr>
                <w:p w14:paraId="3A690035" w14:textId="3B38EEC2" w:rsidR="00D05B8C" w:rsidRPr="00E56DA7" w:rsidRDefault="009226A4" w:rsidP="00D05B8C">
                  <w:pPr>
                    <w:pStyle w:val="aff4"/>
                    <w:jc w:val="center"/>
                    <w:rPr>
                      <w:b/>
                      <w:bCs/>
                      <w:color w:val="0000FF"/>
                      <w:u w:val="single"/>
                    </w:rPr>
                  </w:pPr>
                  <w:r w:rsidRPr="00E56DA7">
                    <w:rPr>
                      <w:b/>
                      <w:bCs/>
                      <w:color w:val="0000FF"/>
                      <w:u w:val="single"/>
                      <w:lang w:eastAsia="zh-CN"/>
                    </w:rPr>
                    <w:t>25.69</w:t>
                  </w:r>
                  <w:r w:rsidR="00D05B8C" w:rsidRPr="00E56DA7">
                    <w:rPr>
                      <w:rFonts w:hint="eastAsia"/>
                      <w:b/>
                      <w:bCs/>
                      <w:color w:val="0000FF"/>
                      <w:u w:val="single"/>
                    </w:rPr>
                    <w:t>（</w:t>
                  </w:r>
                  <w:r w:rsidR="00D05B8C" w:rsidRPr="00E56DA7">
                    <w:rPr>
                      <w:b/>
                      <w:bCs/>
                      <w:color w:val="0000FF"/>
                      <w:u w:val="single"/>
                    </w:rPr>
                    <w:t>7</w:t>
                  </w:r>
                  <w:r w:rsidR="00D05B8C" w:rsidRPr="00E56DA7">
                    <w:rPr>
                      <w:rFonts w:hint="eastAsia"/>
                      <w:b/>
                      <w:bCs/>
                      <w:color w:val="0000FF"/>
                      <w:u w:val="single"/>
                    </w:rPr>
                    <w:t>）</w:t>
                  </w:r>
                </w:p>
              </w:tc>
            </w:tr>
            <w:tr w:rsidR="00E56DA7" w:rsidRPr="00E56DA7" w14:paraId="01377709" w14:textId="77777777" w:rsidTr="00495952">
              <w:trPr>
                <w:trHeight w:val="397"/>
                <w:jc w:val="center"/>
              </w:trPr>
              <w:tc>
                <w:tcPr>
                  <w:tcW w:w="3710" w:type="dxa"/>
                  <w:gridSpan w:val="4"/>
                  <w:vAlign w:val="center"/>
                </w:tcPr>
                <w:p w14:paraId="662BEC2D" w14:textId="77777777" w:rsidR="00D05B8C" w:rsidRPr="00E56DA7" w:rsidRDefault="00D05B8C" w:rsidP="00D05B8C">
                  <w:pPr>
                    <w:pStyle w:val="aff4"/>
                    <w:jc w:val="left"/>
                    <w:rPr>
                      <w:color w:val="0000FF"/>
                      <w:u w:val="single"/>
                      <w:lang w:eastAsia="zh-CN"/>
                    </w:rPr>
                  </w:pPr>
                  <w:r w:rsidRPr="00E56DA7">
                    <w:rPr>
                      <w:rFonts w:hint="eastAsia"/>
                      <w:color w:val="0000FF"/>
                      <w:u w:val="single"/>
                      <w:lang w:eastAsia="zh-CN"/>
                    </w:rPr>
                    <w:t>甲、乙类物品生产厂房、库房和甲、乙类液体储罐</w:t>
                  </w:r>
                </w:p>
              </w:tc>
              <w:tc>
                <w:tcPr>
                  <w:tcW w:w="2268" w:type="dxa"/>
                  <w:vAlign w:val="center"/>
                </w:tcPr>
                <w:p w14:paraId="3E107621" w14:textId="598DE3F5" w:rsidR="00D05B8C" w:rsidRPr="00E56DA7" w:rsidRDefault="009226A4" w:rsidP="00D05B8C">
                  <w:pPr>
                    <w:pStyle w:val="aff4"/>
                    <w:jc w:val="center"/>
                    <w:rPr>
                      <w:b/>
                      <w:bCs/>
                      <w:color w:val="0000FF"/>
                      <w:u w:val="single"/>
                    </w:rPr>
                  </w:pPr>
                  <w:r w:rsidRPr="00E56DA7">
                    <w:rPr>
                      <w:b/>
                      <w:bCs/>
                      <w:color w:val="0000FF"/>
                      <w:u w:val="single"/>
                      <w:lang w:eastAsia="zh-CN"/>
                    </w:rPr>
                    <w:t>69.75</w:t>
                  </w:r>
                  <w:r w:rsidR="00D05B8C" w:rsidRPr="00E56DA7">
                    <w:rPr>
                      <w:rFonts w:hint="eastAsia"/>
                      <w:b/>
                      <w:bCs/>
                      <w:color w:val="0000FF"/>
                      <w:u w:val="single"/>
                    </w:rPr>
                    <w:t>（</w:t>
                  </w:r>
                  <w:r w:rsidR="00D05B8C" w:rsidRPr="00E56DA7">
                    <w:rPr>
                      <w:b/>
                      <w:bCs/>
                      <w:color w:val="0000FF"/>
                      <w:u w:val="single"/>
                    </w:rPr>
                    <w:t>12.5</w:t>
                  </w:r>
                  <w:r w:rsidR="00D05B8C" w:rsidRPr="00E56DA7">
                    <w:rPr>
                      <w:rFonts w:hint="eastAsia"/>
                      <w:b/>
                      <w:bCs/>
                      <w:color w:val="0000FF"/>
                      <w:u w:val="single"/>
                    </w:rPr>
                    <w:t>）</w:t>
                  </w:r>
                </w:p>
              </w:tc>
              <w:tc>
                <w:tcPr>
                  <w:tcW w:w="2426" w:type="dxa"/>
                  <w:vAlign w:val="center"/>
                </w:tcPr>
                <w:p w14:paraId="1890AC87" w14:textId="0590495A" w:rsidR="00D05B8C" w:rsidRPr="00E56DA7" w:rsidRDefault="009226A4" w:rsidP="00D05B8C">
                  <w:pPr>
                    <w:pStyle w:val="aff4"/>
                    <w:jc w:val="center"/>
                    <w:rPr>
                      <w:b/>
                      <w:bCs/>
                      <w:color w:val="0000FF"/>
                      <w:u w:val="single"/>
                    </w:rPr>
                  </w:pPr>
                  <w:r w:rsidRPr="00E56DA7">
                    <w:rPr>
                      <w:b/>
                      <w:bCs/>
                      <w:color w:val="0000FF"/>
                      <w:u w:val="single"/>
                      <w:lang w:eastAsia="zh-CN"/>
                    </w:rPr>
                    <w:t>46.91</w:t>
                  </w:r>
                  <w:r w:rsidR="00D05B8C" w:rsidRPr="00E56DA7">
                    <w:rPr>
                      <w:rFonts w:hint="eastAsia"/>
                      <w:b/>
                      <w:bCs/>
                      <w:color w:val="0000FF"/>
                      <w:u w:val="single"/>
                    </w:rPr>
                    <w:t>（</w:t>
                  </w:r>
                  <w:r w:rsidR="00D05B8C" w:rsidRPr="00E56DA7">
                    <w:rPr>
                      <w:b/>
                      <w:bCs/>
                      <w:color w:val="0000FF"/>
                      <w:u w:val="single"/>
                    </w:rPr>
                    <w:t>12.5</w:t>
                  </w:r>
                  <w:r w:rsidR="00D05B8C" w:rsidRPr="00E56DA7">
                    <w:rPr>
                      <w:rFonts w:hint="eastAsia"/>
                      <w:b/>
                      <w:bCs/>
                      <w:color w:val="0000FF"/>
                      <w:u w:val="single"/>
                    </w:rPr>
                    <w:t>）</w:t>
                  </w:r>
                </w:p>
              </w:tc>
            </w:tr>
            <w:tr w:rsidR="00E56DA7" w:rsidRPr="00E56DA7" w14:paraId="4A32131D" w14:textId="77777777" w:rsidTr="00495952">
              <w:trPr>
                <w:trHeight w:val="397"/>
                <w:jc w:val="center"/>
              </w:trPr>
              <w:tc>
                <w:tcPr>
                  <w:tcW w:w="3710" w:type="dxa"/>
                  <w:gridSpan w:val="4"/>
                  <w:vAlign w:val="center"/>
                </w:tcPr>
                <w:p w14:paraId="47DE4C64" w14:textId="77777777" w:rsidR="00D05B8C" w:rsidRPr="00E56DA7" w:rsidRDefault="00D05B8C" w:rsidP="00D05B8C">
                  <w:pPr>
                    <w:pStyle w:val="aff4"/>
                    <w:jc w:val="left"/>
                    <w:rPr>
                      <w:color w:val="0000FF"/>
                      <w:u w:val="single"/>
                      <w:lang w:eastAsia="zh-CN"/>
                    </w:rPr>
                  </w:pPr>
                  <w:r w:rsidRPr="00E56DA7">
                    <w:rPr>
                      <w:rFonts w:hint="eastAsia"/>
                      <w:color w:val="0000FF"/>
                      <w:u w:val="single"/>
                      <w:lang w:eastAsia="zh-CN"/>
                    </w:rPr>
                    <w:t>其他类生产厂房、库房和丙类液体储罐以及容积不大于</w:t>
                  </w:r>
                  <w:r w:rsidRPr="00E56DA7">
                    <w:rPr>
                      <w:color w:val="0000FF"/>
                      <w:u w:val="single"/>
                      <w:lang w:eastAsia="zh-CN"/>
                    </w:rPr>
                    <w:t>50m</w:t>
                  </w:r>
                  <w:r w:rsidRPr="00E56DA7">
                    <w:rPr>
                      <w:color w:val="0000FF"/>
                      <w:u w:val="single"/>
                      <w:vertAlign w:val="superscript"/>
                      <w:lang w:eastAsia="zh-CN"/>
                    </w:rPr>
                    <w:t>3</w:t>
                  </w:r>
                  <w:r w:rsidRPr="00E56DA7">
                    <w:rPr>
                      <w:rFonts w:hint="eastAsia"/>
                      <w:color w:val="0000FF"/>
                      <w:u w:val="single"/>
                      <w:lang w:eastAsia="zh-CN"/>
                    </w:rPr>
                    <w:t>的埋地</w:t>
                  </w:r>
                  <w:bookmarkStart w:id="8" w:name="OLE_LINK1"/>
                  <w:r w:rsidRPr="00E56DA7">
                    <w:rPr>
                      <w:rFonts w:hint="eastAsia"/>
                      <w:color w:val="0000FF"/>
                      <w:u w:val="single"/>
                      <w:lang w:eastAsia="zh-CN"/>
                    </w:rPr>
                    <w:t>甲、乙类液体</w:t>
                  </w:r>
                  <w:bookmarkEnd w:id="8"/>
                  <w:r w:rsidRPr="00E56DA7">
                    <w:rPr>
                      <w:rFonts w:hint="eastAsia"/>
                      <w:color w:val="0000FF"/>
                      <w:u w:val="single"/>
                      <w:lang w:eastAsia="zh-CN"/>
                    </w:rPr>
                    <w:t>储罐</w:t>
                  </w:r>
                </w:p>
              </w:tc>
              <w:tc>
                <w:tcPr>
                  <w:tcW w:w="2268" w:type="dxa"/>
                  <w:vAlign w:val="center"/>
                </w:tcPr>
                <w:p w14:paraId="3625740B" w14:textId="77777777" w:rsidR="00D05B8C" w:rsidRPr="00E56DA7" w:rsidRDefault="00D05B8C" w:rsidP="00D05B8C">
                  <w:pPr>
                    <w:pStyle w:val="aff4"/>
                    <w:jc w:val="center"/>
                    <w:rPr>
                      <w:bCs/>
                      <w:color w:val="0000FF"/>
                      <w:u w:val="single"/>
                    </w:rPr>
                  </w:pPr>
                  <w:r w:rsidRPr="00E56DA7">
                    <w:rPr>
                      <w:rFonts w:hint="eastAsia"/>
                      <w:bCs/>
                      <w:color w:val="0000FF"/>
                      <w:u w:val="single"/>
                    </w:rPr>
                    <w:t>无（</w:t>
                  </w:r>
                  <w:r w:rsidRPr="00E56DA7">
                    <w:rPr>
                      <w:bCs/>
                      <w:color w:val="0000FF"/>
                      <w:u w:val="single"/>
                    </w:rPr>
                    <w:t>10.5</w:t>
                  </w:r>
                  <w:r w:rsidRPr="00E56DA7">
                    <w:rPr>
                      <w:rFonts w:hint="eastAsia"/>
                      <w:bCs/>
                      <w:color w:val="0000FF"/>
                      <w:u w:val="single"/>
                    </w:rPr>
                    <w:t>）</w:t>
                  </w:r>
                </w:p>
              </w:tc>
              <w:tc>
                <w:tcPr>
                  <w:tcW w:w="2426" w:type="dxa"/>
                  <w:vAlign w:val="center"/>
                </w:tcPr>
                <w:p w14:paraId="55E19586" w14:textId="77777777" w:rsidR="00D05B8C" w:rsidRPr="00E56DA7" w:rsidRDefault="00D05B8C" w:rsidP="00D05B8C">
                  <w:pPr>
                    <w:pStyle w:val="aff4"/>
                    <w:jc w:val="center"/>
                    <w:rPr>
                      <w:bCs/>
                      <w:color w:val="0000FF"/>
                      <w:u w:val="single"/>
                    </w:rPr>
                  </w:pPr>
                  <w:r w:rsidRPr="00E56DA7">
                    <w:rPr>
                      <w:rFonts w:hint="eastAsia"/>
                      <w:bCs/>
                      <w:color w:val="0000FF"/>
                      <w:u w:val="single"/>
                    </w:rPr>
                    <w:t>无（</w:t>
                  </w:r>
                  <w:r w:rsidRPr="00E56DA7">
                    <w:rPr>
                      <w:bCs/>
                      <w:color w:val="0000FF"/>
                      <w:u w:val="single"/>
                    </w:rPr>
                    <w:t>10.5</w:t>
                  </w:r>
                  <w:r w:rsidRPr="00E56DA7">
                    <w:rPr>
                      <w:rFonts w:hint="eastAsia"/>
                      <w:bCs/>
                      <w:color w:val="0000FF"/>
                      <w:u w:val="single"/>
                    </w:rPr>
                    <w:t>）</w:t>
                  </w:r>
                </w:p>
              </w:tc>
            </w:tr>
            <w:tr w:rsidR="00E56DA7" w:rsidRPr="00E56DA7" w14:paraId="40BCBEDD" w14:textId="77777777" w:rsidTr="00495952">
              <w:trPr>
                <w:trHeight w:val="397"/>
                <w:jc w:val="center"/>
              </w:trPr>
              <w:tc>
                <w:tcPr>
                  <w:tcW w:w="3710" w:type="dxa"/>
                  <w:gridSpan w:val="4"/>
                  <w:vAlign w:val="center"/>
                </w:tcPr>
                <w:p w14:paraId="7E142CC7" w14:textId="77777777" w:rsidR="00D05B8C" w:rsidRPr="00E56DA7" w:rsidRDefault="00D05B8C" w:rsidP="00D05B8C">
                  <w:pPr>
                    <w:pStyle w:val="aff4"/>
                    <w:jc w:val="center"/>
                    <w:rPr>
                      <w:color w:val="0000FF"/>
                      <w:u w:val="single"/>
                    </w:rPr>
                  </w:pPr>
                  <w:r w:rsidRPr="00E56DA7">
                    <w:rPr>
                      <w:rFonts w:hint="eastAsia"/>
                      <w:color w:val="0000FF"/>
                      <w:u w:val="single"/>
                    </w:rPr>
                    <w:t>室外变配电站</w:t>
                  </w:r>
                </w:p>
              </w:tc>
              <w:tc>
                <w:tcPr>
                  <w:tcW w:w="2268" w:type="dxa"/>
                  <w:vAlign w:val="center"/>
                </w:tcPr>
                <w:p w14:paraId="6706C80D" w14:textId="77777777" w:rsidR="00D05B8C" w:rsidRPr="00E56DA7" w:rsidRDefault="00D05B8C" w:rsidP="00D05B8C">
                  <w:pPr>
                    <w:pStyle w:val="aff4"/>
                    <w:jc w:val="center"/>
                    <w:rPr>
                      <w:bCs/>
                      <w:color w:val="0000FF"/>
                      <w:u w:val="single"/>
                    </w:rPr>
                  </w:pPr>
                  <w:r w:rsidRPr="00E56DA7">
                    <w:rPr>
                      <w:rFonts w:hint="eastAsia"/>
                      <w:bCs/>
                      <w:color w:val="0000FF"/>
                      <w:u w:val="single"/>
                    </w:rPr>
                    <w:t>无（</w:t>
                  </w:r>
                  <w:r w:rsidRPr="00E56DA7">
                    <w:rPr>
                      <w:bCs/>
                      <w:color w:val="0000FF"/>
                      <w:u w:val="single"/>
                    </w:rPr>
                    <w:t>12.5</w:t>
                  </w:r>
                  <w:r w:rsidRPr="00E56DA7">
                    <w:rPr>
                      <w:rFonts w:hint="eastAsia"/>
                      <w:bCs/>
                      <w:color w:val="0000FF"/>
                      <w:u w:val="single"/>
                    </w:rPr>
                    <w:t>）</w:t>
                  </w:r>
                </w:p>
              </w:tc>
              <w:tc>
                <w:tcPr>
                  <w:tcW w:w="2426" w:type="dxa"/>
                  <w:vAlign w:val="center"/>
                </w:tcPr>
                <w:p w14:paraId="0A357B02" w14:textId="77777777" w:rsidR="00D05B8C" w:rsidRPr="00E56DA7" w:rsidRDefault="00D05B8C" w:rsidP="00D05B8C">
                  <w:pPr>
                    <w:pStyle w:val="aff4"/>
                    <w:jc w:val="center"/>
                    <w:rPr>
                      <w:bCs/>
                      <w:color w:val="0000FF"/>
                      <w:u w:val="single"/>
                    </w:rPr>
                  </w:pPr>
                  <w:r w:rsidRPr="00E56DA7">
                    <w:rPr>
                      <w:rFonts w:hint="eastAsia"/>
                      <w:bCs/>
                      <w:color w:val="0000FF"/>
                      <w:u w:val="single"/>
                    </w:rPr>
                    <w:t>无（</w:t>
                  </w:r>
                  <w:r w:rsidRPr="00E56DA7">
                    <w:rPr>
                      <w:bCs/>
                      <w:color w:val="0000FF"/>
                      <w:u w:val="single"/>
                    </w:rPr>
                    <w:t>12.5</w:t>
                  </w:r>
                  <w:r w:rsidRPr="00E56DA7">
                    <w:rPr>
                      <w:rFonts w:hint="eastAsia"/>
                      <w:bCs/>
                      <w:color w:val="0000FF"/>
                      <w:u w:val="single"/>
                    </w:rPr>
                    <w:t>）</w:t>
                  </w:r>
                </w:p>
              </w:tc>
            </w:tr>
            <w:tr w:rsidR="00E56DA7" w:rsidRPr="00E56DA7" w14:paraId="2EAD1846" w14:textId="77777777" w:rsidTr="00495952">
              <w:trPr>
                <w:trHeight w:val="397"/>
                <w:jc w:val="center"/>
              </w:trPr>
              <w:tc>
                <w:tcPr>
                  <w:tcW w:w="3710" w:type="dxa"/>
                  <w:gridSpan w:val="4"/>
                  <w:vAlign w:val="center"/>
                </w:tcPr>
                <w:p w14:paraId="23F2F489" w14:textId="77777777" w:rsidR="00D05B8C" w:rsidRPr="00E56DA7" w:rsidRDefault="00D05B8C" w:rsidP="00D05B8C">
                  <w:pPr>
                    <w:pStyle w:val="aff4"/>
                    <w:jc w:val="center"/>
                    <w:rPr>
                      <w:color w:val="0000FF"/>
                      <w:u w:val="single"/>
                    </w:rPr>
                  </w:pPr>
                  <w:r w:rsidRPr="00E56DA7">
                    <w:rPr>
                      <w:rFonts w:hint="eastAsia"/>
                      <w:color w:val="0000FF"/>
                      <w:u w:val="single"/>
                    </w:rPr>
                    <w:t>铁路</w:t>
                  </w:r>
                </w:p>
              </w:tc>
              <w:tc>
                <w:tcPr>
                  <w:tcW w:w="2268" w:type="dxa"/>
                  <w:vAlign w:val="center"/>
                </w:tcPr>
                <w:p w14:paraId="3A9BF3DA" w14:textId="77777777" w:rsidR="00D05B8C" w:rsidRPr="00E56DA7" w:rsidRDefault="00D05B8C" w:rsidP="00D05B8C">
                  <w:pPr>
                    <w:pStyle w:val="aff4"/>
                    <w:jc w:val="center"/>
                    <w:rPr>
                      <w:bCs/>
                      <w:color w:val="0000FF"/>
                      <w:u w:val="single"/>
                    </w:rPr>
                  </w:pPr>
                  <w:r w:rsidRPr="00E56DA7">
                    <w:rPr>
                      <w:rFonts w:hint="eastAsia"/>
                      <w:bCs/>
                      <w:color w:val="0000FF"/>
                      <w:u w:val="single"/>
                    </w:rPr>
                    <w:t>无（</w:t>
                  </w:r>
                  <w:r w:rsidRPr="00E56DA7">
                    <w:rPr>
                      <w:bCs/>
                      <w:color w:val="0000FF"/>
                      <w:u w:val="single"/>
                    </w:rPr>
                    <w:t>15.5</w:t>
                  </w:r>
                  <w:r w:rsidRPr="00E56DA7">
                    <w:rPr>
                      <w:rFonts w:hint="eastAsia"/>
                      <w:bCs/>
                      <w:color w:val="0000FF"/>
                      <w:u w:val="single"/>
                    </w:rPr>
                    <w:t>）</w:t>
                  </w:r>
                </w:p>
              </w:tc>
              <w:tc>
                <w:tcPr>
                  <w:tcW w:w="2426" w:type="dxa"/>
                  <w:vAlign w:val="center"/>
                </w:tcPr>
                <w:p w14:paraId="0BE6C1FF" w14:textId="77777777" w:rsidR="00D05B8C" w:rsidRPr="00E56DA7" w:rsidRDefault="00D05B8C" w:rsidP="00D05B8C">
                  <w:pPr>
                    <w:pStyle w:val="aff4"/>
                    <w:jc w:val="center"/>
                    <w:rPr>
                      <w:bCs/>
                      <w:color w:val="0000FF"/>
                      <w:u w:val="single"/>
                    </w:rPr>
                  </w:pPr>
                  <w:r w:rsidRPr="00E56DA7">
                    <w:rPr>
                      <w:rFonts w:hint="eastAsia"/>
                      <w:bCs/>
                      <w:color w:val="0000FF"/>
                      <w:u w:val="single"/>
                    </w:rPr>
                    <w:t>无（</w:t>
                  </w:r>
                  <w:r w:rsidRPr="00E56DA7">
                    <w:rPr>
                      <w:bCs/>
                      <w:color w:val="0000FF"/>
                      <w:u w:val="single"/>
                    </w:rPr>
                    <w:t>15.5</w:t>
                  </w:r>
                  <w:r w:rsidRPr="00E56DA7">
                    <w:rPr>
                      <w:rFonts w:hint="eastAsia"/>
                      <w:bCs/>
                      <w:color w:val="0000FF"/>
                      <w:u w:val="single"/>
                    </w:rPr>
                    <w:t>）</w:t>
                  </w:r>
                </w:p>
              </w:tc>
            </w:tr>
            <w:tr w:rsidR="00E56DA7" w:rsidRPr="00E56DA7" w14:paraId="1AF4B06E" w14:textId="77777777" w:rsidTr="00495952">
              <w:trPr>
                <w:trHeight w:val="397"/>
                <w:jc w:val="center"/>
              </w:trPr>
              <w:tc>
                <w:tcPr>
                  <w:tcW w:w="1346" w:type="dxa"/>
                  <w:gridSpan w:val="2"/>
                  <w:vMerge w:val="restart"/>
                  <w:vAlign w:val="center"/>
                </w:tcPr>
                <w:p w14:paraId="4188F797" w14:textId="77777777" w:rsidR="00D05B8C" w:rsidRPr="00E56DA7" w:rsidRDefault="00D05B8C" w:rsidP="00D05B8C">
                  <w:pPr>
                    <w:pStyle w:val="aff4"/>
                    <w:jc w:val="center"/>
                    <w:rPr>
                      <w:color w:val="0000FF"/>
                      <w:u w:val="single"/>
                    </w:rPr>
                  </w:pPr>
                  <w:r w:rsidRPr="00E56DA7">
                    <w:rPr>
                      <w:rFonts w:hint="eastAsia"/>
                      <w:color w:val="0000FF"/>
                      <w:u w:val="single"/>
                    </w:rPr>
                    <w:t>城市道路</w:t>
                  </w:r>
                </w:p>
              </w:tc>
              <w:tc>
                <w:tcPr>
                  <w:tcW w:w="2364" w:type="dxa"/>
                  <w:gridSpan w:val="2"/>
                  <w:vAlign w:val="center"/>
                </w:tcPr>
                <w:p w14:paraId="3E8F449B" w14:textId="77777777" w:rsidR="00D05B8C" w:rsidRPr="00E56DA7" w:rsidRDefault="00D05B8C" w:rsidP="00D05B8C">
                  <w:pPr>
                    <w:pStyle w:val="aff4"/>
                    <w:jc w:val="center"/>
                    <w:rPr>
                      <w:bCs/>
                      <w:color w:val="0000FF"/>
                      <w:u w:val="single"/>
                    </w:rPr>
                  </w:pPr>
                  <w:r w:rsidRPr="00E56DA7">
                    <w:rPr>
                      <w:rFonts w:hint="eastAsia"/>
                      <w:bCs/>
                      <w:color w:val="0000FF"/>
                      <w:u w:val="single"/>
                    </w:rPr>
                    <w:t>快速路、主干路</w:t>
                  </w:r>
                </w:p>
              </w:tc>
              <w:tc>
                <w:tcPr>
                  <w:tcW w:w="2268" w:type="dxa"/>
                  <w:vAlign w:val="center"/>
                </w:tcPr>
                <w:p w14:paraId="1947C59A" w14:textId="5C5AC35A" w:rsidR="00D05B8C" w:rsidRPr="00E56DA7" w:rsidRDefault="002B75F4" w:rsidP="00D05B8C">
                  <w:pPr>
                    <w:pStyle w:val="aff4"/>
                    <w:jc w:val="center"/>
                    <w:rPr>
                      <w:bCs/>
                      <w:color w:val="0000FF"/>
                      <w:u w:val="single"/>
                    </w:rPr>
                  </w:pPr>
                  <w:r w:rsidRPr="00E56DA7">
                    <w:rPr>
                      <w:rFonts w:hint="eastAsia"/>
                      <w:bCs/>
                      <w:color w:val="0000FF"/>
                      <w:u w:val="single"/>
                    </w:rPr>
                    <w:t>无</w:t>
                  </w:r>
                  <w:r w:rsidR="00D05B8C" w:rsidRPr="00E56DA7">
                    <w:rPr>
                      <w:rFonts w:hint="eastAsia"/>
                      <w:bCs/>
                      <w:color w:val="0000FF"/>
                      <w:u w:val="single"/>
                    </w:rPr>
                    <w:t>（</w:t>
                  </w:r>
                  <w:r w:rsidR="00D05B8C" w:rsidRPr="00E56DA7">
                    <w:rPr>
                      <w:bCs/>
                      <w:color w:val="0000FF"/>
                      <w:u w:val="single"/>
                    </w:rPr>
                    <w:t>5.5</w:t>
                  </w:r>
                  <w:r w:rsidR="00D05B8C" w:rsidRPr="00E56DA7">
                    <w:rPr>
                      <w:rFonts w:hint="eastAsia"/>
                      <w:bCs/>
                      <w:color w:val="0000FF"/>
                      <w:u w:val="single"/>
                    </w:rPr>
                    <w:t>）</w:t>
                  </w:r>
                </w:p>
              </w:tc>
              <w:tc>
                <w:tcPr>
                  <w:tcW w:w="2426" w:type="dxa"/>
                  <w:vAlign w:val="center"/>
                </w:tcPr>
                <w:p w14:paraId="71746FDF" w14:textId="7B0EEDDB" w:rsidR="00D05B8C" w:rsidRPr="00E56DA7" w:rsidRDefault="002B75F4" w:rsidP="00D05B8C">
                  <w:pPr>
                    <w:pStyle w:val="aff4"/>
                    <w:jc w:val="center"/>
                    <w:rPr>
                      <w:bCs/>
                      <w:color w:val="0000FF"/>
                      <w:u w:val="single"/>
                    </w:rPr>
                  </w:pPr>
                  <w:r w:rsidRPr="00E56DA7">
                    <w:rPr>
                      <w:rFonts w:hint="eastAsia"/>
                      <w:bCs/>
                      <w:color w:val="0000FF"/>
                      <w:u w:val="single"/>
                    </w:rPr>
                    <w:t>无</w:t>
                  </w:r>
                  <w:r w:rsidR="00D05B8C" w:rsidRPr="00E56DA7">
                    <w:rPr>
                      <w:rFonts w:hint="eastAsia"/>
                      <w:bCs/>
                      <w:color w:val="0000FF"/>
                      <w:u w:val="single"/>
                    </w:rPr>
                    <w:t>（</w:t>
                  </w:r>
                  <w:r w:rsidR="00D05B8C" w:rsidRPr="00E56DA7">
                    <w:rPr>
                      <w:bCs/>
                      <w:color w:val="0000FF"/>
                      <w:u w:val="single"/>
                    </w:rPr>
                    <w:t>5</w:t>
                  </w:r>
                  <w:r w:rsidR="00D05B8C" w:rsidRPr="00E56DA7">
                    <w:rPr>
                      <w:rFonts w:hint="eastAsia"/>
                      <w:bCs/>
                      <w:color w:val="0000FF"/>
                      <w:u w:val="single"/>
                    </w:rPr>
                    <w:t>）</w:t>
                  </w:r>
                </w:p>
              </w:tc>
            </w:tr>
            <w:tr w:rsidR="00E56DA7" w:rsidRPr="00E56DA7" w14:paraId="4B261274" w14:textId="77777777" w:rsidTr="00495952">
              <w:trPr>
                <w:trHeight w:val="397"/>
                <w:jc w:val="center"/>
              </w:trPr>
              <w:tc>
                <w:tcPr>
                  <w:tcW w:w="1346" w:type="dxa"/>
                  <w:gridSpan w:val="2"/>
                  <w:vMerge/>
                  <w:vAlign w:val="center"/>
                </w:tcPr>
                <w:p w14:paraId="38212D86" w14:textId="77777777" w:rsidR="00D05B8C" w:rsidRPr="00E56DA7" w:rsidRDefault="00D05B8C" w:rsidP="00D05B8C">
                  <w:pPr>
                    <w:pStyle w:val="aff4"/>
                    <w:jc w:val="center"/>
                    <w:rPr>
                      <w:color w:val="0000FF"/>
                      <w:u w:val="single"/>
                    </w:rPr>
                  </w:pPr>
                </w:p>
              </w:tc>
              <w:tc>
                <w:tcPr>
                  <w:tcW w:w="2364" w:type="dxa"/>
                  <w:gridSpan w:val="2"/>
                  <w:vAlign w:val="center"/>
                </w:tcPr>
                <w:p w14:paraId="6BDC450B" w14:textId="77777777" w:rsidR="00D05B8C" w:rsidRPr="00E56DA7" w:rsidRDefault="00D05B8C" w:rsidP="00D05B8C">
                  <w:pPr>
                    <w:pStyle w:val="aff4"/>
                    <w:jc w:val="center"/>
                    <w:rPr>
                      <w:bCs/>
                      <w:color w:val="0000FF"/>
                      <w:u w:val="single"/>
                    </w:rPr>
                  </w:pPr>
                  <w:r w:rsidRPr="00E56DA7">
                    <w:rPr>
                      <w:rFonts w:hint="eastAsia"/>
                      <w:bCs/>
                      <w:color w:val="0000FF"/>
                      <w:u w:val="single"/>
                    </w:rPr>
                    <w:t>次干路、支路</w:t>
                  </w:r>
                </w:p>
              </w:tc>
              <w:tc>
                <w:tcPr>
                  <w:tcW w:w="2268" w:type="dxa"/>
                  <w:vAlign w:val="center"/>
                </w:tcPr>
                <w:p w14:paraId="7C51AF41" w14:textId="7B4A03EC" w:rsidR="00D05B8C" w:rsidRPr="00E56DA7" w:rsidRDefault="003F16C7" w:rsidP="00226D9B">
                  <w:pPr>
                    <w:pStyle w:val="aff4"/>
                    <w:jc w:val="center"/>
                    <w:rPr>
                      <w:b/>
                      <w:bCs/>
                      <w:color w:val="0000FF"/>
                      <w:u w:val="single"/>
                    </w:rPr>
                  </w:pPr>
                  <w:r w:rsidRPr="00E56DA7">
                    <w:rPr>
                      <w:b/>
                      <w:bCs/>
                      <w:color w:val="0000FF"/>
                      <w:u w:val="single"/>
                      <w:lang w:eastAsia="zh-CN"/>
                    </w:rPr>
                    <w:t>55.2</w:t>
                  </w:r>
                  <w:r w:rsidR="00D05B8C" w:rsidRPr="00E56DA7">
                    <w:rPr>
                      <w:rFonts w:hint="eastAsia"/>
                      <w:b/>
                      <w:bCs/>
                      <w:color w:val="0000FF"/>
                      <w:u w:val="single"/>
                    </w:rPr>
                    <w:t>（</w:t>
                  </w:r>
                  <w:r w:rsidR="00D05B8C" w:rsidRPr="00E56DA7">
                    <w:rPr>
                      <w:b/>
                      <w:bCs/>
                      <w:color w:val="0000FF"/>
                      <w:u w:val="single"/>
                    </w:rPr>
                    <w:t>5</w:t>
                  </w:r>
                  <w:r w:rsidR="00D05B8C" w:rsidRPr="00E56DA7">
                    <w:rPr>
                      <w:rFonts w:hint="eastAsia"/>
                      <w:b/>
                      <w:bCs/>
                      <w:color w:val="0000FF"/>
                      <w:u w:val="single"/>
                    </w:rPr>
                    <w:t>）</w:t>
                  </w:r>
                </w:p>
              </w:tc>
              <w:tc>
                <w:tcPr>
                  <w:tcW w:w="2426" w:type="dxa"/>
                  <w:vAlign w:val="center"/>
                </w:tcPr>
                <w:p w14:paraId="64BD3EFB" w14:textId="03BFB4A9" w:rsidR="00D05B8C" w:rsidRPr="00E56DA7" w:rsidRDefault="003F16C7" w:rsidP="00226D9B">
                  <w:pPr>
                    <w:pStyle w:val="aff4"/>
                    <w:jc w:val="center"/>
                    <w:rPr>
                      <w:b/>
                      <w:bCs/>
                      <w:color w:val="0000FF"/>
                      <w:u w:val="single"/>
                    </w:rPr>
                  </w:pPr>
                  <w:r w:rsidRPr="00E56DA7">
                    <w:rPr>
                      <w:b/>
                      <w:bCs/>
                      <w:color w:val="0000FF"/>
                      <w:u w:val="single"/>
                      <w:lang w:eastAsia="zh-CN"/>
                    </w:rPr>
                    <w:t>32.41</w:t>
                  </w:r>
                  <w:r w:rsidR="00D05B8C" w:rsidRPr="00E56DA7">
                    <w:rPr>
                      <w:rFonts w:hint="eastAsia"/>
                      <w:b/>
                      <w:bCs/>
                      <w:color w:val="0000FF"/>
                      <w:u w:val="single"/>
                    </w:rPr>
                    <w:t>（</w:t>
                  </w:r>
                  <w:r w:rsidR="00D05B8C" w:rsidRPr="00E56DA7">
                    <w:rPr>
                      <w:b/>
                      <w:bCs/>
                      <w:color w:val="0000FF"/>
                      <w:u w:val="single"/>
                    </w:rPr>
                    <w:t>5</w:t>
                  </w:r>
                  <w:r w:rsidR="00D05B8C" w:rsidRPr="00E56DA7">
                    <w:rPr>
                      <w:rFonts w:hint="eastAsia"/>
                      <w:b/>
                      <w:bCs/>
                      <w:color w:val="0000FF"/>
                      <w:u w:val="single"/>
                    </w:rPr>
                    <w:t>）</w:t>
                  </w:r>
                </w:p>
              </w:tc>
            </w:tr>
            <w:tr w:rsidR="00E56DA7" w:rsidRPr="00E56DA7" w14:paraId="5E95E647" w14:textId="77777777" w:rsidTr="00495952">
              <w:trPr>
                <w:trHeight w:val="397"/>
                <w:jc w:val="center"/>
              </w:trPr>
              <w:tc>
                <w:tcPr>
                  <w:tcW w:w="3710" w:type="dxa"/>
                  <w:gridSpan w:val="4"/>
                  <w:vAlign w:val="center"/>
                </w:tcPr>
                <w:p w14:paraId="0E9EBBDE" w14:textId="77777777" w:rsidR="00D05B8C" w:rsidRPr="00E56DA7" w:rsidRDefault="00D05B8C" w:rsidP="00D05B8C">
                  <w:pPr>
                    <w:pStyle w:val="aff4"/>
                    <w:jc w:val="center"/>
                    <w:rPr>
                      <w:bCs/>
                      <w:color w:val="0000FF"/>
                      <w:u w:val="single"/>
                      <w:lang w:eastAsia="zh-CN"/>
                    </w:rPr>
                  </w:pPr>
                  <w:r w:rsidRPr="00E56DA7">
                    <w:rPr>
                      <w:rFonts w:hint="eastAsia"/>
                      <w:color w:val="0000FF"/>
                      <w:u w:val="single"/>
                      <w:lang w:eastAsia="zh-CN"/>
                    </w:rPr>
                    <w:t>架空通信线和通信发射</w:t>
                  </w:r>
                </w:p>
              </w:tc>
              <w:tc>
                <w:tcPr>
                  <w:tcW w:w="2268" w:type="dxa"/>
                  <w:vAlign w:val="center"/>
                </w:tcPr>
                <w:p w14:paraId="7A99F150" w14:textId="77777777" w:rsidR="00D05B8C" w:rsidRPr="00E56DA7" w:rsidRDefault="00D05B8C" w:rsidP="00D05B8C">
                  <w:pPr>
                    <w:pStyle w:val="aff4"/>
                    <w:jc w:val="center"/>
                    <w:rPr>
                      <w:bCs/>
                      <w:color w:val="0000FF"/>
                      <w:u w:val="single"/>
                      <w:lang w:eastAsia="zh-CN"/>
                    </w:rPr>
                  </w:pPr>
                  <w:r w:rsidRPr="00E56DA7">
                    <w:rPr>
                      <w:rFonts w:hint="eastAsia"/>
                      <w:bCs/>
                      <w:color w:val="0000FF"/>
                      <w:u w:val="single"/>
                      <w:lang w:eastAsia="zh-CN"/>
                    </w:rPr>
                    <w:t>无（</w:t>
                  </w:r>
                  <w:r w:rsidRPr="00E56DA7">
                    <w:rPr>
                      <w:bCs/>
                      <w:color w:val="0000FF"/>
                      <w:u w:val="single"/>
                      <w:lang w:eastAsia="zh-CN"/>
                    </w:rPr>
                    <w:t>5</w:t>
                  </w:r>
                  <w:r w:rsidRPr="00E56DA7">
                    <w:rPr>
                      <w:rFonts w:hint="eastAsia"/>
                      <w:bCs/>
                      <w:color w:val="0000FF"/>
                      <w:u w:val="single"/>
                      <w:lang w:eastAsia="zh-CN"/>
                    </w:rPr>
                    <w:t>）</w:t>
                  </w:r>
                </w:p>
              </w:tc>
              <w:tc>
                <w:tcPr>
                  <w:tcW w:w="2426" w:type="dxa"/>
                  <w:vAlign w:val="center"/>
                </w:tcPr>
                <w:p w14:paraId="7ECB76B4" w14:textId="77777777" w:rsidR="00D05B8C" w:rsidRPr="00E56DA7" w:rsidRDefault="00D05B8C" w:rsidP="00D05B8C">
                  <w:pPr>
                    <w:pStyle w:val="aff4"/>
                    <w:jc w:val="center"/>
                    <w:rPr>
                      <w:bCs/>
                      <w:color w:val="0000FF"/>
                      <w:u w:val="single"/>
                      <w:lang w:eastAsia="zh-CN"/>
                    </w:rPr>
                  </w:pPr>
                  <w:r w:rsidRPr="00E56DA7">
                    <w:rPr>
                      <w:rFonts w:hint="eastAsia"/>
                      <w:bCs/>
                      <w:color w:val="0000FF"/>
                      <w:u w:val="single"/>
                      <w:lang w:eastAsia="zh-CN"/>
                    </w:rPr>
                    <w:t>无（</w:t>
                  </w:r>
                  <w:r w:rsidRPr="00E56DA7">
                    <w:rPr>
                      <w:bCs/>
                      <w:color w:val="0000FF"/>
                      <w:u w:val="single"/>
                      <w:lang w:eastAsia="zh-CN"/>
                    </w:rPr>
                    <w:t>5</w:t>
                  </w:r>
                  <w:r w:rsidRPr="00E56DA7">
                    <w:rPr>
                      <w:rFonts w:hint="eastAsia"/>
                      <w:bCs/>
                      <w:color w:val="0000FF"/>
                      <w:u w:val="single"/>
                      <w:lang w:eastAsia="zh-CN"/>
                    </w:rPr>
                    <w:t>）</w:t>
                  </w:r>
                </w:p>
              </w:tc>
            </w:tr>
            <w:tr w:rsidR="00E56DA7" w:rsidRPr="00E56DA7" w14:paraId="0EA71DA1" w14:textId="77777777" w:rsidTr="00495952">
              <w:trPr>
                <w:trHeight w:val="397"/>
                <w:jc w:val="center"/>
              </w:trPr>
              <w:tc>
                <w:tcPr>
                  <w:tcW w:w="2239" w:type="dxa"/>
                  <w:gridSpan w:val="3"/>
                  <w:vMerge w:val="restart"/>
                  <w:vAlign w:val="center"/>
                </w:tcPr>
                <w:p w14:paraId="37B01A9E" w14:textId="77777777" w:rsidR="00D05B8C" w:rsidRPr="00E56DA7" w:rsidRDefault="00D05B8C" w:rsidP="00D05B8C">
                  <w:pPr>
                    <w:pStyle w:val="aff4"/>
                    <w:jc w:val="center"/>
                    <w:rPr>
                      <w:color w:val="0000FF"/>
                      <w:u w:val="single"/>
                      <w:lang w:eastAsia="zh-CN"/>
                    </w:rPr>
                  </w:pPr>
                  <w:r w:rsidRPr="00E56DA7">
                    <w:rPr>
                      <w:rFonts w:hint="eastAsia"/>
                      <w:color w:val="0000FF"/>
                      <w:u w:val="single"/>
                      <w:lang w:eastAsia="zh-CN"/>
                    </w:rPr>
                    <w:lastRenderedPageBreak/>
                    <w:t>架空电力线路</w:t>
                  </w:r>
                </w:p>
              </w:tc>
              <w:tc>
                <w:tcPr>
                  <w:tcW w:w="1471" w:type="dxa"/>
                  <w:vAlign w:val="center"/>
                </w:tcPr>
                <w:p w14:paraId="79F9FDA8" w14:textId="77777777" w:rsidR="00D05B8C" w:rsidRPr="00E56DA7" w:rsidRDefault="00D05B8C" w:rsidP="00D05B8C">
                  <w:pPr>
                    <w:pStyle w:val="aff4"/>
                    <w:jc w:val="center"/>
                    <w:rPr>
                      <w:bCs/>
                      <w:color w:val="0000FF"/>
                      <w:u w:val="single"/>
                      <w:lang w:eastAsia="zh-CN"/>
                    </w:rPr>
                  </w:pPr>
                  <w:r w:rsidRPr="00E56DA7">
                    <w:rPr>
                      <w:rFonts w:hint="eastAsia"/>
                      <w:bCs/>
                      <w:color w:val="0000FF"/>
                      <w:u w:val="single"/>
                      <w:lang w:eastAsia="zh-CN"/>
                    </w:rPr>
                    <w:t>无绝缘层</w:t>
                  </w:r>
                </w:p>
              </w:tc>
              <w:tc>
                <w:tcPr>
                  <w:tcW w:w="2268" w:type="dxa"/>
                  <w:vAlign w:val="center"/>
                </w:tcPr>
                <w:p w14:paraId="06850335" w14:textId="77777777" w:rsidR="00D05B8C" w:rsidRPr="00E56DA7" w:rsidRDefault="00D05B8C" w:rsidP="00D05B8C">
                  <w:pPr>
                    <w:pStyle w:val="aff4"/>
                    <w:jc w:val="center"/>
                    <w:rPr>
                      <w:bCs/>
                      <w:color w:val="0000FF"/>
                      <w:u w:val="single"/>
                      <w:lang w:eastAsia="zh-CN"/>
                    </w:rPr>
                  </w:pPr>
                  <w:r w:rsidRPr="00E56DA7">
                    <w:rPr>
                      <w:rFonts w:hint="eastAsia"/>
                      <w:bCs/>
                      <w:color w:val="0000FF"/>
                      <w:u w:val="single"/>
                      <w:lang w:eastAsia="zh-CN"/>
                    </w:rPr>
                    <w:t>无（</w:t>
                  </w:r>
                  <w:r w:rsidRPr="00E56DA7">
                    <w:rPr>
                      <w:bCs/>
                      <w:color w:val="0000FF"/>
                      <w:u w:val="single"/>
                      <w:lang w:eastAsia="zh-CN"/>
                    </w:rPr>
                    <w:t>6.5</w:t>
                  </w:r>
                  <w:r w:rsidRPr="00E56DA7">
                    <w:rPr>
                      <w:rFonts w:hint="eastAsia"/>
                      <w:bCs/>
                      <w:color w:val="0000FF"/>
                      <w:u w:val="single"/>
                      <w:lang w:eastAsia="zh-CN"/>
                    </w:rPr>
                    <w:t>）</w:t>
                  </w:r>
                </w:p>
              </w:tc>
              <w:tc>
                <w:tcPr>
                  <w:tcW w:w="2426" w:type="dxa"/>
                  <w:vAlign w:val="center"/>
                </w:tcPr>
                <w:p w14:paraId="37D8AE65" w14:textId="77777777" w:rsidR="00D05B8C" w:rsidRPr="00E56DA7" w:rsidRDefault="00D05B8C" w:rsidP="00D05B8C">
                  <w:pPr>
                    <w:pStyle w:val="aff4"/>
                    <w:jc w:val="center"/>
                    <w:rPr>
                      <w:bCs/>
                      <w:color w:val="0000FF"/>
                      <w:u w:val="single"/>
                      <w:lang w:eastAsia="zh-CN"/>
                    </w:rPr>
                  </w:pPr>
                  <w:r w:rsidRPr="00E56DA7">
                    <w:rPr>
                      <w:rFonts w:hint="eastAsia"/>
                      <w:bCs/>
                      <w:color w:val="0000FF"/>
                      <w:u w:val="single"/>
                      <w:lang w:eastAsia="zh-CN"/>
                    </w:rPr>
                    <w:t>无（</w:t>
                  </w:r>
                  <w:r w:rsidRPr="00E56DA7">
                    <w:rPr>
                      <w:bCs/>
                      <w:color w:val="0000FF"/>
                      <w:u w:val="single"/>
                      <w:lang w:eastAsia="zh-CN"/>
                    </w:rPr>
                    <w:t>6.5</w:t>
                  </w:r>
                  <w:r w:rsidRPr="00E56DA7">
                    <w:rPr>
                      <w:rFonts w:hint="eastAsia"/>
                      <w:bCs/>
                      <w:color w:val="0000FF"/>
                      <w:u w:val="single"/>
                      <w:lang w:eastAsia="zh-CN"/>
                    </w:rPr>
                    <w:t>）</w:t>
                  </w:r>
                </w:p>
              </w:tc>
            </w:tr>
            <w:tr w:rsidR="00E56DA7" w:rsidRPr="00E56DA7" w14:paraId="304191E3" w14:textId="77777777" w:rsidTr="00495952">
              <w:trPr>
                <w:trHeight w:val="397"/>
                <w:jc w:val="center"/>
              </w:trPr>
              <w:tc>
                <w:tcPr>
                  <w:tcW w:w="2239" w:type="dxa"/>
                  <w:gridSpan w:val="3"/>
                  <w:vMerge/>
                  <w:vAlign w:val="center"/>
                </w:tcPr>
                <w:p w14:paraId="3C286129" w14:textId="77777777" w:rsidR="00D05B8C" w:rsidRPr="00E56DA7" w:rsidRDefault="00D05B8C" w:rsidP="00D05B8C">
                  <w:pPr>
                    <w:pStyle w:val="aff4"/>
                    <w:jc w:val="center"/>
                    <w:rPr>
                      <w:color w:val="0000FF"/>
                      <w:u w:val="single"/>
                      <w:lang w:eastAsia="zh-CN"/>
                    </w:rPr>
                  </w:pPr>
                </w:p>
              </w:tc>
              <w:tc>
                <w:tcPr>
                  <w:tcW w:w="1471" w:type="dxa"/>
                  <w:vAlign w:val="center"/>
                </w:tcPr>
                <w:p w14:paraId="74243A28" w14:textId="77777777" w:rsidR="00D05B8C" w:rsidRPr="00E56DA7" w:rsidRDefault="00D05B8C" w:rsidP="00D05B8C">
                  <w:pPr>
                    <w:pStyle w:val="aff4"/>
                    <w:jc w:val="center"/>
                    <w:rPr>
                      <w:color w:val="0000FF"/>
                      <w:u w:val="single"/>
                      <w:lang w:eastAsia="zh-CN"/>
                    </w:rPr>
                  </w:pPr>
                  <w:r w:rsidRPr="00E56DA7">
                    <w:rPr>
                      <w:rFonts w:hint="eastAsia"/>
                      <w:color w:val="0000FF"/>
                      <w:u w:val="single"/>
                      <w:lang w:eastAsia="zh-CN"/>
                    </w:rPr>
                    <w:t>有绝缘层</w:t>
                  </w:r>
                </w:p>
              </w:tc>
              <w:tc>
                <w:tcPr>
                  <w:tcW w:w="2268" w:type="dxa"/>
                  <w:vAlign w:val="center"/>
                </w:tcPr>
                <w:p w14:paraId="2CD80FB0" w14:textId="77777777" w:rsidR="00D05B8C" w:rsidRPr="00E56DA7" w:rsidRDefault="00D05B8C" w:rsidP="00D05B8C">
                  <w:pPr>
                    <w:pStyle w:val="aff4"/>
                    <w:jc w:val="center"/>
                    <w:rPr>
                      <w:color w:val="0000FF"/>
                      <w:u w:val="single"/>
                      <w:lang w:eastAsia="zh-CN"/>
                    </w:rPr>
                  </w:pPr>
                  <w:r w:rsidRPr="00E56DA7">
                    <w:rPr>
                      <w:rFonts w:hint="eastAsia"/>
                      <w:bCs/>
                      <w:color w:val="0000FF"/>
                      <w:u w:val="single"/>
                      <w:lang w:eastAsia="zh-CN"/>
                    </w:rPr>
                    <w:t>无（</w:t>
                  </w:r>
                  <w:r w:rsidRPr="00E56DA7">
                    <w:rPr>
                      <w:bCs/>
                      <w:color w:val="0000FF"/>
                      <w:u w:val="single"/>
                      <w:lang w:eastAsia="zh-CN"/>
                    </w:rPr>
                    <w:t>5</w:t>
                  </w:r>
                  <w:r w:rsidRPr="00E56DA7">
                    <w:rPr>
                      <w:rFonts w:hint="eastAsia"/>
                      <w:bCs/>
                      <w:color w:val="0000FF"/>
                      <w:u w:val="single"/>
                      <w:lang w:eastAsia="zh-CN"/>
                    </w:rPr>
                    <w:t>）</w:t>
                  </w:r>
                </w:p>
              </w:tc>
              <w:tc>
                <w:tcPr>
                  <w:tcW w:w="2426" w:type="dxa"/>
                  <w:vAlign w:val="center"/>
                </w:tcPr>
                <w:p w14:paraId="77DE8FDA" w14:textId="77777777" w:rsidR="00D05B8C" w:rsidRPr="00E56DA7" w:rsidRDefault="00D05B8C" w:rsidP="00D05B8C">
                  <w:pPr>
                    <w:pStyle w:val="aff4"/>
                    <w:jc w:val="center"/>
                    <w:rPr>
                      <w:color w:val="0000FF"/>
                      <w:u w:val="single"/>
                      <w:lang w:eastAsia="zh-CN"/>
                    </w:rPr>
                  </w:pPr>
                  <w:r w:rsidRPr="00E56DA7">
                    <w:rPr>
                      <w:rFonts w:hint="eastAsia"/>
                      <w:bCs/>
                      <w:color w:val="0000FF"/>
                      <w:u w:val="single"/>
                      <w:lang w:eastAsia="zh-CN"/>
                    </w:rPr>
                    <w:t>无（</w:t>
                  </w:r>
                  <w:r w:rsidRPr="00E56DA7">
                    <w:rPr>
                      <w:color w:val="0000FF"/>
                      <w:u w:val="single"/>
                      <w:lang w:eastAsia="zh-CN"/>
                    </w:rPr>
                    <w:t>5</w:t>
                  </w:r>
                  <w:r w:rsidRPr="00E56DA7">
                    <w:rPr>
                      <w:rFonts w:hint="eastAsia"/>
                      <w:bCs/>
                      <w:color w:val="0000FF"/>
                      <w:u w:val="single"/>
                      <w:lang w:eastAsia="zh-CN"/>
                    </w:rPr>
                    <w:t>）</w:t>
                  </w:r>
                </w:p>
              </w:tc>
            </w:tr>
          </w:tbl>
          <w:p w14:paraId="448835F8" w14:textId="4845493B" w:rsidR="004A7FBC" w:rsidRPr="00E56DA7" w:rsidRDefault="004A7FBC" w:rsidP="004A7FBC">
            <w:pPr>
              <w:ind w:firstLine="482"/>
              <w:jc w:val="center"/>
              <w:rPr>
                <w:b/>
                <w:color w:val="0000FF"/>
                <w:u w:val="single"/>
                <w:lang w:eastAsia="zh-CN"/>
              </w:rPr>
            </w:pPr>
            <w:r w:rsidRPr="00E56DA7">
              <w:rPr>
                <w:rFonts w:hint="eastAsia"/>
                <w:b/>
                <w:color w:val="0000FF"/>
                <w:u w:val="single"/>
                <w:lang w:eastAsia="zh-CN"/>
              </w:rPr>
              <w:t>表</w:t>
            </w:r>
            <w:r w:rsidR="00711827" w:rsidRPr="00E56DA7">
              <w:rPr>
                <w:b/>
                <w:color w:val="0000FF"/>
                <w:u w:val="single"/>
                <w:lang w:eastAsia="zh-CN"/>
              </w:rPr>
              <w:t>3</w:t>
            </w:r>
            <w:r w:rsidR="005F4212">
              <w:rPr>
                <w:b/>
                <w:color w:val="0000FF"/>
                <w:u w:val="single"/>
                <w:lang w:eastAsia="zh-CN"/>
              </w:rPr>
              <w:t>8</w:t>
            </w:r>
            <w:r w:rsidRPr="00E56DA7">
              <w:rPr>
                <w:b/>
                <w:color w:val="0000FF"/>
                <w:u w:val="single"/>
                <w:lang w:eastAsia="zh-CN"/>
              </w:rPr>
              <w:t xml:space="preserve"> </w:t>
            </w:r>
            <w:r w:rsidRPr="00E56DA7">
              <w:rPr>
                <w:b/>
                <w:color w:val="0000FF"/>
                <w:u w:val="single"/>
                <w:lang w:eastAsia="zh-CN"/>
              </w:rPr>
              <w:t>柴油</w:t>
            </w:r>
            <w:r w:rsidR="0027742D" w:rsidRPr="00E56DA7">
              <w:rPr>
                <w:rFonts w:hint="eastAsia"/>
                <w:b/>
                <w:color w:val="0000FF"/>
                <w:u w:val="single"/>
                <w:lang w:eastAsia="zh-CN"/>
              </w:rPr>
              <w:t>设备与站外建</w:t>
            </w:r>
            <w:r w:rsidR="0027742D" w:rsidRPr="00E56DA7">
              <w:rPr>
                <w:rFonts w:hint="eastAsia"/>
                <w:b/>
                <w:color w:val="0000FF"/>
                <w:u w:val="single"/>
                <w:lang w:eastAsia="zh-CN"/>
              </w:rPr>
              <w:t>(</w:t>
            </w:r>
            <w:r w:rsidR="0027742D" w:rsidRPr="00E56DA7">
              <w:rPr>
                <w:rFonts w:hint="eastAsia"/>
                <w:b/>
                <w:color w:val="0000FF"/>
                <w:u w:val="single"/>
                <w:lang w:eastAsia="zh-CN"/>
              </w:rPr>
              <w:t>构</w:t>
            </w:r>
            <w:r w:rsidR="0027742D" w:rsidRPr="00E56DA7">
              <w:rPr>
                <w:rFonts w:hint="eastAsia"/>
                <w:b/>
                <w:color w:val="0000FF"/>
                <w:u w:val="single"/>
                <w:lang w:eastAsia="zh-CN"/>
              </w:rPr>
              <w:t>)</w:t>
            </w:r>
            <w:r w:rsidR="0027742D" w:rsidRPr="00E56DA7">
              <w:rPr>
                <w:rFonts w:hint="eastAsia"/>
                <w:b/>
                <w:color w:val="0000FF"/>
                <w:u w:val="single"/>
                <w:lang w:eastAsia="zh-CN"/>
              </w:rPr>
              <w:t>筑物的安全间距</w:t>
            </w:r>
            <w:r w:rsidR="0027742D" w:rsidRPr="00E56DA7">
              <w:rPr>
                <w:rFonts w:hint="eastAsia"/>
                <w:b/>
                <w:color w:val="0000FF"/>
                <w:u w:val="single"/>
                <w:lang w:eastAsia="zh-CN"/>
              </w:rPr>
              <w:t>(m)</w:t>
            </w:r>
          </w:p>
          <w:tbl>
            <w:tblPr>
              <w:tblW w:w="485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28" w:type="dxa"/>
                <w:left w:w="28" w:type="dxa"/>
                <w:bottom w:w="28" w:type="dxa"/>
                <w:right w:w="28" w:type="dxa"/>
              </w:tblCellMar>
              <w:tblLook w:val="00A0" w:firstRow="1" w:lastRow="0" w:firstColumn="1" w:lastColumn="0" w:noHBand="0" w:noVBand="0"/>
            </w:tblPr>
            <w:tblGrid>
              <w:gridCol w:w="1189"/>
              <w:gridCol w:w="158"/>
              <w:gridCol w:w="893"/>
              <w:gridCol w:w="2037"/>
              <w:gridCol w:w="1792"/>
              <w:gridCol w:w="2335"/>
            </w:tblGrid>
            <w:tr w:rsidR="00E56DA7" w:rsidRPr="00E56DA7" w14:paraId="298CB663" w14:textId="77777777" w:rsidTr="00001151">
              <w:trPr>
                <w:trHeight w:val="340"/>
                <w:tblHeader/>
                <w:jc w:val="center"/>
              </w:trPr>
              <w:tc>
                <w:tcPr>
                  <w:tcW w:w="4277" w:type="dxa"/>
                  <w:gridSpan w:val="4"/>
                  <w:tcBorders>
                    <w:top w:val="single" w:sz="4" w:space="0" w:color="auto"/>
                    <w:bottom w:val="single" w:sz="6" w:space="0" w:color="auto"/>
                    <w:tl2br w:val="single" w:sz="4" w:space="0" w:color="auto"/>
                  </w:tcBorders>
                  <w:vAlign w:val="center"/>
                </w:tcPr>
                <w:p w14:paraId="759DF7F3" w14:textId="79DD45CD" w:rsidR="004A7FBC" w:rsidRPr="00E56DA7" w:rsidRDefault="004A7FBC" w:rsidP="00E60312">
                  <w:pPr>
                    <w:pStyle w:val="aff4"/>
                    <w:wordWrap w:val="0"/>
                    <w:jc w:val="right"/>
                    <w:rPr>
                      <w:color w:val="0000FF"/>
                      <w:u w:val="single"/>
                      <w:lang w:eastAsia="zh-CN"/>
                    </w:rPr>
                  </w:pPr>
                  <w:r w:rsidRPr="00E56DA7">
                    <w:rPr>
                      <w:rFonts w:hint="eastAsia"/>
                      <w:color w:val="0000FF"/>
                      <w:u w:val="single"/>
                    </w:rPr>
                    <w:t>名称</w:t>
                  </w:r>
                  <w:r w:rsidR="00E60312" w:rsidRPr="00E56DA7">
                    <w:rPr>
                      <w:rFonts w:hint="eastAsia"/>
                      <w:color w:val="0000FF"/>
                      <w:u w:val="single"/>
                      <w:lang w:eastAsia="zh-CN"/>
                    </w:rPr>
                    <w:t xml:space="preserve"> </w:t>
                  </w:r>
                  <w:r w:rsidR="00E60312" w:rsidRPr="00E56DA7">
                    <w:rPr>
                      <w:color w:val="0000FF"/>
                      <w:u w:val="single"/>
                      <w:lang w:eastAsia="zh-CN"/>
                    </w:rPr>
                    <w:t xml:space="preserve">    </w:t>
                  </w:r>
                </w:p>
                <w:p w14:paraId="483E0CE7" w14:textId="77777777" w:rsidR="004A7FBC" w:rsidRPr="00E56DA7" w:rsidRDefault="004A7FBC" w:rsidP="00E60312">
                  <w:pPr>
                    <w:pStyle w:val="aff4"/>
                    <w:ind w:firstLineChars="300" w:firstLine="630"/>
                    <w:jc w:val="left"/>
                    <w:rPr>
                      <w:color w:val="0000FF"/>
                      <w:u w:val="single"/>
                    </w:rPr>
                  </w:pPr>
                  <w:r w:rsidRPr="00E56DA7">
                    <w:rPr>
                      <w:rFonts w:hint="eastAsia"/>
                      <w:color w:val="0000FF"/>
                      <w:u w:val="single"/>
                    </w:rPr>
                    <w:t>项目</w:t>
                  </w:r>
                </w:p>
              </w:tc>
              <w:tc>
                <w:tcPr>
                  <w:tcW w:w="1792" w:type="dxa"/>
                  <w:vAlign w:val="center"/>
                </w:tcPr>
                <w:p w14:paraId="0F81DBDA" w14:textId="77777777" w:rsidR="004A7FBC" w:rsidRPr="00E56DA7" w:rsidRDefault="004A7FBC" w:rsidP="004A7FBC">
                  <w:pPr>
                    <w:pStyle w:val="aff4"/>
                    <w:jc w:val="center"/>
                    <w:rPr>
                      <w:color w:val="0000FF"/>
                      <w:u w:val="single"/>
                    </w:rPr>
                  </w:pPr>
                  <w:r w:rsidRPr="00E56DA7">
                    <w:rPr>
                      <w:rFonts w:hint="eastAsia"/>
                      <w:color w:val="0000FF"/>
                      <w:u w:val="single"/>
                    </w:rPr>
                    <w:t>埋地油罐三级站</w:t>
                  </w:r>
                </w:p>
              </w:tc>
              <w:tc>
                <w:tcPr>
                  <w:tcW w:w="2335" w:type="dxa"/>
                  <w:vAlign w:val="center"/>
                </w:tcPr>
                <w:p w14:paraId="03DBFD2F" w14:textId="77777777" w:rsidR="004A7FBC" w:rsidRPr="00E56DA7" w:rsidRDefault="004A7FBC" w:rsidP="004A7FBC">
                  <w:pPr>
                    <w:pStyle w:val="aff4"/>
                    <w:jc w:val="center"/>
                    <w:rPr>
                      <w:color w:val="0000FF"/>
                      <w:u w:val="single"/>
                    </w:rPr>
                  </w:pPr>
                  <w:r w:rsidRPr="00E56DA7">
                    <w:rPr>
                      <w:rFonts w:hint="eastAsia"/>
                      <w:color w:val="0000FF"/>
                      <w:u w:val="single"/>
                    </w:rPr>
                    <w:t>加油机、通气管管口</w:t>
                  </w:r>
                </w:p>
              </w:tc>
            </w:tr>
            <w:tr w:rsidR="00E56DA7" w:rsidRPr="00E56DA7" w14:paraId="341966E0" w14:textId="77777777" w:rsidTr="00001151">
              <w:trPr>
                <w:trHeight w:val="340"/>
                <w:jc w:val="center"/>
              </w:trPr>
              <w:tc>
                <w:tcPr>
                  <w:tcW w:w="4277" w:type="dxa"/>
                  <w:gridSpan w:val="4"/>
                  <w:tcBorders>
                    <w:top w:val="single" w:sz="6" w:space="0" w:color="auto"/>
                  </w:tcBorders>
                  <w:vAlign w:val="center"/>
                </w:tcPr>
                <w:p w14:paraId="163DC44A" w14:textId="77777777" w:rsidR="004A7FBC" w:rsidRPr="00E56DA7" w:rsidRDefault="004A7FBC" w:rsidP="004A7FBC">
                  <w:pPr>
                    <w:pStyle w:val="aff4"/>
                    <w:jc w:val="center"/>
                    <w:rPr>
                      <w:color w:val="0000FF"/>
                      <w:u w:val="single"/>
                    </w:rPr>
                  </w:pPr>
                  <w:r w:rsidRPr="00E56DA7">
                    <w:rPr>
                      <w:rFonts w:hint="eastAsia"/>
                      <w:color w:val="0000FF"/>
                      <w:u w:val="single"/>
                    </w:rPr>
                    <w:t>重要公共建筑物</w:t>
                  </w:r>
                </w:p>
              </w:tc>
              <w:tc>
                <w:tcPr>
                  <w:tcW w:w="1792" w:type="dxa"/>
                  <w:vAlign w:val="center"/>
                </w:tcPr>
                <w:p w14:paraId="5AA019EE" w14:textId="0E84C1FD" w:rsidR="004A7FBC" w:rsidRPr="00E56DA7" w:rsidRDefault="00001151" w:rsidP="004A7FBC">
                  <w:pPr>
                    <w:pStyle w:val="aff4"/>
                    <w:jc w:val="center"/>
                    <w:rPr>
                      <w:bCs/>
                      <w:color w:val="0000FF"/>
                      <w:u w:val="single"/>
                    </w:rPr>
                  </w:pPr>
                  <w:r w:rsidRPr="00E56DA7">
                    <w:rPr>
                      <w:rFonts w:hint="eastAsia"/>
                      <w:bCs/>
                      <w:color w:val="0000FF"/>
                      <w:u w:val="single"/>
                    </w:rPr>
                    <w:t>无</w:t>
                  </w:r>
                  <w:r w:rsidR="004A7FBC" w:rsidRPr="00E56DA7">
                    <w:rPr>
                      <w:rFonts w:hint="eastAsia"/>
                      <w:bCs/>
                      <w:color w:val="0000FF"/>
                      <w:u w:val="single"/>
                    </w:rPr>
                    <w:t>（</w:t>
                  </w:r>
                  <w:r w:rsidR="004A7FBC" w:rsidRPr="00E56DA7">
                    <w:rPr>
                      <w:bCs/>
                      <w:color w:val="0000FF"/>
                      <w:u w:val="single"/>
                    </w:rPr>
                    <w:t>25</w:t>
                  </w:r>
                  <w:r w:rsidR="004A7FBC" w:rsidRPr="00E56DA7">
                    <w:rPr>
                      <w:rFonts w:hint="eastAsia"/>
                      <w:bCs/>
                      <w:color w:val="0000FF"/>
                      <w:u w:val="single"/>
                    </w:rPr>
                    <w:t>）</w:t>
                  </w:r>
                </w:p>
              </w:tc>
              <w:tc>
                <w:tcPr>
                  <w:tcW w:w="2335" w:type="dxa"/>
                  <w:vAlign w:val="center"/>
                </w:tcPr>
                <w:p w14:paraId="4B0FB180" w14:textId="6690E4A1" w:rsidR="004A7FBC" w:rsidRPr="00E56DA7" w:rsidRDefault="00001151" w:rsidP="004A7FBC">
                  <w:pPr>
                    <w:pStyle w:val="aff4"/>
                    <w:jc w:val="center"/>
                    <w:rPr>
                      <w:bCs/>
                      <w:color w:val="0000FF"/>
                      <w:u w:val="single"/>
                    </w:rPr>
                  </w:pPr>
                  <w:r w:rsidRPr="00E56DA7">
                    <w:rPr>
                      <w:rFonts w:hint="eastAsia"/>
                      <w:bCs/>
                      <w:color w:val="0000FF"/>
                      <w:u w:val="single"/>
                    </w:rPr>
                    <w:t>无</w:t>
                  </w:r>
                  <w:r w:rsidR="004A7FBC" w:rsidRPr="00E56DA7">
                    <w:rPr>
                      <w:rFonts w:hint="eastAsia"/>
                      <w:bCs/>
                      <w:color w:val="0000FF"/>
                      <w:u w:val="single"/>
                    </w:rPr>
                    <w:t>（</w:t>
                  </w:r>
                  <w:r w:rsidR="004A7FBC" w:rsidRPr="00E56DA7">
                    <w:rPr>
                      <w:bCs/>
                      <w:color w:val="0000FF"/>
                      <w:u w:val="single"/>
                    </w:rPr>
                    <w:t>25</w:t>
                  </w:r>
                  <w:r w:rsidR="004A7FBC" w:rsidRPr="00E56DA7">
                    <w:rPr>
                      <w:rFonts w:hint="eastAsia"/>
                      <w:bCs/>
                      <w:color w:val="0000FF"/>
                      <w:u w:val="single"/>
                    </w:rPr>
                    <w:t>）</w:t>
                  </w:r>
                </w:p>
              </w:tc>
            </w:tr>
            <w:tr w:rsidR="00E56DA7" w:rsidRPr="00E56DA7" w14:paraId="67BDD811" w14:textId="77777777" w:rsidTr="00001151">
              <w:trPr>
                <w:trHeight w:val="340"/>
                <w:jc w:val="center"/>
              </w:trPr>
              <w:tc>
                <w:tcPr>
                  <w:tcW w:w="4277" w:type="dxa"/>
                  <w:gridSpan w:val="4"/>
                  <w:vAlign w:val="center"/>
                </w:tcPr>
                <w:p w14:paraId="4D8C5E04" w14:textId="77777777" w:rsidR="004A7FBC" w:rsidRPr="00E56DA7" w:rsidRDefault="004A7FBC" w:rsidP="004A7FBC">
                  <w:pPr>
                    <w:pStyle w:val="aff4"/>
                    <w:jc w:val="center"/>
                    <w:rPr>
                      <w:color w:val="0000FF"/>
                      <w:u w:val="single"/>
                    </w:rPr>
                  </w:pPr>
                  <w:r w:rsidRPr="00E56DA7">
                    <w:rPr>
                      <w:rFonts w:hint="eastAsia"/>
                      <w:color w:val="0000FF"/>
                      <w:u w:val="single"/>
                    </w:rPr>
                    <w:t>明火或散发火花地点</w:t>
                  </w:r>
                </w:p>
              </w:tc>
              <w:tc>
                <w:tcPr>
                  <w:tcW w:w="1792" w:type="dxa"/>
                  <w:vAlign w:val="center"/>
                </w:tcPr>
                <w:p w14:paraId="1CFF939A" w14:textId="77777777" w:rsidR="004A7FBC" w:rsidRPr="00E56DA7" w:rsidRDefault="004A7FBC" w:rsidP="004A7FBC">
                  <w:pPr>
                    <w:pStyle w:val="aff4"/>
                    <w:jc w:val="center"/>
                    <w:rPr>
                      <w:bCs/>
                      <w:color w:val="0000FF"/>
                      <w:u w:val="single"/>
                    </w:rPr>
                  </w:pPr>
                  <w:r w:rsidRPr="00E56DA7">
                    <w:rPr>
                      <w:rFonts w:hint="eastAsia"/>
                      <w:bCs/>
                      <w:color w:val="0000FF"/>
                      <w:u w:val="single"/>
                    </w:rPr>
                    <w:t>无（</w:t>
                  </w:r>
                  <w:r w:rsidRPr="00E56DA7">
                    <w:rPr>
                      <w:bCs/>
                      <w:color w:val="0000FF"/>
                      <w:u w:val="single"/>
                    </w:rPr>
                    <w:t>10</w:t>
                  </w:r>
                  <w:r w:rsidRPr="00E56DA7">
                    <w:rPr>
                      <w:rFonts w:hint="eastAsia"/>
                      <w:bCs/>
                      <w:color w:val="0000FF"/>
                      <w:u w:val="single"/>
                    </w:rPr>
                    <w:t>）</w:t>
                  </w:r>
                </w:p>
              </w:tc>
              <w:tc>
                <w:tcPr>
                  <w:tcW w:w="2335" w:type="dxa"/>
                  <w:vAlign w:val="center"/>
                </w:tcPr>
                <w:p w14:paraId="13CE2DC0" w14:textId="77777777" w:rsidR="004A7FBC" w:rsidRPr="00E56DA7" w:rsidRDefault="004A7FBC" w:rsidP="004A7FBC">
                  <w:pPr>
                    <w:pStyle w:val="aff4"/>
                    <w:jc w:val="center"/>
                    <w:rPr>
                      <w:bCs/>
                      <w:color w:val="0000FF"/>
                      <w:u w:val="single"/>
                    </w:rPr>
                  </w:pPr>
                  <w:r w:rsidRPr="00E56DA7">
                    <w:rPr>
                      <w:rFonts w:hint="eastAsia"/>
                      <w:bCs/>
                      <w:color w:val="0000FF"/>
                      <w:u w:val="single"/>
                    </w:rPr>
                    <w:t>无（</w:t>
                  </w:r>
                  <w:r w:rsidRPr="00E56DA7">
                    <w:rPr>
                      <w:bCs/>
                      <w:color w:val="0000FF"/>
                      <w:u w:val="single"/>
                    </w:rPr>
                    <w:t>10</w:t>
                  </w:r>
                  <w:r w:rsidRPr="00E56DA7">
                    <w:rPr>
                      <w:rFonts w:hint="eastAsia"/>
                      <w:bCs/>
                      <w:color w:val="0000FF"/>
                      <w:u w:val="single"/>
                    </w:rPr>
                    <w:t>）</w:t>
                  </w:r>
                </w:p>
              </w:tc>
            </w:tr>
            <w:tr w:rsidR="00E56DA7" w:rsidRPr="00E56DA7" w14:paraId="6955104B" w14:textId="77777777" w:rsidTr="00001151">
              <w:trPr>
                <w:trHeight w:val="340"/>
                <w:jc w:val="center"/>
              </w:trPr>
              <w:tc>
                <w:tcPr>
                  <w:tcW w:w="1189" w:type="dxa"/>
                  <w:vMerge w:val="restart"/>
                  <w:vAlign w:val="center"/>
                </w:tcPr>
                <w:p w14:paraId="791702A7" w14:textId="77777777" w:rsidR="004A7FBC" w:rsidRPr="00E56DA7" w:rsidRDefault="004A7FBC" w:rsidP="004A7FBC">
                  <w:pPr>
                    <w:pStyle w:val="aff4"/>
                    <w:jc w:val="center"/>
                    <w:rPr>
                      <w:color w:val="0000FF"/>
                      <w:u w:val="single"/>
                    </w:rPr>
                  </w:pPr>
                  <w:r w:rsidRPr="00E56DA7">
                    <w:rPr>
                      <w:rFonts w:hint="eastAsia"/>
                      <w:color w:val="0000FF"/>
                      <w:u w:val="single"/>
                    </w:rPr>
                    <w:t>民用建筑物保护类别</w:t>
                  </w:r>
                </w:p>
              </w:tc>
              <w:tc>
                <w:tcPr>
                  <w:tcW w:w="3088" w:type="dxa"/>
                  <w:gridSpan w:val="3"/>
                  <w:vAlign w:val="center"/>
                </w:tcPr>
                <w:p w14:paraId="02CDB1E4" w14:textId="77777777" w:rsidR="004A7FBC" w:rsidRPr="00E56DA7" w:rsidRDefault="004A7FBC" w:rsidP="004A7FBC">
                  <w:pPr>
                    <w:pStyle w:val="aff4"/>
                    <w:jc w:val="center"/>
                    <w:rPr>
                      <w:bCs/>
                      <w:color w:val="0000FF"/>
                      <w:u w:val="single"/>
                    </w:rPr>
                  </w:pPr>
                  <w:r w:rsidRPr="00E56DA7">
                    <w:rPr>
                      <w:rFonts w:hint="eastAsia"/>
                      <w:bCs/>
                      <w:color w:val="0000FF"/>
                      <w:u w:val="single"/>
                    </w:rPr>
                    <w:t>一类保护物</w:t>
                  </w:r>
                </w:p>
              </w:tc>
              <w:tc>
                <w:tcPr>
                  <w:tcW w:w="1792" w:type="dxa"/>
                  <w:vAlign w:val="center"/>
                </w:tcPr>
                <w:p w14:paraId="282E16A0" w14:textId="77777777" w:rsidR="004A7FBC" w:rsidRPr="00E56DA7" w:rsidRDefault="004A7FBC" w:rsidP="004A7FBC">
                  <w:pPr>
                    <w:pStyle w:val="aff4"/>
                    <w:jc w:val="center"/>
                    <w:rPr>
                      <w:bCs/>
                      <w:color w:val="0000FF"/>
                      <w:u w:val="single"/>
                    </w:rPr>
                  </w:pPr>
                  <w:r w:rsidRPr="00E56DA7">
                    <w:rPr>
                      <w:rFonts w:hint="eastAsia"/>
                      <w:bCs/>
                      <w:color w:val="0000FF"/>
                      <w:u w:val="single"/>
                    </w:rPr>
                    <w:t>无（</w:t>
                  </w:r>
                  <w:r w:rsidRPr="00E56DA7">
                    <w:rPr>
                      <w:bCs/>
                      <w:color w:val="0000FF"/>
                      <w:u w:val="single"/>
                    </w:rPr>
                    <w:t>6</w:t>
                  </w:r>
                  <w:r w:rsidRPr="00E56DA7">
                    <w:rPr>
                      <w:rFonts w:hint="eastAsia"/>
                      <w:bCs/>
                      <w:color w:val="0000FF"/>
                      <w:u w:val="single"/>
                    </w:rPr>
                    <w:t>）</w:t>
                  </w:r>
                </w:p>
              </w:tc>
              <w:tc>
                <w:tcPr>
                  <w:tcW w:w="2335" w:type="dxa"/>
                  <w:vAlign w:val="center"/>
                </w:tcPr>
                <w:p w14:paraId="0B26C4B5" w14:textId="77777777" w:rsidR="004A7FBC" w:rsidRPr="00E56DA7" w:rsidRDefault="004A7FBC" w:rsidP="004A7FBC">
                  <w:pPr>
                    <w:pStyle w:val="aff4"/>
                    <w:jc w:val="center"/>
                    <w:rPr>
                      <w:bCs/>
                      <w:color w:val="0000FF"/>
                      <w:u w:val="single"/>
                    </w:rPr>
                  </w:pPr>
                  <w:r w:rsidRPr="00E56DA7">
                    <w:rPr>
                      <w:rFonts w:hint="eastAsia"/>
                      <w:bCs/>
                      <w:color w:val="0000FF"/>
                      <w:u w:val="single"/>
                    </w:rPr>
                    <w:t>无（</w:t>
                  </w:r>
                  <w:r w:rsidRPr="00E56DA7">
                    <w:rPr>
                      <w:bCs/>
                      <w:color w:val="0000FF"/>
                      <w:u w:val="single"/>
                    </w:rPr>
                    <w:t>6</w:t>
                  </w:r>
                  <w:r w:rsidRPr="00E56DA7">
                    <w:rPr>
                      <w:rFonts w:hint="eastAsia"/>
                      <w:bCs/>
                      <w:color w:val="0000FF"/>
                      <w:u w:val="single"/>
                    </w:rPr>
                    <w:t>）</w:t>
                  </w:r>
                </w:p>
              </w:tc>
            </w:tr>
            <w:tr w:rsidR="00E56DA7" w:rsidRPr="00E56DA7" w14:paraId="4C624DF5" w14:textId="77777777" w:rsidTr="00001151">
              <w:trPr>
                <w:trHeight w:val="340"/>
                <w:jc w:val="center"/>
              </w:trPr>
              <w:tc>
                <w:tcPr>
                  <w:tcW w:w="1189" w:type="dxa"/>
                  <w:vMerge/>
                  <w:vAlign w:val="center"/>
                </w:tcPr>
                <w:p w14:paraId="7F5F0474" w14:textId="77777777" w:rsidR="004A7FBC" w:rsidRPr="00E56DA7" w:rsidRDefault="004A7FBC" w:rsidP="004A7FBC">
                  <w:pPr>
                    <w:pStyle w:val="aff4"/>
                    <w:jc w:val="center"/>
                    <w:rPr>
                      <w:color w:val="0000FF"/>
                      <w:u w:val="single"/>
                    </w:rPr>
                  </w:pPr>
                </w:p>
              </w:tc>
              <w:tc>
                <w:tcPr>
                  <w:tcW w:w="3088" w:type="dxa"/>
                  <w:gridSpan w:val="3"/>
                  <w:vAlign w:val="center"/>
                </w:tcPr>
                <w:p w14:paraId="7B3AD5F7" w14:textId="05146A85" w:rsidR="004A7FBC" w:rsidRPr="00E56DA7" w:rsidRDefault="004A7FBC" w:rsidP="004A7FBC">
                  <w:pPr>
                    <w:pStyle w:val="aff4"/>
                    <w:jc w:val="center"/>
                    <w:rPr>
                      <w:bCs/>
                      <w:color w:val="0000FF"/>
                      <w:u w:val="single"/>
                    </w:rPr>
                  </w:pPr>
                  <w:r w:rsidRPr="00E56DA7">
                    <w:rPr>
                      <w:rFonts w:hint="eastAsia"/>
                      <w:bCs/>
                      <w:color w:val="0000FF"/>
                      <w:u w:val="single"/>
                    </w:rPr>
                    <w:t>二类保护物</w:t>
                  </w:r>
                </w:p>
              </w:tc>
              <w:tc>
                <w:tcPr>
                  <w:tcW w:w="1792" w:type="dxa"/>
                  <w:vAlign w:val="center"/>
                </w:tcPr>
                <w:p w14:paraId="1B2F6071" w14:textId="77777777" w:rsidR="004A7FBC" w:rsidRPr="00E56DA7" w:rsidRDefault="004A7FBC" w:rsidP="004A7FBC">
                  <w:pPr>
                    <w:pStyle w:val="aff4"/>
                    <w:jc w:val="center"/>
                    <w:rPr>
                      <w:bCs/>
                      <w:color w:val="0000FF"/>
                      <w:u w:val="single"/>
                    </w:rPr>
                  </w:pPr>
                  <w:r w:rsidRPr="00E56DA7">
                    <w:rPr>
                      <w:rFonts w:hint="eastAsia"/>
                      <w:bCs/>
                      <w:color w:val="0000FF"/>
                      <w:u w:val="single"/>
                    </w:rPr>
                    <w:t>无（</w:t>
                  </w:r>
                  <w:r w:rsidRPr="00E56DA7">
                    <w:rPr>
                      <w:bCs/>
                      <w:color w:val="0000FF"/>
                      <w:u w:val="single"/>
                    </w:rPr>
                    <w:t>6</w:t>
                  </w:r>
                  <w:r w:rsidRPr="00E56DA7">
                    <w:rPr>
                      <w:rFonts w:hint="eastAsia"/>
                      <w:bCs/>
                      <w:color w:val="0000FF"/>
                      <w:u w:val="single"/>
                    </w:rPr>
                    <w:t>）</w:t>
                  </w:r>
                </w:p>
              </w:tc>
              <w:tc>
                <w:tcPr>
                  <w:tcW w:w="2335" w:type="dxa"/>
                  <w:vAlign w:val="center"/>
                </w:tcPr>
                <w:p w14:paraId="03937E56" w14:textId="77777777" w:rsidR="004A7FBC" w:rsidRPr="00E56DA7" w:rsidRDefault="004A7FBC" w:rsidP="004A7FBC">
                  <w:pPr>
                    <w:pStyle w:val="aff4"/>
                    <w:jc w:val="center"/>
                    <w:rPr>
                      <w:bCs/>
                      <w:color w:val="0000FF"/>
                      <w:u w:val="single"/>
                    </w:rPr>
                  </w:pPr>
                  <w:r w:rsidRPr="00E56DA7">
                    <w:rPr>
                      <w:rFonts w:hint="eastAsia"/>
                      <w:bCs/>
                      <w:color w:val="0000FF"/>
                      <w:u w:val="single"/>
                    </w:rPr>
                    <w:t>无（</w:t>
                  </w:r>
                  <w:r w:rsidRPr="00E56DA7">
                    <w:rPr>
                      <w:bCs/>
                      <w:color w:val="0000FF"/>
                      <w:u w:val="single"/>
                    </w:rPr>
                    <w:t>6</w:t>
                  </w:r>
                  <w:r w:rsidRPr="00E56DA7">
                    <w:rPr>
                      <w:rFonts w:hint="eastAsia"/>
                      <w:bCs/>
                      <w:color w:val="0000FF"/>
                      <w:u w:val="single"/>
                    </w:rPr>
                    <w:t>）</w:t>
                  </w:r>
                </w:p>
              </w:tc>
            </w:tr>
            <w:tr w:rsidR="00E56DA7" w:rsidRPr="00E56DA7" w14:paraId="56E16EC7" w14:textId="77777777" w:rsidTr="00001151">
              <w:trPr>
                <w:trHeight w:val="340"/>
                <w:jc w:val="center"/>
              </w:trPr>
              <w:tc>
                <w:tcPr>
                  <w:tcW w:w="1189" w:type="dxa"/>
                  <w:vMerge/>
                  <w:vAlign w:val="center"/>
                </w:tcPr>
                <w:p w14:paraId="725589FD" w14:textId="77777777" w:rsidR="004A7FBC" w:rsidRPr="00E56DA7" w:rsidRDefault="004A7FBC" w:rsidP="004A7FBC">
                  <w:pPr>
                    <w:pStyle w:val="aff4"/>
                    <w:jc w:val="center"/>
                    <w:rPr>
                      <w:color w:val="0000FF"/>
                      <w:u w:val="single"/>
                    </w:rPr>
                  </w:pPr>
                </w:p>
              </w:tc>
              <w:tc>
                <w:tcPr>
                  <w:tcW w:w="3088" w:type="dxa"/>
                  <w:gridSpan w:val="3"/>
                  <w:vAlign w:val="center"/>
                </w:tcPr>
                <w:p w14:paraId="569BB4E2" w14:textId="77777777" w:rsidR="004A7FBC" w:rsidRPr="00E56DA7" w:rsidRDefault="004A7FBC" w:rsidP="004A7FBC">
                  <w:pPr>
                    <w:pStyle w:val="aff4"/>
                    <w:jc w:val="center"/>
                    <w:rPr>
                      <w:bCs/>
                      <w:color w:val="0000FF"/>
                      <w:u w:val="single"/>
                    </w:rPr>
                  </w:pPr>
                  <w:r w:rsidRPr="00E56DA7">
                    <w:rPr>
                      <w:rFonts w:hint="eastAsia"/>
                      <w:bCs/>
                      <w:color w:val="0000FF"/>
                      <w:u w:val="single"/>
                    </w:rPr>
                    <w:t>三类保护物</w:t>
                  </w:r>
                </w:p>
              </w:tc>
              <w:tc>
                <w:tcPr>
                  <w:tcW w:w="1792" w:type="dxa"/>
                  <w:vAlign w:val="center"/>
                </w:tcPr>
                <w:p w14:paraId="2E771340" w14:textId="17DB11FF" w:rsidR="004A7FBC" w:rsidRPr="00E56DA7" w:rsidRDefault="003F16C7" w:rsidP="004A7FBC">
                  <w:pPr>
                    <w:pStyle w:val="aff4"/>
                    <w:jc w:val="center"/>
                    <w:rPr>
                      <w:b/>
                      <w:bCs/>
                      <w:color w:val="0000FF"/>
                      <w:u w:val="single"/>
                    </w:rPr>
                  </w:pPr>
                  <w:r w:rsidRPr="00E56DA7">
                    <w:rPr>
                      <w:b/>
                      <w:bCs/>
                      <w:color w:val="0000FF"/>
                      <w:u w:val="single"/>
                      <w:lang w:eastAsia="zh-CN"/>
                    </w:rPr>
                    <w:t>26.67</w:t>
                  </w:r>
                  <w:r w:rsidR="004A7FBC" w:rsidRPr="00E56DA7">
                    <w:rPr>
                      <w:rFonts w:hint="eastAsia"/>
                      <w:b/>
                      <w:bCs/>
                      <w:color w:val="0000FF"/>
                      <w:u w:val="single"/>
                    </w:rPr>
                    <w:t>（</w:t>
                  </w:r>
                  <w:r w:rsidR="004A7FBC" w:rsidRPr="00E56DA7">
                    <w:rPr>
                      <w:b/>
                      <w:bCs/>
                      <w:color w:val="0000FF"/>
                      <w:u w:val="single"/>
                    </w:rPr>
                    <w:t>6</w:t>
                  </w:r>
                  <w:r w:rsidR="004A7FBC" w:rsidRPr="00E56DA7">
                    <w:rPr>
                      <w:rFonts w:hint="eastAsia"/>
                      <w:b/>
                      <w:bCs/>
                      <w:color w:val="0000FF"/>
                      <w:u w:val="single"/>
                    </w:rPr>
                    <w:t>）</w:t>
                  </w:r>
                </w:p>
              </w:tc>
              <w:tc>
                <w:tcPr>
                  <w:tcW w:w="2335" w:type="dxa"/>
                  <w:vAlign w:val="center"/>
                </w:tcPr>
                <w:p w14:paraId="292A4D3A" w14:textId="58C6A3C2" w:rsidR="004A7FBC" w:rsidRPr="00E56DA7" w:rsidRDefault="003F16C7" w:rsidP="004A7FBC">
                  <w:pPr>
                    <w:pStyle w:val="aff4"/>
                    <w:jc w:val="center"/>
                    <w:rPr>
                      <w:b/>
                      <w:bCs/>
                      <w:color w:val="0000FF"/>
                      <w:u w:val="single"/>
                    </w:rPr>
                  </w:pPr>
                  <w:r w:rsidRPr="00E56DA7">
                    <w:rPr>
                      <w:b/>
                      <w:bCs/>
                      <w:color w:val="0000FF"/>
                      <w:u w:val="single"/>
                      <w:lang w:eastAsia="zh-CN"/>
                    </w:rPr>
                    <w:t>25.69</w:t>
                  </w:r>
                  <w:r w:rsidR="004A7FBC" w:rsidRPr="00E56DA7">
                    <w:rPr>
                      <w:rFonts w:hint="eastAsia"/>
                      <w:b/>
                      <w:bCs/>
                      <w:color w:val="0000FF"/>
                      <w:u w:val="single"/>
                    </w:rPr>
                    <w:t>（</w:t>
                  </w:r>
                  <w:r w:rsidR="004A7FBC" w:rsidRPr="00E56DA7">
                    <w:rPr>
                      <w:b/>
                      <w:bCs/>
                      <w:color w:val="0000FF"/>
                      <w:u w:val="single"/>
                    </w:rPr>
                    <w:t>6</w:t>
                  </w:r>
                  <w:r w:rsidR="004A7FBC" w:rsidRPr="00E56DA7">
                    <w:rPr>
                      <w:rFonts w:hint="eastAsia"/>
                      <w:b/>
                      <w:bCs/>
                      <w:color w:val="0000FF"/>
                      <w:u w:val="single"/>
                    </w:rPr>
                    <w:t>）</w:t>
                  </w:r>
                </w:p>
              </w:tc>
            </w:tr>
            <w:tr w:rsidR="00E56DA7" w:rsidRPr="00E56DA7" w14:paraId="46F680DD" w14:textId="77777777" w:rsidTr="00001151">
              <w:trPr>
                <w:trHeight w:val="340"/>
                <w:jc w:val="center"/>
              </w:trPr>
              <w:tc>
                <w:tcPr>
                  <w:tcW w:w="4277" w:type="dxa"/>
                  <w:gridSpan w:val="4"/>
                  <w:vAlign w:val="center"/>
                </w:tcPr>
                <w:p w14:paraId="2163B7CA" w14:textId="77777777" w:rsidR="004A7FBC" w:rsidRPr="00E56DA7" w:rsidRDefault="004A7FBC" w:rsidP="007C6D10">
                  <w:pPr>
                    <w:pStyle w:val="aff4"/>
                    <w:jc w:val="left"/>
                    <w:rPr>
                      <w:color w:val="0000FF"/>
                      <w:u w:val="single"/>
                      <w:lang w:eastAsia="zh-CN"/>
                    </w:rPr>
                  </w:pPr>
                  <w:r w:rsidRPr="00E56DA7">
                    <w:rPr>
                      <w:rFonts w:hint="eastAsia"/>
                      <w:color w:val="0000FF"/>
                      <w:u w:val="single"/>
                      <w:lang w:eastAsia="zh-CN"/>
                    </w:rPr>
                    <w:t>甲、乙类物品生产厂房、库房和甲、乙类液体储罐</w:t>
                  </w:r>
                </w:p>
              </w:tc>
              <w:tc>
                <w:tcPr>
                  <w:tcW w:w="1792" w:type="dxa"/>
                  <w:vAlign w:val="center"/>
                </w:tcPr>
                <w:p w14:paraId="098E7EA7" w14:textId="7E11D7F8" w:rsidR="004A7FBC" w:rsidRPr="00E56DA7" w:rsidRDefault="003F16C7" w:rsidP="004A7FBC">
                  <w:pPr>
                    <w:pStyle w:val="aff4"/>
                    <w:jc w:val="center"/>
                    <w:rPr>
                      <w:b/>
                      <w:bCs/>
                      <w:color w:val="0000FF"/>
                      <w:u w:val="single"/>
                    </w:rPr>
                  </w:pPr>
                  <w:r w:rsidRPr="00E56DA7">
                    <w:rPr>
                      <w:rFonts w:hint="eastAsia"/>
                      <w:b/>
                      <w:bCs/>
                      <w:color w:val="0000FF"/>
                      <w:u w:val="single"/>
                      <w:lang w:eastAsia="zh-CN"/>
                    </w:rPr>
                    <w:t>6</w:t>
                  </w:r>
                  <w:r w:rsidRPr="00E56DA7">
                    <w:rPr>
                      <w:b/>
                      <w:bCs/>
                      <w:color w:val="0000FF"/>
                      <w:u w:val="single"/>
                      <w:lang w:eastAsia="zh-CN"/>
                    </w:rPr>
                    <w:t>9.75</w:t>
                  </w:r>
                  <w:r w:rsidR="004A7FBC" w:rsidRPr="00E56DA7">
                    <w:rPr>
                      <w:rFonts w:hint="eastAsia"/>
                      <w:b/>
                      <w:bCs/>
                      <w:color w:val="0000FF"/>
                      <w:u w:val="single"/>
                    </w:rPr>
                    <w:t>（</w:t>
                  </w:r>
                  <w:r w:rsidR="004A7FBC" w:rsidRPr="00E56DA7">
                    <w:rPr>
                      <w:b/>
                      <w:bCs/>
                      <w:color w:val="0000FF"/>
                      <w:u w:val="single"/>
                    </w:rPr>
                    <w:t>9</w:t>
                  </w:r>
                  <w:r w:rsidR="004A7FBC" w:rsidRPr="00E56DA7">
                    <w:rPr>
                      <w:rFonts w:hint="eastAsia"/>
                      <w:b/>
                      <w:bCs/>
                      <w:color w:val="0000FF"/>
                      <w:u w:val="single"/>
                    </w:rPr>
                    <w:t>）</w:t>
                  </w:r>
                </w:p>
              </w:tc>
              <w:tc>
                <w:tcPr>
                  <w:tcW w:w="2335" w:type="dxa"/>
                  <w:vAlign w:val="center"/>
                </w:tcPr>
                <w:p w14:paraId="3A9D7DF9" w14:textId="2ED2C5FD" w:rsidR="004A7FBC" w:rsidRPr="00E56DA7" w:rsidRDefault="003F16C7" w:rsidP="004A7FBC">
                  <w:pPr>
                    <w:pStyle w:val="aff4"/>
                    <w:jc w:val="center"/>
                    <w:rPr>
                      <w:b/>
                      <w:bCs/>
                      <w:color w:val="0000FF"/>
                      <w:u w:val="single"/>
                    </w:rPr>
                  </w:pPr>
                  <w:r w:rsidRPr="00E56DA7">
                    <w:rPr>
                      <w:rFonts w:hint="eastAsia"/>
                      <w:b/>
                      <w:bCs/>
                      <w:color w:val="0000FF"/>
                      <w:u w:val="single"/>
                      <w:lang w:eastAsia="zh-CN"/>
                    </w:rPr>
                    <w:t>3</w:t>
                  </w:r>
                  <w:r w:rsidRPr="00E56DA7">
                    <w:rPr>
                      <w:b/>
                      <w:bCs/>
                      <w:color w:val="0000FF"/>
                      <w:u w:val="single"/>
                      <w:lang w:eastAsia="zh-CN"/>
                    </w:rPr>
                    <w:t>7.76</w:t>
                  </w:r>
                  <w:r w:rsidR="004A7FBC" w:rsidRPr="00E56DA7">
                    <w:rPr>
                      <w:rFonts w:hint="eastAsia"/>
                      <w:b/>
                      <w:bCs/>
                      <w:color w:val="0000FF"/>
                      <w:u w:val="single"/>
                    </w:rPr>
                    <w:t>（</w:t>
                  </w:r>
                  <w:r w:rsidR="004A7FBC" w:rsidRPr="00E56DA7">
                    <w:rPr>
                      <w:b/>
                      <w:bCs/>
                      <w:color w:val="0000FF"/>
                      <w:u w:val="single"/>
                    </w:rPr>
                    <w:t>9</w:t>
                  </w:r>
                  <w:r w:rsidR="004A7FBC" w:rsidRPr="00E56DA7">
                    <w:rPr>
                      <w:rFonts w:hint="eastAsia"/>
                      <w:b/>
                      <w:bCs/>
                      <w:color w:val="0000FF"/>
                      <w:u w:val="single"/>
                    </w:rPr>
                    <w:t>）</w:t>
                  </w:r>
                </w:p>
              </w:tc>
            </w:tr>
            <w:tr w:rsidR="00E56DA7" w:rsidRPr="00E56DA7" w14:paraId="15DA0ED9" w14:textId="77777777" w:rsidTr="00001151">
              <w:trPr>
                <w:trHeight w:val="340"/>
                <w:jc w:val="center"/>
              </w:trPr>
              <w:tc>
                <w:tcPr>
                  <w:tcW w:w="4277" w:type="dxa"/>
                  <w:gridSpan w:val="4"/>
                  <w:vAlign w:val="center"/>
                </w:tcPr>
                <w:p w14:paraId="79BA7C18" w14:textId="77777777" w:rsidR="004A7FBC" w:rsidRPr="00E56DA7" w:rsidRDefault="004A7FBC" w:rsidP="007C6D10">
                  <w:pPr>
                    <w:pStyle w:val="aff4"/>
                    <w:jc w:val="left"/>
                    <w:rPr>
                      <w:color w:val="0000FF"/>
                      <w:u w:val="single"/>
                      <w:lang w:eastAsia="zh-CN"/>
                    </w:rPr>
                  </w:pPr>
                  <w:r w:rsidRPr="00E56DA7">
                    <w:rPr>
                      <w:rFonts w:hint="eastAsia"/>
                      <w:color w:val="0000FF"/>
                      <w:u w:val="single"/>
                      <w:lang w:eastAsia="zh-CN"/>
                    </w:rPr>
                    <w:t>其他类生产厂房、库房和丙类液体储罐以及容积不大于</w:t>
                  </w:r>
                  <w:r w:rsidRPr="00E56DA7">
                    <w:rPr>
                      <w:color w:val="0000FF"/>
                      <w:u w:val="single"/>
                      <w:lang w:eastAsia="zh-CN"/>
                    </w:rPr>
                    <w:t>50m</w:t>
                  </w:r>
                  <w:r w:rsidRPr="00E56DA7">
                    <w:rPr>
                      <w:color w:val="0000FF"/>
                      <w:u w:val="single"/>
                      <w:vertAlign w:val="superscript"/>
                      <w:lang w:eastAsia="zh-CN"/>
                    </w:rPr>
                    <w:t>3</w:t>
                  </w:r>
                  <w:r w:rsidRPr="00E56DA7">
                    <w:rPr>
                      <w:rFonts w:hint="eastAsia"/>
                      <w:color w:val="0000FF"/>
                      <w:u w:val="single"/>
                      <w:lang w:eastAsia="zh-CN"/>
                    </w:rPr>
                    <w:t>的埋地甲、乙类液体储罐</w:t>
                  </w:r>
                </w:p>
              </w:tc>
              <w:tc>
                <w:tcPr>
                  <w:tcW w:w="1792" w:type="dxa"/>
                  <w:vAlign w:val="center"/>
                </w:tcPr>
                <w:p w14:paraId="02378E72" w14:textId="77777777" w:rsidR="004A7FBC" w:rsidRPr="00E56DA7" w:rsidRDefault="004A7FBC" w:rsidP="004A7FBC">
                  <w:pPr>
                    <w:pStyle w:val="aff4"/>
                    <w:jc w:val="center"/>
                    <w:rPr>
                      <w:bCs/>
                      <w:color w:val="0000FF"/>
                      <w:u w:val="single"/>
                    </w:rPr>
                  </w:pPr>
                  <w:r w:rsidRPr="00E56DA7">
                    <w:rPr>
                      <w:rFonts w:hint="eastAsia"/>
                      <w:bCs/>
                      <w:color w:val="0000FF"/>
                      <w:u w:val="single"/>
                    </w:rPr>
                    <w:t>无（</w:t>
                  </w:r>
                  <w:r w:rsidRPr="00E56DA7">
                    <w:rPr>
                      <w:bCs/>
                      <w:color w:val="0000FF"/>
                      <w:u w:val="single"/>
                    </w:rPr>
                    <w:t>9</w:t>
                  </w:r>
                  <w:r w:rsidRPr="00E56DA7">
                    <w:rPr>
                      <w:rFonts w:hint="eastAsia"/>
                      <w:bCs/>
                      <w:color w:val="0000FF"/>
                      <w:u w:val="single"/>
                    </w:rPr>
                    <w:t>）</w:t>
                  </w:r>
                </w:p>
              </w:tc>
              <w:tc>
                <w:tcPr>
                  <w:tcW w:w="2335" w:type="dxa"/>
                  <w:vAlign w:val="center"/>
                </w:tcPr>
                <w:p w14:paraId="28606A48" w14:textId="77777777" w:rsidR="004A7FBC" w:rsidRPr="00E56DA7" w:rsidRDefault="004A7FBC" w:rsidP="004A7FBC">
                  <w:pPr>
                    <w:pStyle w:val="aff4"/>
                    <w:jc w:val="center"/>
                    <w:rPr>
                      <w:bCs/>
                      <w:color w:val="0000FF"/>
                      <w:u w:val="single"/>
                    </w:rPr>
                  </w:pPr>
                  <w:r w:rsidRPr="00E56DA7">
                    <w:rPr>
                      <w:rFonts w:hint="eastAsia"/>
                      <w:bCs/>
                      <w:color w:val="0000FF"/>
                      <w:u w:val="single"/>
                    </w:rPr>
                    <w:t>无（</w:t>
                  </w:r>
                  <w:r w:rsidRPr="00E56DA7">
                    <w:rPr>
                      <w:bCs/>
                      <w:color w:val="0000FF"/>
                      <w:u w:val="single"/>
                    </w:rPr>
                    <w:t>9</w:t>
                  </w:r>
                  <w:r w:rsidRPr="00E56DA7">
                    <w:rPr>
                      <w:rFonts w:hint="eastAsia"/>
                      <w:bCs/>
                      <w:color w:val="0000FF"/>
                      <w:u w:val="single"/>
                    </w:rPr>
                    <w:t>）</w:t>
                  </w:r>
                </w:p>
              </w:tc>
            </w:tr>
            <w:tr w:rsidR="00E56DA7" w:rsidRPr="00E56DA7" w14:paraId="5877261C" w14:textId="77777777" w:rsidTr="00001151">
              <w:trPr>
                <w:trHeight w:val="340"/>
                <w:jc w:val="center"/>
              </w:trPr>
              <w:tc>
                <w:tcPr>
                  <w:tcW w:w="4277" w:type="dxa"/>
                  <w:gridSpan w:val="4"/>
                  <w:vAlign w:val="center"/>
                </w:tcPr>
                <w:p w14:paraId="69785845" w14:textId="77777777" w:rsidR="004A7FBC" w:rsidRPr="00E56DA7" w:rsidRDefault="004A7FBC" w:rsidP="004A7FBC">
                  <w:pPr>
                    <w:pStyle w:val="aff4"/>
                    <w:jc w:val="center"/>
                    <w:rPr>
                      <w:color w:val="0000FF"/>
                      <w:u w:val="single"/>
                    </w:rPr>
                  </w:pPr>
                  <w:r w:rsidRPr="00E56DA7">
                    <w:rPr>
                      <w:rFonts w:hint="eastAsia"/>
                      <w:color w:val="0000FF"/>
                      <w:u w:val="single"/>
                    </w:rPr>
                    <w:t>室外变配电站</w:t>
                  </w:r>
                </w:p>
              </w:tc>
              <w:tc>
                <w:tcPr>
                  <w:tcW w:w="1792" w:type="dxa"/>
                  <w:vAlign w:val="center"/>
                </w:tcPr>
                <w:p w14:paraId="48DF4D2C" w14:textId="77777777" w:rsidR="004A7FBC" w:rsidRPr="00E56DA7" w:rsidRDefault="004A7FBC" w:rsidP="004A7FBC">
                  <w:pPr>
                    <w:pStyle w:val="aff4"/>
                    <w:jc w:val="center"/>
                    <w:rPr>
                      <w:bCs/>
                      <w:color w:val="0000FF"/>
                      <w:u w:val="single"/>
                    </w:rPr>
                  </w:pPr>
                  <w:r w:rsidRPr="00E56DA7">
                    <w:rPr>
                      <w:rFonts w:hint="eastAsia"/>
                      <w:bCs/>
                      <w:color w:val="0000FF"/>
                      <w:u w:val="single"/>
                    </w:rPr>
                    <w:t>无（</w:t>
                  </w:r>
                  <w:r w:rsidRPr="00E56DA7">
                    <w:rPr>
                      <w:bCs/>
                      <w:color w:val="0000FF"/>
                      <w:u w:val="single"/>
                    </w:rPr>
                    <w:t>15</w:t>
                  </w:r>
                  <w:r w:rsidRPr="00E56DA7">
                    <w:rPr>
                      <w:rFonts w:hint="eastAsia"/>
                      <w:bCs/>
                      <w:color w:val="0000FF"/>
                      <w:u w:val="single"/>
                    </w:rPr>
                    <w:t>）</w:t>
                  </w:r>
                </w:p>
              </w:tc>
              <w:tc>
                <w:tcPr>
                  <w:tcW w:w="2335" w:type="dxa"/>
                  <w:vAlign w:val="center"/>
                </w:tcPr>
                <w:p w14:paraId="39A05F5C" w14:textId="77777777" w:rsidR="004A7FBC" w:rsidRPr="00E56DA7" w:rsidRDefault="004A7FBC" w:rsidP="004A7FBC">
                  <w:pPr>
                    <w:pStyle w:val="aff4"/>
                    <w:jc w:val="center"/>
                    <w:rPr>
                      <w:bCs/>
                      <w:color w:val="0000FF"/>
                      <w:u w:val="single"/>
                    </w:rPr>
                  </w:pPr>
                  <w:r w:rsidRPr="00E56DA7">
                    <w:rPr>
                      <w:rFonts w:hint="eastAsia"/>
                      <w:bCs/>
                      <w:color w:val="0000FF"/>
                      <w:u w:val="single"/>
                    </w:rPr>
                    <w:t>无（</w:t>
                  </w:r>
                  <w:r w:rsidRPr="00E56DA7">
                    <w:rPr>
                      <w:bCs/>
                      <w:color w:val="0000FF"/>
                      <w:u w:val="single"/>
                    </w:rPr>
                    <w:t>15</w:t>
                  </w:r>
                  <w:r w:rsidRPr="00E56DA7">
                    <w:rPr>
                      <w:rFonts w:hint="eastAsia"/>
                      <w:bCs/>
                      <w:color w:val="0000FF"/>
                      <w:u w:val="single"/>
                    </w:rPr>
                    <w:t>）</w:t>
                  </w:r>
                </w:p>
              </w:tc>
            </w:tr>
            <w:tr w:rsidR="00E56DA7" w:rsidRPr="00E56DA7" w14:paraId="6EA0B187" w14:textId="77777777" w:rsidTr="00001151">
              <w:trPr>
                <w:trHeight w:val="340"/>
                <w:jc w:val="center"/>
              </w:trPr>
              <w:tc>
                <w:tcPr>
                  <w:tcW w:w="4277" w:type="dxa"/>
                  <w:gridSpan w:val="4"/>
                  <w:vAlign w:val="center"/>
                </w:tcPr>
                <w:p w14:paraId="6DFDEA45" w14:textId="77777777" w:rsidR="004A7FBC" w:rsidRPr="00E56DA7" w:rsidRDefault="004A7FBC" w:rsidP="004A7FBC">
                  <w:pPr>
                    <w:pStyle w:val="aff4"/>
                    <w:jc w:val="center"/>
                    <w:rPr>
                      <w:color w:val="0000FF"/>
                      <w:u w:val="single"/>
                    </w:rPr>
                  </w:pPr>
                  <w:r w:rsidRPr="00E56DA7">
                    <w:rPr>
                      <w:rFonts w:hint="eastAsia"/>
                      <w:color w:val="0000FF"/>
                      <w:u w:val="single"/>
                    </w:rPr>
                    <w:t>铁路</w:t>
                  </w:r>
                </w:p>
              </w:tc>
              <w:tc>
                <w:tcPr>
                  <w:tcW w:w="1792" w:type="dxa"/>
                  <w:vAlign w:val="center"/>
                </w:tcPr>
                <w:p w14:paraId="41113AB3" w14:textId="77777777" w:rsidR="004A7FBC" w:rsidRPr="00E56DA7" w:rsidRDefault="004A7FBC" w:rsidP="004A7FBC">
                  <w:pPr>
                    <w:pStyle w:val="aff4"/>
                    <w:jc w:val="center"/>
                    <w:rPr>
                      <w:bCs/>
                      <w:color w:val="0000FF"/>
                      <w:u w:val="single"/>
                    </w:rPr>
                  </w:pPr>
                  <w:r w:rsidRPr="00E56DA7">
                    <w:rPr>
                      <w:rFonts w:hint="eastAsia"/>
                      <w:bCs/>
                      <w:color w:val="0000FF"/>
                      <w:u w:val="single"/>
                    </w:rPr>
                    <w:t>无（</w:t>
                  </w:r>
                  <w:r w:rsidRPr="00E56DA7">
                    <w:rPr>
                      <w:bCs/>
                      <w:color w:val="0000FF"/>
                      <w:u w:val="single"/>
                    </w:rPr>
                    <w:t>15</w:t>
                  </w:r>
                  <w:r w:rsidRPr="00E56DA7">
                    <w:rPr>
                      <w:rFonts w:hint="eastAsia"/>
                      <w:bCs/>
                      <w:color w:val="0000FF"/>
                      <w:u w:val="single"/>
                    </w:rPr>
                    <w:t>）</w:t>
                  </w:r>
                </w:p>
              </w:tc>
              <w:tc>
                <w:tcPr>
                  <w:tcW w:w="2335" w:type="dxa"/>
                  <w:vAlign w:val="center"/>
                </w:tcPr>
                <w:p w14:paraId="4D05B294" w14:textId="77777777" w:rsidR="004A7FBC" w:rsidRPr="00E56DA7" w:rsidRDefault="004A7FBC" w:rsidP="004A7FBC">
                  <w:pPr>
                    <w:pStyle w:val="aff4"/>
                    <w:jc w:val="center"/>
                    <w:rPr>
                      <w:bCs/>
                      <w:color w:val="0000FF"/>
                      <w:u w:val="single"/>
                    </w:rPr>
                  </w:pPr>
                  <w:r w:rsidRPr="00E56DA7">
                    <w:rPr>
                      <w:rFonts w:hint="eastAsia"/>
                      <w:bCs/>
                      <w:color w:val="0000FF"/>
                      <w:u w:val="single"/>
                    </w:rPr>
                    <w:t>无（</w:t>
                  </w:r>
                  <w:r w:rsidRPr="00E56DA7">
                    <w:rPr>
                      <w:bCs/>
                      <w:color w:val="0000FF"/>
                      <w:u w:val="single"/>
                    </w:rPr>
                    <w:t>15</w:t>
                  </w:r>
                  <w:r w:rsidRPr="00E56DA7">
                    <w:rPr>
                      <w:rFonts w:hint="eastAsia"/>
                      <w:bCs/>
                      <w:color w:val="0000FF"/>
                      <w:u w:val="single"/>
                    </w:rPr>
                    <w:t>）</w:t>
                  </w:r>
                </w:p>
              </w:tc>
            </w:tr>
            <w:tr w:rsidR="00E56DA7" w:rsidRPr="00E56DA7" w14:paraId="17CE42CD" w14:textId="77777777" w:rsidTr="00001151">
              <w:trPr>
                <w:trHeight w:val="340"/>
                <w:jc w:val="center"/>
              </w:trPr>
              <w:tc>
                <w:tcPr>
                  <w:tcW w:w="1347" w:type="dxa"/>
                  <w:gridSpan w:val="2"/>
                  <w:vMerge w:val="restart"/>
                  <w:vAlign w:val="center"/>
                </w:tcPr>
                <w:p w14:paraId="25C7791D" w14:textId="77777777" w:rsidR="004A7FBC" w:rsidRPr="00E56DA7" w:rsidRDefault="004A7FBC" w:rsidP="004A7FBC">
                  <w:pPr>
                    <w:pStyle w:val="aff4"/>
                    <w:jc w:val="center"/>
                    <w:rPr>
                      <w:color w:val="0000FF"/>
                      <w:u w:val="single"/>
                    </w:rPr>
                  </w:pPr>
                  <w:r w:rsidRPr="00E56DA7">
                    <w:rPr>
                      <w:rFonts w:hint="eastAsia"/>
                      <w:color w:val="0000FF"/>
                      <w:u w:val="single"/>
                    </w:rPr>
                    <w:t>城市道路</w:t>
                  </w:r>
                </w:p>
              </w:tc>
              <w:tc>
                <w:tcPr>
                  <w:tcW w:w="2930" w:type="dxa"/>
                  <w:gridSpan w:val="2"/>
                  <w:vAlign w:val="center"/>
                </w:tcPr>
                <w:p w14:paraId="707E04C1" w14:textId="77777777" w:rsidR="004A7FBC" w:rsidRPr="00E56DA7" w:rsidRDefault="004A7FBC" w:rsidP="004A7FBC">
                  <w:pPr>
                    <w:pStyle w:val="aff4"/>
                    <w:jc w:val="center"/>
                    <w:rPr>
                      <w:bCs/>
                      <w:color w:val="0000FF"/>
                      <w:u w:val="single"/>
                    </w:rPr>
                  </w:pPr>
                  <w:r w:rsidRPr="00E56DA7">
                    <w:rPr>
                      <w:rFonts w:hint="eastAsia"/>
                      <w:bCs/>
                      <w:color w:val="0000FF"/>
                      <w:u w:val="single"/>
                    </w:rPr>
                    <w:t>快速路、主干路</w:t>
                  </w:r>
                </w:p>
              </w:tc>
              <w:tc>
                <w:tcPr>
                  <w:tcW w:w="1792" w:type="dxa"/>
                  <w:vAlign w:val="center"/>
                </w:tcPr>
                <w:p w14:paraId="2D895B4C" w14:textId="37746E34" w:rsidR="004A7FBC" w:rsidRPr="00E56DA7" w:rsidRDefault="00226D9B" w:rsidP="004A7FBC">
                  <w:pPr>
                    <w:pStyle w:val="aff4"/>
                    <w:jc w:val="center"/>
                    <w:rPr>
                      <w:bCs/>
                      <w:color w:val="0000FF"/>
                      <w:u w:val="single"/>
                    </w:rPr>
                  </w:pPr>
                  <w:r w:rsidRPr="00E56DA7">
                    <w:rPr>
                      <w:rFonts w:hint="eastAsia"/>
                      <w:bCs/>
                      <w:color w:val="0000FF"/>
                      <w:u w:val="single"/>
                    </w:rPr>
                    <w:t>无</w:t>
                  </w:r>
                  <w:r w:rsidR="004A7FBC" w:rsidRPr="00E56DA7">
                    <w:rPr>
                      <w:rFonts w:hint="eastAsia"/>
                      <w:bCs/>
                      <w:color w:val="0000FF"/>
                      <w:u w:val="single"/>
                    </w:rPr>
                    <w:t>（</w:t>
                  </w:r>
                  <w:r w:rsidR="004A7FBC" w:rsidRPr="00E56DA7">
                    <w:rPr>
                      <w:bCs/>
                      <w:color w:val="0000FF"/>
                      <w:u w:val="single"/>
                    </w:rPr>
                    <w:t>3</w:t>
                  </w:r>
                  <w:r w:rsidR="004A7FBC" w:rsidRPr="00E56DA7">
                    <w:rPr>
                      <w:rFonts w:hint="eastAsia"/>
                      <w:bCs/>
                      <w:color w:val="0000FF"/>
                      <w:u w:val="single"/>
                    </w:rPr>
                    <w:t>）</w:t>
                  </w:r>
                </w:p>
              </w:tc>
              <w:tc>
                <w:tcPr>
                  <w:tcW w:w="2335" w:type="dxa"/>
                  <w:vAlign w:val="center"/>
                </w:tcPr>
                <w:p w14:paraId="09803DC4" w14:textId="6576E96F" w:rsidR="004A7FBC" w:rsidRPr="00E56DA7" w:rsidRDefault="00226D9B" w:rsidP="004A7FBC">
                  <w:pPr>
                    <w:pStyle w:val="aff4"/>
                    <w:jc w:val="center"/>
                    <w:rPr>
                      <w:bCs/>
                      <w:color w:val="0000FF"/>
                      <w:u w:val="single"/>
                    </w:rPr>
                  </w:pPr>
                  <w:r w:rsidRPr="00E56DA7">
                    <w:rPr>
                      <w:rFonts w:hint="eastAsia"/>
                      <w:bCs/>
                      <w:color w:val="0000FF"/>
                      <w:u w:val="single"/>
                    </w:rPr>
                    <w:t>无</w:t>
                  </w:r>
                  <w:r w:rsidR="004A7FBC" w:rsidRPr="00E56DA7">
                    <w:rPr>
                      <w:rFonts w:hint="eastAsia"/>
                      <w:bCs/>
                      <w:color w:val="0000FF"/>
                      <w:u w:val="single"/>
                    </w:rPr>
                    <w:t>（</w:t>
                  </w:r>
                  <w:r w:rsidR="004A7FBC" w:rsidRPr="00E56DA7">
                    <w:rPr>
                      <w:bCs/>
                      <w:color w:val="0000FF"/>
                      <w:u w:val="single"/>
                    </w:rPr>
                    <w:t>3</w:t>
                  </w:r>
                  <w:r w:rsidR="004A7FBC" w:rsidRPr="00E56DA7">
                    <w:rPr>
                      <w:rFonts w:hint="eastAsia"/>
                      <w:bCs/>
                      <w:color w:val="0000FF"/>
                      <w:u w:val="single"/>
                    </w:rPr>
                    <w:t>）</w:t>
                  </w:r>
                </w:p>
              </w:tc>
            </w:tr>
            <w:tr w:rsidR="00E56DA7" w:rsidRPr="00E56DA7" w14:paraId="7753D159" w14:textId="77777777" w:rsidTr="00001151">
              <w:trPr>
                <w:trHeight w:val="340"/>
                <w:jc w:val="center"/>
              </w:trPr>
              <w:tc>
                <w:tcPr>
                  <w:tcW w:w="1347" w:type="dxa"/>
                  <w:gridSpan w:val="2"/>
                  <w:vMerge/>
                  <w:vAlign w:val="center"/>
                </w:tcPr>
                <w:p w14:paraId="5EE56798" w14:textId="77777777" w:rsidR="004A7FBC" w:rsidRPr="00E56DA7" w:rsidRDefault="004A7FBC" w:rsidP="004A7FBC">
                  <w:pPr>
                    <w:pStyle w:val="aff4"/>
                    <w:jc w:val="center"/>
                    <w:rPr>
                      <w:color w:val="0000FF"/>
                      <w:u w:val="single"/>
                    </w:rPr>
                  </w:pPr>
                </w:p>
              </w:tc>
              <w:tc>
                <w:tcPr>
                  <w:tcW w:w="2930" w:type="dxa"/>
                  <w:gridSpan w:val="2"/>
                  <w:vAlign w:val="center"/>
                </w:tcPr>
                <w:p w14:paraId="21C42A1B" w14:textId="77777777" w:rsidR="004A7FBC" w:rsidRPr="00E56DA7" w:rsidRDefault="004A7FBC" w:rsidP="004A7FBC">
                  <w:pPr>
                    <w:pStyle w:val="aff4"/>
                    <w:jc w:val="center"/>
                    <w:rPr>
                      <w:bCs/>
                      <w:color w:val="0000FF"/>
                      <w:u w:val="single"/>
                    </w:rPr>
                  </w:pPr>
                  <w:r w:rsidRPr="00E56DA7">
                    <w:rPr>
                      <w:rFonts w:hint="eastAsia"/>
                      <w:bCs/>
                      <w:color w:val="0000FF"/>
                      <w:u w:val="single"/>
                    </w:rPr>
                    <w:t>次干路、支路</w:t>
                  </w:r>
                </w:p>
              </w:tc>
              <w:tc>
                <w:tcPr>
                  <w:tcW w:w="1792" w:type="dxa"/>
                  <w:vAlign w:val="center"/>
                </w:tcPr>
                <w:p w14:paraId="7D901942" w14:textId="35AB6C9E" w:rsidR="004A7FBC" w:rsidRPr="00E56DA7" w:rsidRDefault="003F16C7" w:rsidP="004A7FBC">
                  <w:pPr>
                    <w:pStyle w:val="aff4"/>
                    <w:jc w:val="center"/>
                    <w:rPr>
                      <w:b/>
                      <w:bCs/>
                      <w:color w:val="0000FF"/>
                      <w:u w:val="single"/>
                    </w:rPr>
                  </w:pPr>
                  <w:r w:rsidRPr="00E56DA7">
                    <w:rPr>
                      <w:b/>
                      <w:bCs/>
                      <w:color w:val="0000FF"/>
                      <w:u w:val="single"/>
                      <w:lang w:eastAsia="zh-CN"/>
                    </w:rPr>
                    <w:t>55.2</w:t>
                  </w:r>
                  <w:r w:rsidR="004A7FBC" w:rsidRPr="00E56DA7">
                    <w:rPr>
                      <w:rFonts w:hint="eastAsia"/>
                      <w:b/>
                      <w:bCs/>
                      <w:color w:val="0000FF"/>
                      <w:u w:val="single"/>
                    </w:rPr>
                    <w:t>（</w:t>
                  </w:r>
                  <w:r w:rsidR="004A7FBC" w:rsidRPr="00E56DA7">
                    <w:rPr>
                      <w:b/>
                      <w:bCs/>
                      <w:color w:val="0000FF"/>
                      <w:u w:val="single"/>
                    </w:rPr>
                    <w:t>3</w:t>
                  </w:r>
                  <w:r w:rsidR="004A7FBC" w:rsidRPr="00E56DA7">
                    <w:rPr>
                      <w:rFonts w:hint="eastAsia"/>
                      <w:b/>
                      <w:bCs/>
                      <w:color w:val="0000FF"/>
                      <w:u w:val="single"/>
                    </w:rPr>
                    <w:t>）</w:t>
                  </w:r>
                </w:p>
              </w:tc>
              <w:tc>
                <w:tcPr>
                  <w:tcW w:w="2335" w:type="dxa"/>
                  <w:vAlign w:val="center"/>
                </w:tcPr>
                <w:p w14:paraId="1C25F5CF" w14:textId="7E8F3CB7" w:rsidR="004A7FBC" w:rsidRPr="00E56DA7" w:rsidRDefault="003F16C7" w:rsidP="004A7FBC">
                  <w:pPr>
                    <w:pStyle w:val="aff4"/>
                    <w:jc w:val="center"/>
                    <w:rPr>
                      <w:b/>
                      <w:bCs/>
                      <w:color w:val="0000FF"/>
                      <w:u w:val="single"/>
                    </w:rPr>
                  </w:pPr>
                  <w:r w:rsidRPr="00E56DA7">
                    <w:rPr>
                      <w:b/>
                      <w:bCs/>
                      <w:color w:val="0000FF"/>
                      <w:u w:val="single"/>
                      <w:lang w:eastAsia="zh-CN"/>
                    </w:rPr>
                    <w:t>22.33</w:t>
                  </w:r>
                  <w:r w:rsidR="004A7FBC" w:rsidRPr="00E56DA7">
                    <w:rPr>
                      <w:rFonts w:hint="eastAsia"/>
                      <w:b/>
                      <w:bCs/>
                      <w:color w:val="0000FF"/>
                      <w:u w:val="single"/>
                    </w:rPr>
                    <w:t>（</w:t>
                  </w:r>
                  <w:r w:rsidR="004A7FBC" w:rsidRPr="00E56DA7">
                    <w:rPr>
                      <w:b/>
                      <w:bCs/>
                      <w:color w:val="0000FF"/>
                      <w:u w:val="single"/>
                    </w:rPr>
                    <w:t>3</w:t>
                  </w:r>
                  <w:r w:rsidR="004A7FBC" w:rsidRPr="00E56DA7">
                    <w:rPr>
                      <w:rFonts w:hint="eastAsia"/>
                      <w:b/>
                      <w:bCs/>
                      <w:color w:val="0000FF"/>
                      <w:u w:val="single"/>
                    </w:rPr>
                    <w:t>）</w:t>
                  </w:r>
                </w:p>
              </w:tc>
            </w:tr>
            <w:tr w:rsidR="00E56DA7" w:rsidRPr="00E56DA7" w14:paraId="0A9A2C53" w14:textId="77777777" w:rsidTr="00001151">
              <w:trPr>
                <w:trHeight w:val="340"/>
                <w:jc w:val="center"/>
              </w:trPr>
              <w:tc>
                <w:tcPr>
                  <w:tcW w:w="4277" w:type="dxa"/>
                  <w:gridSpan w:val="4"/>
                  <w:vAlign w:val="center"/>
                </w:tcPr>
                <w:p w14:paraId="65934AA7" w14:textId="77777777" w:rsidR="004A7FBC" w:rsidRPr="00E56DA7" w:rsidRDefault="004A7FBC" w:rsidP="004A7FBC">
                  <w:pPr>
                    <w:pStyle w:val="aff4"/>
                    <w:jc w:val="center"/>
                    <w:rPr>
                      <w:bCs/>
                      <w:color w:val="0000FF"/>
                      <w:u w:val="single"/>
                      <w:lang w:eastAsia="zh-CN"/>
                    </w:rPr>
                  </w:pPr>
                  <w:r w:rsidRPr="00E56DA7">
                    <w:rPr>
                      <w:rFonts w:hint="eastAsia"/>
                      <w:color w:val="0000FF"/>
                      <w:u w:val="single"/>
                      <w:lang w:eastAsia="zh-CN"/>
                    </w:rPr>
                    <w:t>架空通信线和通信发射</w:t>
                  </w:r>
                </w:p>
              </w:tc>
              <w:tc>
                <w:tcPr>
                  <w:tcW w:w="1792" w:type="dxa"/>
                  <w:vAlign w:val="center"/>
                </w:tcPr>
                <w:p w14:paraId="5EA3C44E" w14:textId="77777777" w:rsidR="004A7FBC" w:rsidRPr="00E56DA7" w:rsidRDefault="004A7FBC" w:rsidP="004A7FBC">
                  <w:pPr>
                    <w:pStyle w:val="aff4"/>
                    <w:jc w:val="center"/>
                    <w:rPr>
                      <w:bCs/>
                      <w:color w:val="0000FF"/>
                      <w:u w:val="single"/>
                      <w:lang w:eastAsia="zh-CN"/>
                    </w:rPr>
                  </w:pPr>
                  <w:r w:rsidRPr="00E56DA7">
                    <w:rPr>
                      <w:rFonts w:hint="eastAsia"/>
                      <w:bCs/>
                      <w:color w:val="0000FF"/>
                      <w:u w:val="single"/>
                      <w:lang w:eastAsia="zh-CN"/>
                    </w:rPr>
                    <w:t>无（</w:t>
                  </w:r>
                  <w:r w:rsidRPr="00E56DA7">
                    <w:rPr>
                      <w:bCs/>
                      <w:color w:val="0000FF"/>
                      <w:u w:val="single"/>
                      <w:lang w:eastAsia="zh-CN"/>
                    </w:rPr>
                    <w:t>5</w:t>
                  </w:r>
                  <w:r w:rsidRPr="00E56DA7">
                    <w:rPr>
                      <w:rFonts w:hint="eastAsia"/>
                      <w:bCs/>
                      <w:color w:val="0000FF"/>
                      <w:u w:val="single"/>
                      <w:lang w:eastAsia="zh-CN"/>
                    </w:rPr>
                    <w:t>）</w:t>
                  </w:r>
                </w:p>
              </w:tc>
              <w:tc>
                <w:tcPr>
                  <w:tcW w:w="2335" w:type="dxa"/>
                  <w:vAlign w:val="center"/>
                </w:tcPr>
                <w:p w14:paraId="4BAEC3CB" w14:textId="77777777" w:rsidR="004A7FBC" w:rsidRPr="00E56DA7" w:rsidRDefault="004A7FBC" w:rsidP="004A7FBC">
                  <w:pPr>
                    <w:pStyle w:val="aff4"/>
                    <w:jc w:val="center"/>
                    <w:rPr>
                      <w:bCs/>
                      <w:color w:val="0000FF"/>
                      <w:u w:val="single"/>
                      <w:lang w:eastAsia="zh-CN"/>
                    </w:rPr>
                  </w:pPr>
                  <w:r w:rsidRPr="00E56DA7">
                    <w:rPr>
                      <w:rFonts w:hint="eastAsia"/>
                      <w:bCs/>
                      <w:color w:val="0000FF"/>
                      <w:u w:val="single"/>
                      <w:lang w:eastAsia="zh-CN"/>
                    </w:rPr>
                    <w:t>无（</w:t>
                  </w:r>
                  <w:r w:rsidRPr="00E56DA7">
                    <w:rPr>
                      <w:bCs/>
                      <w:color w:val="0000FF"/>
                      <w:u w:val="single"/>
                      <w:lang w:eastAsia="zh-CN"/>
                    </w:rPr>
                    <w:t>5</w:t>
                  </w:r>
                  <w:r w:rsidRPr="00E56DA7">
                    <w:rPr>
                      <w:rFonts w:hint="eastAsia"/>
                      <w:bCs/>
                      <w:color w:val="0000FF"/>
                      <w:u w:val="single"/>
                      <w:lang w:eastAsia="zh-CN"/>
                    </w:rPr>
                    <w:t>）</w:t>
                  </w:r>
                </w:p>
              </w:tc>
            </w:tr>
            <w:tr w:rsidR="00E56DA7" w:rsidRPr="00E56DA7" w14:paraId="42DD7639" w14:textId="77777777" w:rsidTr="00001151">
              <w:trPr>
                <w:trHeight w:val="340"/>
                <w:jc w:val="center"/>
              </w:trPr>
              <w:tc>
                <w:tcPr>
                  <w:tcW w:w="2240" w:type="dxa"/>
                  <w:gridSpan w:val="3"/>
                  <w:vMerge w:val="restart"/>
                  <w:vAlign w:val="center"/>
                </w:tcPr>
                <w:p w14:paraId="57A31D01" w14:textId="77777777" w:rsidR="004A7FBC" w:rsidRPr="00E56DA7" w:rsidRDefault="004A7FBC" w:rsidP="004A7FBC">
                  <w:pPr>
                    <w:pStyle w:val="aff4"/>
                    <w:jc w:val="center"/>
                    <w:rPr>
                      <w:color w:val="0000FF"/>
                      <w:u w:val="single"/>
                      <w:lang w:eastAsia="zh-CN"/>
                    </w:rPr>
                  </w:pPr>
                  <w:r w:rsidRPr="00E56DA7">
                    <w:rPr>
                      <w:rFonts w:hint="eastAsia"/>
                      <w:color w:val="0000FF"/>
                      <w:u w:val="single"/>
                      <w:lang w:eastAsia="zh-CN"/>
                    </w:rPr>
                    <w:t>架空电力线路</w:t>
                  </w:r>
                </w:p>
              </w:tc>
              <w:tc>
                <w:tcPr>
                  <w:tcW w:w="2037" w:type="dxa"/>
                  <w:vAlign w:val="center"/>
                </w:tcPr>
                <w:p w14:paraId="279C99B0" w14:textId="77777777" w:rsidR="004A7FBC" w:rsidRPr="00E56DA7" w:rsidRDefault="004A7FBC" w:rsidP="004A7FBC">
                  <w:pPr>
                    <w:pStyle w:val="aff4"/>
                    <w:jc w:val="center"/>
                    <w:rPr>
                      <w:bCs/>
                      <w:color w:val="0000FF"/>
                      <w:u w:val="single"/>
                      <w:lang w:eastAsia="zh-CN"/>
                    </w:rPr>
                  </w:pPr>
                  <w:r w:rsidRPr="00E56DA7">
                    <w:rPr>
                      <w:rFonts w:hint="eastAsia"/>
                      <w:bCs/>
                      <w:color w:val="0000FF"/>
                      <w:u w:val="single"/>
                      <w:lang w:eastAsia="zh-CN"/>
                    </w:rPr>
                    <w:t>无绝缘层</w:t>
                  </w:r>
                </w:p>
              </w:tc>
              <w:tc>
                <w:tcPr>
                  <w:tcW w:w="1792" w:type="dxa"/>
                  <w:vAlign w:val="center"/>
                </w:tcPr>
                <w:p w14:paraId="3DC0C51C" w14:textId="77777777" w:rsidR="004A7FBC" w:rsidRPr="00E56DA7" w:rsidRDefault="004A7FBC" w:rsidP="004A7FBC">
                  <w:pPr>
                    <w:pStyle w:val="aff4"/>
                    <w:jc w:val="center"/>
                    <w:rPr>
                      <w:bCs/>
                      <w:color w:val="0000FF"/>
                      <w:u w:val="single"/>
                      <w:lang w:eastAsia="zh-CN"/>
                    </w:rPr>
                  </w:pPr>
                  <w:r w:rsidRPr="00E56DA7">
                    <w:rPr>
                      <w:rFonts w:hint="eastAsia"/>
                      <w:bCs/>
                      <w:color w:val="0000FF"/>
                      <w:u w:val="single"/>
                      <w:lang w:eastAsia="zh-CN"/>
                    </w:rPr>
                    <w:t>无（</w:t>
                  </w:r>
                  <w:r w:rsidRPr="00E56DA7">
                    <w:rPr>
                      <w:bCs/>
                      <w:color w:val="0000FF"/>
                      <w:u w:val="single"/>
                      <w:lang w:eastAsia="zh-CN"/>
                    </w:rPr>
                    <w:t>6.5</w:t>
                  </w:r>
                  <w:r w:rsidRPr="00E56DA7">
                    <w:rPr>
                      <w:rFonts w:hint="eastAsia"/>
                      <w:bCs/>
                      <w:color w:val="0000FF"/>
                      <w:u w:val="single"/>
                      <w:lang w:eastAsia="zh-CN"/>
                    </w:rPr>
                    <w:t>）</w:t>
                  </w:r>
                </w:p>
              </w:tc>
              <w:tc>
                <w:tcPr>
                  <w:tcW w:w="2335" w:type="dxa"/>
                  <w:vAlign w:val="center"/>
                </w:tcPr>
                <w:p w14:paraId="2756AAA6" w14:textId="77777777" w:rsidR="004A7FBC" w:rsidRPr="00E56DA7" w:rsidRDefault="004A7FBC" w:rsidP="004A7FBC">
                  <w:pPr>
                    <w:pStyle w:val="aff4"/>
                    <w:jc w:val="center"/>
                    <w:rPr>
                      <w:bCs/>
                      <w:color w:val="0000FF"/>
                      <w:u w:val="single"/>
                      <w:lang w:eastAsia="zh-CN"/>
                    </w:rPr>
                  </w:pPr>
                  <w:r w:rsidRPr="00E56DA7">
                    <w:rPr>
                      <w:rFonts w:hint="eastAsia"/>
                      <w:bCs/>
                      <w:color w:val="0000FF"/>
                      <w:u w:val="single"/>
                      <w:lang w:eastAsia="zh-CN"/>
                    </w:rPr>
                    <w:t>无（</w:t>
                  </w:r>
                  <w:r w:rsidRPr="00E56DA7">
                    <w:rPr>
                      <w:bCs/>
                      <w:color w:val="0000FF"/>
                      <w:u w:val="single"/>
                      <w:lang w:eastAsia="zh-CN"/>
                    </w:rPr>
                    <w:t>6.5</w:t>
                  </w:r>
                  <w:r w:rsidRPr="00E56DA7">
                    <w:rPr>
                      <w:rFonts w:hint="eastAsia"/>
                      <w:bCs/>
                      <w:color w:val="0000FF"/>
                      <w:u w:val="single"/>
                      <w:lang w:eastAsia="zh-CN"/>
                    </w:rPr>
                    <w:t>）</w:t>
                  </w:r>
                </w:p>
              </w:tc>
            </w:tr>
            <w:tr w:rsidR="00E56DA7" w:rsidRPr="00E56DA7" w14:paraId="5A2A69A6" w14:textId="77777777" w:rsidTr="00001151">
              <w:trPr>
                <w:trHeight w:val="340"/>
                <w:jc w:val="center"/>
              </w:trPr>
              <w:tc>
                <w:tcPr>
                  <w:tcW w:w="2240" w:type="dxa"/>
                  <w:gridSpan w:val="3"/>
                  <w:vMerge/>
                  <w:vAlign w:val="center"/>
                </w:tcPr>
                <w:p w14:paraId="450D5354" w14:textId="77777777" w:rsidR="004A7FBC" w:rsidRPr="00E56DA7" w:rsidRDefault="004A7FBC" w:rsidP="004A7FBC">
                  <w:pPr>
                    <w:pStyle w:val="aff4"/>
                    <w:jc w:val="center"/>
                    <w:rPr>
                      <w:color w:val="0000FF"/>
                      <w:u w:val="single"/>
                      <w:lang w:eastAsia="zh-CN"/>
                    </w:rPr>
                  </w:pPr>
                </w:p>
              </w:tc>
              <w:tc>
                <w:tcPr>
                  <w:tcW w:w="2037" w:type="dxa"/>
                  <w:vAlign w:val="center"/>
                </w:tcPr>
                <w:p w14:paraId="2B42A990" w14:textId="77777777" w:rsidR="004A7FBC" w:rsidRPr="00E56DA7" w:rsidRDefault="004A7FBC" w:rsidP="004A7FBC">
                  <w:pPr>
                    <w:pStyle w:val="aff4"/>
                    <w:jc w:val="center"/>
                    <w:rPr>
                      <w:color w:val="0000FF"/>
                      <w:u w:val="single"/>
                      <w:lang w:eastAsia="zh-CN"/>
                    </w:rPr>
                  </w:pPr>
                  <w:r w:rsidRPr="00E56DA7">
                    <w:rPr>
                      <w:rFonts w:hint="eastAsia"/>
                      <w:color w:val="0000FF"/>
                      <w:u w:val="single"/>
                      <w:lang w:eastAsia="zh-CN"/>
                    </w:rPr>
                    <w:t>有绝缘层</w:t>
                  </w:r>
                </w:p>
              </w:tc>
              <w:tc>
                <w:tcPr>
                  <w:tcW w:w="1792" w:type="dxa"/>
                  <w:vAlign w:val="center"/>
                </w:tcPr>
                <w:p w14:paraId="376FD04E" w14:textId="77777777" w:rsidR="004A7FBC" w:rsidRPr="00E56DA7" w:rsidRDefault="004A7FBC" w:rsidP="004A7FBC">
                  <w:pPr>
                    <w:pStyle w:val="aff4"/>
                    <w:jc w:val="center"/>
                    <w:rPr>
                      <w:color w:val="0000FF"/>
                      <w:u w:val="single"/>
                      <w:lang w:eastAsia="zh-CN"/>
                    </w:rPr>
                  </w:pPr>
                  <w:r w:rsidRPr="00E56DA7">
                    <w:rPr>
                      <w:rFonts w:hint="eastAsia"/>
                      <w:bCs/>
                      <w:color w:val="0000FF"/>
                      <w:u w:val="single"/>
                      <w:lang w:eastAsia="zh-CN"/>
                    </w:rPr>
                    <w:t>无（</w:t>
                  </w:r>
                  <w:r w:rsidRPr="00E56DA7">
                    <w:rPr>
                      <w:bCs/>
                      <w:color w:val="0000FF"/>
                      <w:u w:val="single"/>
                      <w:lang w:eastAsia="zh-CN"/>
                    </w:rPr>
                    <w:t>5</w:t>
                  </w:r>
                  <w:r w:rsidRPr="00E56DA7">
                    <w:rPr>
                      <w:rFonts w:hint="eastAsia"/>
                      <w:bCs/>
                      <w:color w:val="0000FF"/>
                      <w:u w:val="single"/>
                      <w:lang w:eastAsia="zh-CN"/>
                    </w:rPr>
                    <w:t>）</w:t>
                  </w:r>
                </w:p>
              </w:tc>
              <w:tc>
                <w:tcPr>
                  <w:tcW w:w="2335" w:type="dxa"/>
                  <w:vAlign w:val="center"/>
                </w:tcPr>
                <w:p w14:paraId="579715C1" w14:textId="77777777" w:rsidR="004A7FBC" w:rsidRPr="00E56DA7" w:rsidRDefault="004A7FBC" w:rsidP="004A7FBC">
                  <w:pPr>
                    <w:pStyle w:val="aff4"/>
                    <w:jc w:val="center"/>
                    <w:rPr>
                      <w:color w:val="0000FF"/>
                      <w:u w:val="single"/>
                      <w:lang w:eastAsia="zh-CN"/>
                    </w:rPr>
                  </w:pPr>
                  <w:r w:rsidRPr="00E56DA7">
                    <w:rPr>
                      <w:rFonts w:hint="eastAsia"/>
                      <w:bCs/>
                      <w:color w:val="0000FF"/>
                      <w:u w:val="single"/>
                      <w:lang w:eastAsia="zh-CN"/>
                    </w:rPr>
                    <w:t>无（</w:t>
                  </w:r>
                  <w:r w:rsidRPr="00E56DA7">
                    <w:rPr>
                      <w:color w:val="0000FF"/>
                      <w:u w:val="single"/>
                      <w:lang w:eastAsia="zh-CN"/>
                    </w:rPr>
                    <w:t>5</w:t>
                  </w:r>
                  <w:r w:rsidRPr="00E56DA7">
                    <w:rPr>
                      <w:rFonts w:hint="eastAsia"/>
                      <w:bCs/>
                      <w:color w:val="0000FF"/>
                      <w:u w:val="single"/>
                      <w:lang w:eastAsia="zh-CN"/>
                    </w:rPr>
                    <w:t>）</w:t>
                  </w:r>
                </w:p>
              </w:tc>
            </w:tr>
          </w:tbl>
          <w:p w14:paraId="6E6AC5F0" w14:textId="3BA25F16" w:rsidR="007C6D10" w:rsidRPr="00E56DA7" w:rsidRDefault="007C6D10" w:rsidP="00026DBB">
            <w:pPr>
              <w:ind w:firstLine="480"/>
              <w:rPr>
                <w:color w:val="0000FF"/>
                <w:u w:val="single"/>
                <w:lang w:eastAsia="zh-CN"/>
              </w:rPr>
            </w:pPr>
            <w:r w:rsidRPr="00E56DA7">
              <w:rPr>
                <w:rFonts w:hint="eastAsia"/>
                <w:color w:val="0000FF"/>
                <w:u w:val="single"/>
                <w:lang w:eastAsia="zh-CN"/>
              </w:rPr>
              <w:t>本项目埋地油罐、加油机和通气管管口与周围建（构）筑物的距离符合</w:t>
            </w:r>
            <w:r w:rsidR="00FE30FB" w:rsidRPr="006F6950">
              <w:rPr>
                <w:rFonts w:hint="eastAsia"/>
                <w:color w:val="0000FF"/>
                <w:u w:val="single"/>
                <w:lang w:eastAsia="zh-CN"/>
              </w:rPr>
              <w:t>《汽车加油加气站设计与施工规范》（</w:t>
            </w:r>
            <w:r w:rsidR="00FE30FB" w:rsidRPr="006F6950">
              <w:rPr>
                <w:rFonts w:hint="eastAsia"/>
                <w:color w:val="0000FF"/>
                <w:u w:val="single"/>
                <w:lang w:eastAsia="zh-CN"/>
              </w:rPr>
              <w:t>GB50156-2012</w:t>
            </w:r>
            <w:r w:rsidR="00FE30FB" w:rsidRPr="006F6950">
              <w:rPr>
                <w:rFonts w:hint="eastAsia"/>
                <w:color w:val="0000FF"/>
                <w:u w:val="single"/>
                <w:lang w:eastAsia="zh-CN"/>
              </w:rPr>
              <w:t>）（</w:t>
            </w:r>
            <w:r w:rsidR="00FE30FB" w:rsidRPr="006F6950">
              <w:rPr>
                <w:rFonts w:hint="eastAsia"/>
                <w:color w:val="0000FF"/>
                <w:u w:val="single"/>
                <w:lang w:eastAsia="zh-CN"/>
              </w:rPr>
              <w:t>2014</w:t>
            </w:r>
            <w:r w:rsidR="00FE30FB" w:rsidRPr="006F6950">
              <w:rPr>
                <w:rFonts w:hint="eastAsia"/>
                <w:color w:val="0000FF"/>
                <w:u w:val="single"/>
                <w:lang w:eastAsia="zh-CN"/>
              </w:rPr>
              <w:t>年修订）</w:t>
            </w:r>
            <w:r w:rsidRPr="00E56DA7">
              <w:rPr>
                <w:rFonts w:hint="eastAsia"/>
                <w:color w:val="0000FF"/>
                <w:u w:val="single"/>
                <w:lang w:eastAsia="zh-CN"/>
              </w:rPr>
              <w:t>要求的安全间距。</w:t>
            </w:r>
          </w:p>
          <w:p w14:paraId="1C774EA4" w14:textId="3DC6E5BE" w:rsidR="00A65E80" w:rsidRPr="00E56DA7" w:rsidRDefault="00D50DA5" w:rsidP="00026DBB">
            <w:pPr>
              <w:ind w:firstLine="480"/>
              <w:rPr>
                <w:color w:val="0000FF"/>
                <w:u w:val="single"/>
                <w:lang w:eastAsia="zh-CN"/>
              </w:rPr>
            </w:pPr>
            <w:r w:rsidRPr="00E56DA7">
              <w:rPr>
                <w:rFonts w:hint="eastAsia"/>
                <w:color w:val="0000FF"/>
                <w:u w:val="single"/>
                <w:lang w:eastAsia="zh-CN"/>
              </w:rPr>
              <w:t>项目运营期间产生的废气、废水、噪声和固体废物等方面环境影响，在采用相应的污染防治措施后，均可达标排放，对周边环境敏感点无明显影响。</w:t>
            </w:r>
            <w:r w:rsidR="00A65E80" w:rsidRPr="00E56DA7">
              <w:rPr>
                <w:rFonts w:hint="eastAsia"/>
                <w:color w:val="0000FF"/>
                <w:u w:val="single"/>
                <w:lang w:eastAsia="zh-CN"/>
              </w:rPr>
              <w:t>加油站在采取相关安全防范措施</w:t>
            </w:r>
            <w:r w:rsidRPr="00E56DA7">
              <w:rPr>
                <w:rFonts w:hint="eastAsia"/>
                <w:color w:val="0000FF"/>
                <w:u w:val="single"/>
                <w:lang w:eastAsia="zh-CN"/>
              </w:rPr>
              <w:t>及环保措施</w:t>
            </w:r>
            <w:r w:rsidR="00A65E80" w:rsidRPr="00E56DA7">
              <w:rPr>
                <w:rFonts w:hint="eastAsia"/>
                <w:color w:val="0000FF"/>
                <w:u w:val="single"/>
                <w:lang w:eastAsia="zh-CN"/>
              </w:rPr>
              <w:t>，加强工作人员业务培训，严格按照操作规程作业的基础上，可安全运营，项目</w:t>
            </w:r>
            <w:r w:rsidRPr="00E56DA7">
              <w:rPr>
                <w:rFonts w:hint="eastAsia"/>
                <w:color w:val="0000FF"/>
                <w:u w:val="single"/>
                <w:lang w:eastAsia="zh-CN"/>
              </w:rPr>
              <w:t>选址</w:t>
            </w:r>
            <w:r w:rsidR="00A65E80" w:rsidRPr="00E56DA7">
              <w:rPr>
                <w:rFonts w:hint="eastAsia"/>
                <w:color w:val="0000FF"/>
                <w:u w:val="single"/>
                <w:lang w:eastAsia="zh-CN"/>
              </w:rPr>
              <w:t>可行。</w:t>
            </w:r>
          </w:p>
          <w:p w14:paraId="79A8E859" w14:textId="20F05774" w:rsidR="007718BE" w:rsidRPr="00026DBB" w:rsidRDefault="007718BE" w:rsidP="007718BE">
            <w:pPr>
              <w:ind w:firstLine="482"/>
              <w:rPr>
                <w:rFonts w:cs="Times New Roman"/>
                <w:b/>
                <w:bCs/>
                <w:lang w:eastAsia="zh-CN"/>
              </w:rPr>
            </w:pPr>
            <w:r w:rsidRPr="00026DBB">
              <w:rPr>
                <w:rFonts w:cs="Times New Roman"/>
                <w:b/>
                <w:lang w:eastAsia="zh-CN"/>
              </w:rPr>
              <w:t>七</w:t>
            </w:r>
            <w:r w:rsidR="00226D9B" w:rsidRPr="00026DBB">
              <w:rPr>
                <w:rFonts w:cs="Times New Roman"/>
                <w:b/>
                <w:lang w:eastAsia="zh-CN"/>
              </w:rPr>
              <w:t>、</w:t>
            </w:r>
            <w:r w:rsidRPr="00026DBB">
              <w:rPr>
                <w:rFonts w:cs="Times New Roman"/>
                <w:b/>
                <w:bCs/>
                <w:szCs w:val="24"/>
                <w:lang w:eastAsia="zh-CN"/>
              </w:rPr>
              <w:t>环境管理机构职责与验收监测计划</w:t>
            </w:r>
          </w:p>
          <w:p w14:paraId="5FE68A74" w14:textId="018ECC4F" w:rsidR="007718BE" w:rsidRPr="00026DBB" w:rsidRDefault="00226D9B" w:rsidP="007718BE">
            <w:pPr>
              <w:ind w:firstLine="482"/>
              <w:rPr>
                <w:rFonts w:cs="Times New Roman"/>
                <w:b/>
                <w:lang w:val="zh-CN" w:eastAsia="zh-CN"/>
              </w:rPr>
            </w:pPr>
            <w:r w:rsidRPr="00026DBB">
              <w:rPr>
                <w:rFonts w:cs="Times New Roman" w:hint="eastAsia"/>
                <w:b/>
                <w:szCs w:val="24"/>
                <w:lang w:val="zh-CN" w:eastAsia="zh-CN"/>
              </w:rPr>
              <w:t>1.</w:t>
            </w:r>
            <w:r w:rsidR="007718BE" w:rsidRPr="00026DBB">
              <w:rPr>
                <w:rFonts w:cs="Times New Roman"/>
                <w:b/>
                <w:szCs w:val="24"/>
                <w:lang w:val="zh-CN" w:eastAsia="zh-CN"/>
              </w:rPr>
              <w:t>环境管理</w:t>
            </w:r>
          </w:p>
          <w:p w14:paraId="2A5A622D" w14:textId="77777777" w:rsidR="007718BE" w:rsidRPr="00026DBB" w:rsidRDefault="007718BE" w:rsidP="00226D9B">
            <w:pPr>
              <w:ind w:firstLine="480"/>
              <w:rPr>
                <w:lang w:eastAsia="zh-CN"/>
              </w:rPr>
            </w:pPr>
            <w:r w:rsidRPr="00026DBB">
              <w:rPr>
                <w:lang w:eastAsia="zh-CN"/>
              </w:rPr>
              <w:t>环境管理机构负主要职责：</w:t>
            </w:r>
          </w:p>
          <w:p w14:paraId="6875309C" w14:textId="77777777" w:rsidR="007718BE" w:rsidRPr="00026DBB" w:rsidRDefault="007718BE" w:rsidP="007718BE">
            <w:pPr>
              <w:autoSpaceDE w:val="0"/>
              <w:autoSpaceDN w:val="0"/>
              <w:adjustRightInd w:val="0"/>
              <w:ind w:firstLine="480"/>
              <w:rPr>
                <w:rFonts w:cs="Times New Roman"/>
                <w:lang w:eastAsia="zh-CN"/>
              </w:rPr>
            </w:pPr>
            <w:r w:rsidRPr="00026DBB">
              <w:rPr>
                <w:rFonts w:cs="Times New Roman"/>
                <w:szCs w:val="24"/>
                <w:lang w:eastAsia="zh-CN"/>
              </w:rPr>
              <w:lastRenderedPageBreak/>
              <w:t>（</w:t>
            </w:r>
            <w:r w:rsidRPr="00026DBB">
              <w:rPr>
                <w:rFonts w:cs="Times New Roman"/>
                <w:szCs w:val="24"/>
                <w:lang w:eastAsia="zh-CN"/>
              </w:rPr>
              <w:t>1</w:t>
            </w:r>
            <w:r w:rsidRPr="00026DBB">
              <w:rPr>
                <w:rFonts w:cs="Times New Roman"/>
                <w:szCs w:val="24"/>
                <w:lang w:eastAsia="zh-CN"/>
              </w:rPr>
              <w:t>）编制、提出该项目营运期的长远环境保护规划；</w:t>
            </w:r>
          </w:p>
          <w:p w14:paraId="72D6CFD3" w14:textId="77777777" w:rsidR="007718BE" w:rsidRPr="00026DBB" w:rsidRDefault="007718BE" w:rsidP="007718BE">
            <w:pPr>
              <w:autoSpaceDE w:val="0"/>
              <w:autoSpaceDN w:val="0"/>
              <w:adjustRightInd w:val="0"/>
              <w:ind w:firstLine="480"/>
              <w:rPr>
                <w:rFonts w:cs="Times New Roman"/>
                <w:lang w:eastAsia="zh-CN"/>
              </w:rPr>
            </w:pPr>
            <w:r w:rsidRPr="00026DBB">
              <w:rPr>
                <w:rFonts w:cs="Times New Roman"/>
                <w:szCs w:val="24"/>
                <w:lang w:eastAsia="zh-CN"/>
              </w:rPr>
              <w:t>（</w:t>
            </w:r>
            <w:r w:rsidRPr="00026DBB">
              <w:rPr>
                <w:rFonts w:cs="Times New Roman"/>
                <w:szCs w:val="24"/>
                <w:lang w:eastAsia="zh-CN"/>
              </w:rPr>
              <w:t>2</w:t>
            </w:r>
            <w:r w:rsidRPr="00026DBB">
              <w:rPr>
                <w:rFonts w:cs="Times New Roman"/>
                <w:szCs w:val="24"/>
                <w:lang w:eastAsia="zh-CN"/>
              </w:rPr>
              <w:t>）贯彻落实国家和地方的环境保护法律、法规、政策和标准，直接接受环保主管部门的监督、领导，配合环境保护主管部门做好环保工作；</w:t>
            </w:r>
          </w:p>
          <w:p w14:paraId="35EFB4DC" w14:textId="77777777" w:rsidR="007718BE" w:rsidRPr="00026DBB" w:rsidRDefault="007718BE" w:rsidP="007718BE">
            <w:pPr>
              <w:autoSpaceDE w:val="0"/>
              <w:autoSpaceDN w:val="0"/>
              <w:adjustRightInd w:val="0"/>
              <w:ind w:firstLine="480"/>
              <w:rPr>
                <w:rFonts w:cs="Times New Roman"/>
                <w:lang w:eastAsia="zh-CN"/>
              </w:rPr>
            </w:pPr>
            <w:r w:rsidRPr="00026DBB">
              <w:rPr>
                <w:rFonts w:cs="Times New Roman"/>
                <w:szCs w:val="24"/>
                <w:lang w:eastAsia="zh-CN"/>
              </w:rPr>
              <w:t>（</w:t>
            </w:r>
            <w:r w:rsidRPr="00026DBB">
              <w:rPr>
                <w:rFonts w:cs="Times New Roman"/>
                <w:szCs w:val="24"/>
                <w:lang w:eastAsia="zh-CN"/>
              </w:rPr>
              <w:t>3</w:t>
            </w:r>
            <w:r w:rsidRPr="00026DBB">
              <w:rPr>
                <w:rFonts w:cs="Times New Roman"/>
                <w:szCs w:val="24"/>
                <w:lang w:eastAsia="zh-CN"/>
              </w:rPr>
              <w:t>）落实项目的</w:t>
            </w:r>
            <w:r w:rsidRPr="00026DBB">
              <w:rPr>
                <w:rFonts w:cs="Times New Roman"/>
                <w:szCs w:val="24"/>
                <w:lang w:eastAsia="zh-CN"/>
              </w:rPr>
              <w:t>“</w:t>
            </w:r>
            <w:r w:rsidRPr="00026DBB">
              <w:rPr>
                <w:rFonts w:cs="Times New Roman"/>
                <w:szCs w:val="24"/>
                <w:lang w:eastAsia="zh-CN"/>
              </w:rPr>
              <w:t>三同时</w:t>
            </w:r>
            <w:r w:rsidRPr="00026DBB">
              <w:rPr>
                <w:rFonts w:cs="Times New Roman"/>
                <w:szCs w:val="24"/>
                <w:lang w:eastAsia="zh-CN"/>
              </w:rPr>
              <w:t>”</w:t>
            </w:r>
            <w:r w:rsidRPr="00026DBB">
              <w:rPr>
                <w:rFonts w:cs="Times New Roman"/>
                <w:szCs w:val="24"/>
                <w:lang w:eastAsia="zh-CN"/>
              </w:rPr>
              <w:t>制度；</w:t>
            </w:r>
          </w:p>
          <w:p w14:paraId="47FA2248" w14:textId="77777777" w:rsidR="007718BE" w:rsidRPr="00026DBB" w:rsidRDefault="007718BE" w:rsidP="00226D9B">
            <w:pPr>
              <w:ind w:firstLine="480"/>
              <w:rPr>
                <w:lang w:eastAsia="zh-CN"/>
              </w:rPr>
            </w:pPr>
            <w:r w:rsidRPr="00026DBB">
              <w:rPr>
                <w:lang w:eastAsia="zh-CN"/>
              </w:rPr>
              <w:t>（</w:t>
            </w:r>
            <w:r w:rsidRPr="00026DBB">
              <w:rPr>
                <w:lang w:eastAsia="zh-CN"/>
              </w:rPr>
              <w:t>4</w:t>
            </w:r>
            <w:r w:rsidRPr="00026DBB">
              <w:rPr>
                <w:lang w:eastAsia="zh-CN"/>
              </w:rPr>
              <w:t>）监督项目各排污口污染物排放达标情况，确保污染物排放达到国家排放标准。</w:t>
            </w:r>
          </w:p>
          <w:p w14:paraId="6201ED22" w14:textId="5A38D07F" w:rsidR="007718BE" w:rsidRPr="00026DBB" w:rsidRDefault="00226D9B" w:rsidP="00226D9B">
            <w:pPr>
              <w:ind w:firstLine="482"/>
              <w:rPr>
                <w:b/>
                <w:lang w:val="zh-CN" w:eastAsia="zh-CN"/>
              </w:rPr>
            </w:pPr>
            <w:r w:rsidRPr="00026DBB">
              <w:rPr>
                <w:b/>
                <w:lang w:eastAsia="zh-CN"/>
              </w:rPr>
              <w:t>2.</w:t>
            </w:r>
            <w:r w:rsidR="007718BE" w:rsidRPr="00026DBB">
              <w:rPr>
                <w:b/>
                <w:lang w:val="zh-CN" w:eastAsia="zh-CN"/>
              </w:rPr>
              <w:t>环境监测计划</w:t>
            </w:r>
          </w:p>
          <w:p w14:paraId="7EF32E67" w14:textId="50A377AB" w:rsidR="007718BE" w:rsidRPr="00026DBB" w:rsidRDefault="00226D9B" w:rsidP="00226D9B">
            <w:pPr>
              <w:tabs>
                <w:tab w:val="left" w:pos="1005"/>
              </w:tabs>
              <w:ind w:left="480" w:firstLineChars="0" w:firstLine="0"/>
              <w:jc w:val="both"/>
              <w:rPr>
                <w:rFonts w:cs="Times New Roman"/>
                <w:b/>
                <w:lang w:eastAsia="zh-CN"/>
              </w:rPr>
            </w:pPr>
            <w:r w:rsidRPr="00026DBB">
              <w:rPr>
                <w:rFonts w:cs="Times New Roman" w:hint="eastAsia"/>
                <w:b/>
                <w:szCs w:val="24"/>
                <w:lang w:eastAsia="zh-CN"/>
              </w:rPr>
              <w:t>2.1</w:t>
            </w:r>
            <w:r w:rsidR="007718BE" w:rsidRPr="00026DBB">
              <w:rPr>
                <w:rFonts w:cs="Times New Roman"/>
                <w:b/>
                <w:szCs w:val="24"/>
                <w:lang w:eastAsia="zh-CN"/>
              </w:rPr>
              <w:t>厂内污染源监测计划</w:t>
            </w:r>
          </w:p>
          <w:p w14:paraId="52482BB0" w14:textId="77777777" w:rsidR="007718BE" w:rsidRPr="00026DBB" w:rsidRDefault="007718BE" w:rsidP="007718BE">
            <w:pPr>
              <w:pStyle w:val="af8"/>
              <w:spacing w:line="520" w:lineRule="exact"/>
              <w:ind w:firstLine="480"/>
              <w:rPr>
                <w:lang w:eastAsia="zh-CN"/>
              </w:rPr>
            </w:pPr>
            <w:r w:rsidRPr="00026DBB">
              <w:rPr>
                <w:szCs w:val="24"/>
                <w:lang w:eastAsia="zh-CN"/>
              </w:rPr>
              <w:t>（</w:t>
            </w:r>
            <w:r w:rsidRPr="00026DBB">
              <w:rPr>
                <w:szCs w:val="24"/>
                <w:lang w:eastAsia="zh-CN"/>
              </w:rPr>
              <w:t>1</w:t>
            </w:r>
            <w:r w:rsidRPr="00026DBB">
              <w:rPr>
                <w:szCs w:val="24"/>
                <w:lang w:eastAsia="zh-CN"/>
              </w:rPr>
              <w:t>）废气监测</w:t>
            </w:r>
          </w:p>
          <w:p w14:paraId="35C0EBF6" w14:textId="77777777" w:rsidR="007718BE" w:rsidRPr="00026DBB" w:rsidRDefault="007718BE" w:rsidP="007718BE">
            <w:pPr>
              <w:pStyle w:val="af8"/>
              <w:spacing w:line="520" w:lineRule="exact"/>
              <w:ind w:firstLine="480"/>
              <w:rPr>
                <w:lang w:eastAsia="zh-CN"/>
              </w:rPr>
            </w:pPr>
            <w:r w:rsidRPr="00026DBB">
              <w:rPr>
                <w:szCs w:val="24"/>
                <w:lang w:eastAsia="zh-CN"/>
              </w:rPr>
              <w:t>监测点：厂界</w:t>
            </w:r>
          </w:p>
          <w:p w14:paraId="4528FADB" w14:textId="77777777" w:rsidR="007718BE" w:rsidRPr="00026DBB" w:rsidRDefault="007718BE" w:rsidP="007718BE">
            <w:pPr>
              <w:pStyle w:val="af8"/>
              <w:spacing w:line="520" w:lineRule="exact"/>
              <w:ind w:firstLine="480"/>
              <w:rPr>
                <w:lang w:eastAsia="zh-CN"/>
              </w:rPr>
            </w:pPr>
            <w:r w:rsidRPr="00026DBB">
              <w:rPr>
                <w:szCs w:val="24"/>
                <w:lang w:eastAsia="zh-CN"/>
              </w:rPr>
              <w:t>监测因子：非甲烷总烃</w:t>
            </w:r>
          </w:p>
          <w:p w14:paraId="502C9021" w14:textId="79BC0BDA" w:rsidR="007718BE" w:rsidRPr="00026DBB" w:rsidRDefault="007718BE" w:rsidP="007718BE">
            <w:pPr>
              <w:pStyle w:val="af8"/>
              <w:spacing w:line="520" w:lineRule="exact"/>
              <w:ind w:firstLine="480"/>
              <w:rPr>
                <w:lang w:eastAsia="zh-CN"/>
              </w:rPr>
            </w:pPr>
            <w:r w:rsidRPr="00026DBB">
              <w:rPr>
                <w:szCs w:val="24"/>
                <w:lang w:eastAsia="zh-CN"/>
              </w:rPr>
              <w:t>监测频次：依照《排污单位自行监测技术指南</w:t>
            </w:r>
            <w:r w:rsidR="00226D9B" w:rsidRPr="00026DBB">
              <w:rPr>
                <w:szCs w:val="24"/>
                <w:lang w:eastAsia="zh-CN"/>
              </w:rPr>
              <w:t>-</w:t>
            </w:r>
            <w:r w:rsidRPr="00026DBB">
              <w:rPr>
                <w:szCs w:val="24"/>
                <w:lang w:eastAsia="zh-CN"/>
              </w:rPr>
              <w:t>总则》要求进行</w:t>
            </w:r>
          </w:p>
          <w:p w14:paraId="58A22365" w14:textId="77777777" w:rsidR="007718BE" w:rsidRPr="00026DBB" w:rsidRDefault="007718BE" w:rsidP="007718BE">
            <w:pPr>
              <w:pStyle w:val="af8"/>
              <w:spacing w:line="520" w:lineRule="exact"/>
              <w:ind w:firstLine="480"/>
              <w:rPr>
                <w:lang w:eastAsia="zh-CN"/>
              </w:rPr>
            </w:pPr>
            <w:r w:rsidRPr="00026DBB">
              <w:rPr>
                <w:szCs w:val="24"/>
                <w:lang w:eastAsia="zh-CN"/>
              </w:rPr>
              <w:t>（</w:t>
            </w:r>
            <w:r w:rsidRPr="00026DBB">
              <w:rPr>
                <w:szCs w:val="24"/>
                <w:lang w:eastAsia="zh-CN"/>
              </w:rPr>
              <w:t>2</w:t>
            </w:r>
            <w:r w:rsidRPr="00026DBB">
              <w:rPr>
                <w:szCs w:val="24"/>
                <w:lang w:eastAsia="zh-CN"/>
              </w:rPr>
              <w:t>）厂界噪声</w:t>
            </w:r>
          </w:p>
          <w:p w14:paraId="5F34B8A0" w14:textId="77777777" w:rsidR="007718BE" w:rsidRPr="00026DBB" w:rsidRDefault="007718BE" w:rsidP="007718BE">
            <w:pPr>
              <w:pStyle w:val="af8"/>
              <w:spacing w:line="520" w:lineRule="exact"/>
              <w:ind w:firstLine="480"/>
              <w:rPr>
                <w:lang w:eastAsia="zh-CN"/>
              </w:rPr>
            </w:pPr>
            <w:r w:rsidRPr="00026DBB">
              <w:rPr>
                <w:szCs w:val="24"/>
                <w:lang w:eastAsia="zh-CN"/>
              </w:rPr>
              <w:t>监测站位：厂界四周围墙外</w:t>
            </w:r>
            <w:r w:rsidRPr="00026DBB">
              <w:rPr>
                <w:szCs w:val="24"/>
                <w:lang w:eastAsia="zh-CN"/>
              </w:rPr>
              <w:t>1m</w:t>
            </w:r>
            <w:r w:rsidRPr="00026DBB">
              <w:rPr>
                <w:szCs w:val="24"/>
                <w:lang w:eastAsia="zh-CN"/>
              </w:rPr>
              <w:t>。</w:t>
            </w:r>
          </w:p>
          <w:p w14:paraId="049BB14A" w14:textId="77777777" w:rsidR="007718BE" w:rsidRPr="00026DBB" w:rsidRDefault="007718BE" w:rsidP="007718BE">
            <w:pPr>
              <w:pStyle w:val="af8"/>
              <w:spacing w:line="520" w:lineRule="exact"/>
              <w:ind w:firstLine="480"/>
              <w:rPr>
                <w:lang w:eastAsia="zh-CN"/>
              </w:rPr>
            </w:pPr>
            <w:r w:rsidRPr="00026DBB">
              <w:rPr>
                <w:szCs w:val="24"/>
                <w:lang w:eastAsia="zh-CN"/>
              </w:rPr>
              <w:t>监测项目：连续等效</w:t>
            </w:r>
            <w:r w:rsidRPr="00026DBB">
              <w:rPr>
                <w:szCs w:val="24"/>
                <w:lang w:eastAsia="zh-CN"/>
              </w:rPr>
              <w:t>A</w:t>
            </w:r>
            <w:r w:rsidRPr="00026DBB">
              <w:rPr>
                <w:szCs w:val="24"/>
                <w:lang w:eastAsia="zh-CN"/>
              </w:rPr>
              <w:t>声级。</w:t>
            </w:r>
          </w:p>
          <w:p w14:paraId="63ED0B38" w14:textId="77777777" w:rsidR="007718BE" w:rsidRPr="00026DBB" w:rsidRDefault="007718BE" w:rsidP="007718BE">
            <w:pPr>
              <w:pStyle w:val="af8"/>
              <w:spacing w:line="520" w:lineRule="exact"/>
              <w:ind w:firstLine="480"/>
              <w:rPr>
                <w:lang w:eastAsia="zh-CN"/>
              </w:rPr>
            </w:pPr>
            <w:r w:rsidRPr="00026DBB">
              <w:rPr>
                <w:szCs w:val="24"/>
                <w:lang w:eastAsia="zh-CN"/>
              </w:rPr>
              <w:t>监测频次：依照《排污单位自行监测技术指南</w:t>
            </w:r>
            <w:r w:rsidRPr="00026DBB">
              <w:rPr>
                <w:szCs w:val="24"/>
                <w:lang w:eastAsia="zh-CN"/>
              </w:rPr>
              <w:t>—</w:t>
            </w:r>
            <w:r w:rsidRPr="00026DBB">
              <w:rPr>
                <w:szCs w:val="24"/>
                <w:lang w:eastAsia="zh-CN"/>
              </w:rPr>
              <w:t>总则》要求进行</w:t>
            </w:r>
          </w:p>
          <w:p w14:paraId="17D44B0C" w14:textId="77777777" w:rsidR="007718BE" w:rsidRPr="00026DBB" w:rsidRDefault="007718BE" w:rsidP="007718BE">
            <w:pPr>
              <w:pStyle w:val="af8"/>
              <w:spacing w:line="520" w:lineRule="exact"/>
              <w:ind w:firstLine="480"/>
              <w:rPr>
                <w:lang w:eastAsia="zh-CN"/>
              </w:rPr>
            </w:pPr>
            <w:r w:rsidRPr="00026DBB">
              <w:rPr>
                <w:szCs w:val="24"/>
                <w:lang w:eastAsia="zh-CN"/>
              </w:rPr>
              <w:t>（</w:t>
            </w:r>
            <w:r w:rsidRPr="00026DBB">
              <w:rPr>
                <w:szCs w:val="24"/>
                <w:lang w:eastAsia="zh-CN"/>
              </w:rPr>
              <w:t>3</w:t>
            </w:r>
            <w:r w:rsidRPr="00026DBB">
              <w:rPr>
                <w:szCs w:val="24"/>
                <w:lang w:eastAsia="zh-CN"/>
              </w:rPr>
              <w:t>）监测实施单位</w:t>
            </w:r>
          </w:p>
          <w:p w14:paraId="464FCDD2" w14:textId="77777777" w:rsidR="007718BE" w:rsidRPr="00026DBB" w:rsidRDefault="007718BE" w:rsidP="007718BE">
            <w:pPr>
              <w:pStyle w:val="af8"/>
              <w:spacing w:line="520" w:lineRule="exact"/>
              <w:ind w:firstLine="480"/>
              <w:rPr>
                <w:lang w:eastAsia="zh-CN"/>
              </w:rPr>
            </w:pPr>
            <w:r w:rsidRPr="00026DBB">
              <w:rPr>
                <w:szCs w:val="24"/>
                <w:lang w:eastAsia="zh-CN"/>
              </w:rPr>
              <w:t>根据本项目具体情况，建议以上项目的监测由建设单位委托有资质监测机构统一安排实施。</w:t>
            </w:r>
          </w:p>
          <w:p w14:paraId="7E97CF8C" w14:textId="3E1F94E5" w:rsidR="007718BE" w:rsidRPr="00026DBB" w:rsidRDefault="00226D9B" w:rsidP="00226D9B">
            <w:pPr>
              <w:tabs>
                <w:tab w:val="left" w:pos="1005"/>
              </w:tabs>
              <w:ind w:left="480" w:firstLineChars="0" w:firstLine="0"/>
              <w:jc w:val="both"/>
              <w:rPr>
                <w:rFonts w:cs="Times New Roman"/>
                <w:b/>
                <w:lang w:eastAsia="zh-CN"/>
              </w:rPr>
            </w:pPr>
            <w:r w:rsidRPr="00026DBB">
              <w:rPr>
                <w:rFonts w:cs="Times New Roman" w:hint="eastAsia"/>
                <w:b/>
                <w:szCs w:val="24"/>
                <w:lang w:eastAsia="zh-CN"/>
              </w:rPr>
              <w:t>2.2</w:t>
            </w:r>
            <w:r w:rsidR="007718BE" w:rsidRPr="00026DBB">
              <w:rPr>
                <w:rFonts w:cs="Times New Roman"/>
                <w:b/>
                <w:szCs w:val="24"/>
                <w:lang w:eastAsia="zh-CN"/>
              </w:rPr>
              <w:t>厂外环境监测计划</w:t>
            </w:r>
          </w:p>
          <w:p w14:paraId="21021B08" w14:textId="77777777" w:rsidR="007718BE" w:rsidRPr="00026DBB" w:rsidRDefault="007718BE" w:rsidP="00226D9B">
            <w:pPr>
              <w:ind w:firstLine="480"/>
              <w:rPr>
                <w:lang w:eastAsia="zh-CN"/>
              </w:rPr>
            </w:pPr>
            <w:r w:rsidRPr="00026DBB">
              <w:rPr>
                <w:lang w:eastAsia="zh-CN"/>
              </w:rPr>
              <w:t>本项目的厂外环境监测工作依据本项目的工程特征和周围地区环境特征委托有资质的监测机构统一安排实施。</w:t>
            </w:r>
          </w:p>
          <w:p w14:paraId="68D3CE68" w14:textId="0910B002" w:rsidR="007718BE" w:rsidRPr="00026DBB" w:rsidRDefault="007718BE" w:rsidP="00226D9B">
            <w:pPr>
              <w:ind w:firstLine="480"/>
              <w:rPr>
                <w:lang w:eastAsia="zh-CN"/>
              </w:rPr>
            </w:pPr>
            <w:r w:rsidRPr="00026DBB">
              <w:rPr>
                <w:lang w:eastAsia="zh-CN"/>
              </w:rPr>
              <w:t>结合本项目的实际运行情况，各监测项目可委托环境监测站监测，监测方法、频率见表</w:t>
            </w:r>
            <w:r w:rsidR="006C386F">
              <w:rPr>
                <w:lang w:eastAsia="zh-CN"/>
              </w:rPr>
              <w:t>3</w:t>
            </w:r>
            <w:r w:rsidR="005F4212">
              <w:rPr>
                <w:lang w:eastAsia="zh-CN"/>
              </w:rPr>
              <w:t>9</w:t>
            </w:r>
            <w:r w:rsidRPr="00026DBB">
              <w:rPr>
                <w:lang w:eastAsia="zh-CN"/>
              </w:rPr>
              <w:t>。</w:t>
            </w:r>
          </w:p>
          <w:p w14:paraId="20A25715" w14:textId="0E3B11E0" w:rsidR="007718BE" w:rsidRPr="00026DBB" w:rsidRDefault="007718BE" w:rsidP="00226D9B">
            <w:pPr>
              <w:ind w:firstLine="482"/>
              <w:jc w:val="center"/>
              <w:rPr>
                <w:b/>
                <w:lang w:eastAsia="zh-CN"/>
              </w:rPr>
            </w:pPr>
            <w:r w:rsidRPr="00026DBB">
              <w:rPr>
                <w:b/>
                <w:lang w:eastAsia="zh-CN"/>
              </w:rPr>
              <w:t>表</w:t>
            </w:r>
            <w:r w:rsidRPr="00026DBB">
              <w:rPr>
                <w:b/>
                <w:lang w:eastAsia="zh-CN"/>
              </w:rPr>
              <w:t>3</w:t>
            </w:r>
            <w:r w:rsidR="005F4212">
              <w:rPr>
                <w:b/>
                <w:lang w:eastAsia="zh-CN"/>
              </w:rPr>
              <w:t xml:space="preserve">9 </w:t>
            </w:r>
            <w:r w:rsidRPr="00026DBB">
              <w:rPr>
                <w:b/>
                <w:lang w:eastAsia="zh-CN"/>
              </w:rPr>
              <w:t xml:space="preserve"> </w:t>
            </w:r>
            <w:r w:rsidRPr="00026DBB">
              <w:rPr>
                <w:b/>
                <w:lang w:eastAsia="zh-CN"/>
              </w:rPr>
              <w:t>环境监测计划</w:t>
            </w:r>
            <w:r w:rsidR="007618AE">
              <w:rPr>
                <w:b/>
                <w:lang w:eastAsia="zh-CN"/>
              </w:rPr>
              <w:t>一览表</w:t>
            </w:r>
          </w:p>
          <w:tbl>
            <w:tblPr>
              <w:tblW w:w="49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864"/>
              <w:gridCol w:w="2561"/>
              <w:gridCol w:w="2269"/>
              <w:gridCol w:w="2797"/>
            </w:tblGrid>
            <w:tr w:rsidR="00026DBB" w:rsidRPr="00026DBB" w14:paraId="54DC1267" w14:textId="77777777" w:rsidTr="00026DBB">
              <w:trPr>
                <w:trHeight w:val="397"/>
                <w:jc w:val="center"/>
              </w:trPr>
              <w:tc>
                <w:tcPr>
                  <w:tcW w:w="0" w:type="auto"/>
                  <w:vAlign w:val="center"/>
                </w:tcPr>
                <w:p w14:paraId="0EF3784E" w14:textId="77777777" w:rsidR="007718BE" w:rsidRPr="00026DBB" w:rsidRDefault="007718BE" w:rsidP="00393973">
                  <w:pPr>
                    <w:pStyle w:val="aff4"/>
                    <w:jc w:val="center"/>
                    <w:rPr>
                      <w:lang w:eastAsia="zh-CN"/>
                    </w:rPr>
                  </w:pPr>
                  <w:r w:rsidRPr="00026DBB">
                    <w:rPr>
                      <w:lang w:eastAsia="zh-CN"/>
                    </w:rPr>
                    <w:t>项目</w:t>
                  </w:r>
                </w:p>
              </w:tc>
              <w:tc>
                <w:tcPr>
                  <w:tcW w:w="1508" w:type="pct"/>
                  <w:vAlign w:val="center"/>
                </w:tcPr>
                <w:p w14:paraId="2D5AFA3D" w14:textId="77777777" w:rsidR="007718BE" w:rsidRPr="00026DBB" w:rsidRDefault="007718BE" w:rsidP="00393973">
                  <w:pPr>
                    <w:pStyle w:val="aff4"/>
                    <w:jc w:val="center"/>
                    <w:rPr>
                      <w:lang w:eastAsia="zh-CN"/>
                    </w:rPr>
                  </w:pPr>
                  <w:r w:rsidRPr="00026DBB">
                    <w:rPr>
                      <w:lang w:eastAsia="zh-CN"/>
                    </w:rPr>
                    <w:t>监测因子</w:t>
                  </w:r>
                </w:p>
              </w:tc>
              <w:tc>
                <w:tcPr>
                  <w:tcW w:w="1336" w:type="pct"/>
                  <w:vAlign w:val="center"/>
                </w:tcPr>
                <w:p w14:paraId="163ECEF4" w14:textId="77777777" w:rsidR="007718BE" w:rsidRPr="00026DBB" w:rsidRDefault="007718BE" w:rsidP="00393973">
                  <w:pPr>
                    <w:pStyle w:val="aff4"/>
                    <w:jc w:val="center"/>
                    <w:rPr>
                      <w:lang w:eastAsia="zh-CN"/>
                    </w:rPr>
                  </w:pPr>
                  <w:r w:rsidRPr="00026DBB">
                    <w:rPr>
                      <w:lang w:eastAsia="zh-CN"/>
                    </w:rPr>
                    <w:t>监测点</w:t>
                  </w:r>
                </w:p>
              </w:tc>
              <w:tc>
                <w:tcPr>
                  <w:tcW w:w="1647" w:type="pct"/>
                  <w:vAlign w:val="center"/>
                </w:tcPr>
                <w:p w14:paraId="0296237D" w14:textId="77777777" w:rsidR="007718BE" w:rsidRPr="00026DBB" w:rsidRDefault="007718BE" w:rsidP="00393973">
                  <w:pPr>
                    <w:pStyle w:val="aff4"/>
                    <w:jc w:val="center"/>
                    <w:rPr>
                      <w:lang w:eastAsia="zh-CN"/>
                    </w:rPr>
                  </w:pPr>
                  <w:r w:rsidRPr="00026DBB">
                    <w:rPr>
                      <w:lang w:eastAsia="zh-CN"/>
                    </w:rPr>
                    <w:t>监测频率</w:t>
                  </w:r>
                </w:p>
              </w:tc>
            </w:tr>
            <w:tr w:rsidR="00026DBB" w:rsidRPr="00026DBB" w14:paraId="68EFF6BB" w14:textId="77777777" w:rsidTr="00026DBB">
              <w:trPr>
                <w:trHeight w:val="397"/>
                <w:jc w:val="center"/>
              </w:trPr>
              <w:tc>
                <w:tcPr>
                  <w:tcW w:w="0" w:type="auto"/>
                  <w:vAlign w:val="center"/>
                </w:tcPr>
                <w:p w14:paraId="19BAE8C4" w14:textId="77777777" w:rsidR="007718BE" w:rsidRPr="00026DBB" w:rsidRDefault="007718BE" w:rsidP="00393973">
                  <w:pPr>
                    <w:pStyle w:val="aff4"/>
                    <w:jc w:val="center"/>
                    <w:rPr>
                      <w:lang w:eastAsia="zh-CN"/>
                    </w:rPr>
                  </w:pPr>
                  <w:r w:rsidRPr="00026DBB">
                    <w:rPr>
                      <w:lang w:eastAsia="zh-CN"/>
                    </w:rPr>
                    <w:t>废气</w:t>
                  </w:r>
                </w:p>
              </w:tc>
              <w:tc>
                <w:tcPr>
                  <w:tcW w:w="1508" w:type="pct"/>
                  <w:vAlign w:val="center"/>
                </w:tcPr>
                <w:p w14:paraId="32806E89" w14:textId="77777777" w:rsidR="007718BE" w:rsidRPr="00026DBB" w:rsidRDefault="007718BE" w:rsidP="00393973">
                  <w:pPr>
                    <w:pStyle w:val="aff4"/>
                    <w:jc w:val="center"/>
                    <w:rPr>
                      <w:lang w:eastAsia="zh-CN"/>
                    </w:rPr>
                  </w:pPr>
                  <w:r w:rsidRPr="00026DBB">
                    <w:rPr>
                      <w:lang w:eastAsia="zh-CN"/>
                    </w:rPr>
                    <w:t>非甲烷总烃</w:t>
                  </w:r>
                </w:p>
              </w:tc>
              <w:tc>
                <w:tcPr>
                  <w:tcW w:w="1336" w:type="pct"/>
                  <w:vAlign w:val="center"/>
                </w:tcPr>
                <w:p w14:paraId="041D549E" w14:textId="77777777" w:rsidR="007718BE" w:rsidRPr="00026DBB" w:rsidRDefault="007718BE" w:rsidP="007718BE">
                  <w:pPr>
                    <w:pStyle w:val="aff4"/>
                    <w:rPr>
                      <w:lang w:eastAsia="zh-CN"/>
                    </w:rPr>
                  </w:pPr>
                  <w:r w:rsidRPr="00026DBB">
                    <w:rPr>
                      <w:rFonts w:hint="eastAsia"/>
                      <w:lang w:eastAsia="zh-CN"/>
                    </w:rPr>
                    <w:t>厂界处上风向、下风向</w:t>
                  </w:r>
                </w:p>
              </w:tc>
              <w:tc>
                <w:tcPr>
                  <w:tcW w:w="1647" w:type="pct"/>
                  <w:vAlign w:val="center"/>
                </w:tcPr>
                <w:p w14:paraId="7443D284" w14:textId="77777777" w:rsidR="007718BE" w:rsidRPr="00026DBB" w:rsidRDefault="007718BE" w:rsidP="00393973">
                  <w:pPr>
                    <w:pStyle w:val="aff4"/>
                    <w:jc w:val="center"/>
                  </w:pPr>
                  <w:r w:rsidRPr="00026DBB">
                    <w:t>每</w:t>
                  </w:r>
                  <w:r w:rsidRPr="00026DBB">
                    <w:rPr>
                      <w:rFonts w:hint="eastAsia"/>
                      <w:lang w:eastAsia="zh-CN"/>
                    </w:rPr>
                    <w:t>半年</w:t>
                  </w:r>
                  <w:r w:rsidRPr="00026DBB">
                    <w:t>监测一次</w:t>
                  </w:r>
                </w:p>
              </w:tc>
            </w:tr>
            <w:tr w:rsidR="00026DBB" w:rsidRPr="00026DBB" w14:paraId="548F53CC" w14:textId="77777777" w:rsidTr="00026DBB">
              <w:trPr>
                <w:trHeight w:val="397"/>
                <w:jc w:val="center"/>
              </w:trPr>
              <w:tc>
                <w:tcPr>
                  <w:tcW w:w="0" w:type="auto"/>
                  <w:vAlign w:val="center"/>
                </w:tcPr>
                <w:p w14:paraId="58D9499C" w14:textId="77777777" w:rsidR="007718BE" w:rsidRPr="00026DBB" w:rsidRDefault="007718BE" w:rsidP="00393973">
                  <w:pPr>
                    <w:pStyle w:val="aff4"/>
                    <w:jc w:val="center"/>
                  </w:pPr>
                  <w:r w:rsidRPr="00026DBB">
                    <w:lastRenderedPageBreak/>
                    <w:t>噪声</w:t>
                  </w:r>
                </w:p>
              </w:tc>
              <w:tc>
                <w:tcPr>
                  <w:tcW w:w="1508" w:type="pct"/>
                  <w:vAlign w:val="center"/>
                </w:tcPr>
                <w:p w14:paraId="22E9D22C" w14:textId="77777777" w:rsidR="007718BE" w:rsidRPr="00026DBB" w:rsidRDefault="007718BE" w:rsidP="00393973">
                  <w:pPr>
                    <w:pStyle w:val="aff4"/>
                    <w:jc w:val="center"/>
                  </w:pPr>
                  <w:r w:rsidRPr="00026DBB">
                    <w:t>场界噪声</w:t>
                  </w:r>
                </w:p>
              </w:tc>
              <w:tc>
                <w:tcPr>
                  <w:tcW w:w="1336" w:type="pct"/>
                  <w:vAlign w:val="center"/>
                </w:tcPr>
                <w:p w14:paraId="7F30960E" w14:textId="77777777" w:rsidR="007718BE" w:rsidRPr="00026DBB" w:rsidRDefault="007718BE" w:rsidP="00393973">
                  <w:pPr>
                    <w:pStyle w:val="aff4"/>
                    <w:jc w:val="center"/>
                  </w:pPr>
                  <w:r w:rsidRPr="00026DBB">
                    <w:rPr>
                      <w:rFonts w:hint="eastAsia"/>
                      <w:lang w:eastAsia="zh-CN"/>
                    </w:rPr>
                    <w:t>四侧</w:t>
                  </w:r>
                  <w:r w:rsidRPr="00026DBB">
                    <w:t>场界</w:t>
                  </w:r>
                  <w:r w:rsidRPr="00026DBB">
                    <w:rPr>
                      <w:rFonts w:hint="eastAsia"/>
                      <w:lang w:eastAsia="zh-CN"/>
                    </w:rPr>
                    <w:t>外</w:t>
                  </w:r>
                  <w:r w:rsidRPr="00026DBB">
                    <w:rPr>
                      <w:rFonts w:hint="eastAsia"/>
                      <w:lang w:eastAsia="zh-CN"/>
                    </w:rPr>
                    <w:t>1m</w:t>
                  </w:r>
                </w:p>
              </w:tc>
              <w:tc>
                <w:tcPr>
                  <w:tcW w:w="1647" w:type="pct"/>
                  <w:vAlign w:val="center"/>
                </w:tcPr>
                <w:p w14:paraId="05F9A082" w14:textId="77777777" w:rsidR="007718BE" w:rsidRPr="00026DBB" w:rsidRDefault="007718BE" w:rsidP="00393973">
                  <w:pPr>
                    <w:pStyle w:val="aff4"/>
                    <w:jc w:val="center"/>
                  </w:pPr>
                  <w:r w:rsidRPr="00026DBB">
                    <w:rPr>
                      <w:rFonts w:hint="eastAsia"/>
                      <w:lang w:eastAsia="zh-CN"/>
                    </w:rPr>
                    <w:t>1</w:t>
                  </w:r>
                  <w:r w:rsidRPr="00026DBB">
                    <w:t>次</w:t>
                  </w:r>
                  <w:r w:rsidRPr="00026DBB">
                    <w:t>/</w:t>
                  </w:r>
                  <w:r w:rsidRPr="00026DBB">
                    <w:rPr>
                      <w:rFonts w:hint="eastAsia"/>
                      <w:lang w:eastAsia="zh-CN"/>
                    </w:rPr>
                    <w:t>季度</w:t>
                  </w:r>
                </w:p>
              </w:tc>
            </w:tr>
            <w:tr w:rsidR="00026DBB" w:rsidRPr="00026DBB" w14:paraId="62CB0253" w14:textId="77777777" w:rsidTr="00026DBB">
              <w:trPr>
                <w:trHeight w:val="397"/>
                <w:jc w:val="center"/>
              </w:trPr>
              <w:tc>
                <w:tcPr>
                  <w:tcW w:w="0" w:type="auto"/>
                  <w:vAlign w:val="center"/>
                </w:tcPr>
                <w:p w14:paraId="198E9845" w14:textId="77777777" w:rsidR="007718BE" w:rsidRPr="00026DBB" w:rsidRDefault="007718BE" w:rsidP="00393973">
                  <w:pPr>
                    <w:pStyle w:val="aff4"/>
                    <w:jc w:val="center"/>
                  </w:pPr>
                  <w:r w:rsidRPr="00026DBB">
                    <w:rPr>
                      <w:rFonts w:hint="eastAsia"/>
                      <w:lang w:eastAsia="zh-CN"/>
                    </w:rPr>
                    <w:t>地下水</w:t>
                  </w:r>
                </w:p>
              </w:tc>
              <w:tc>
                <w:tcPr>
                  <w:tcW w:w="1508" w:type="pct"/>
                  <w:vAlign w:val="center"/>
                </w:tcPr>
                <w:p w14:paraId="0E745CC5" w14:textId="77777777" w:rsidR="007718BE" w:rsidRPr="00026DBB" w:rsidRDefault="007718BE" w:rsidP="007718BE">
                  <w:pPr>
                    <w:pStyle w:val="aff4"/>
                    <w:rPr>
                      <w:lang w:eastAsia="zh-CN"/>
                    </w:rPr>
                  </w:pPr>
                  <w:r w:rsidRPr="00026DBB">
                    <w:rPr>
                      <w:rFonts w:hint="eastAsia"/>
                      <w:lang w:eastAsia="zh-CN"/>
                    </w:rPr>
                    <w:t>石油类、氨氮、二甲苯等</w:t>
                  </w:r>
                </w:p>
              </w:tc>
              <w:tc>
                <w:tcPr>
                  <w:tcW w:w="1336" w:type="pct"/>
                  <w:vAlign w:val="center"/>
                </w:tcPr>
                <w:p w14:paraId="2117B2E8" w14:textId="77777777" w:rsidR="007718BE" w:rsidRPr="00026DBB" w:rsidRDefault="007718BE" w:rsidP="00393973">
                  <w:pPr>
                    <w:pStyle w:val="aff4"/>
                    <w:jc w:val="center"/>
                    <w:rPr>
                      <w:lang w:eastAsia="zh-CN"/>
                    </w:rPr>
                  </w:pPr>
                  <w:r w:rsidRPr="00026DBB">
                    <w:rPr>
                      <w:rFonts w:hint="eastAsia"/>
                      <w:lang w:eastAsia="zh-CN"/>
                    </w:rPr>
                    <w:t>厂区内监测井</w:t>
                  </w:r>
                </w:p>
              </w:tc>
              <w:tc>
                <w:tcPr>
                  <w:tcW w:w="1647" w:type="pct"/>
                  <w:vAlign w:val="center"/>
                </w:tcPr>
                <w:p w14:paraId="5155C748" w14:textId="0CFA313D" w:rsidR="007718BE" w:rsidRPr="00026DBB" w:rsidRDefault="007718BE" w:rsidP="00393973">
                  <w:pPr>
                    <w:pStyle w:val="aff4"/>
                    <w:jc w:val="center"/>
                    <w:rPr>
                      <w:lang w:eastAsia="zh-CN"/>
                    </w:rPr>
                  </w:pPr>
                  <w:r w:rsidRPr="00026DBB">
                    <w:rPr>
                      <w:rFonts w:hint="eastAsia"/>
                      <w:lang w:eastAsia="zh-CN"/>
                    </w:rPr>
                    <w:t>单月采样一次</w:t>
                  </w:r>
                </w:p>
              </w:tc>
            </w:tr>
          </w:tbl>
          <w:p w14:paraId="353D5D48" w14:textId="7CFBAC23" w:rsidR="00054A56" w:rsidRPr="00026DBB" w:rsidRDefault="007718BE" w:rsidP="00054A56">
            <w:pPr>
              <w:tabs>
                <w:tab w:val="left" w:pos="6720"/>
              </w:tabs>
              <w:autoSpaceDE w:val="0"/>
              <w:autoSpaceDN w:val="0"/>
              <w:adjustRightInd w:val="0"/>
              <w:spacing w:line="480" w:lineRule="exact"/>
              <w:ind w:firstLineChars="196" w:firstLine="472"/>
              <w:rPr>
                <w:rFonts w:cs="Times New Roman"/>
                <w:b/>
                <w:lang w:eastAsia="zh-CN"/>
              </w:rPr>
            </w:pPr>
            <w:r w:rsidRPr="00026DBB">
              <w:rPr>
                <w:rFonts w:cs="Times New Roman"/>
                <w:b/>
                <w:lang w:eastAsia="zh-CN"/>
              </w:rPr>
              <w:t>八</w:t>
            </w:r>
            <w:r w:rsidR="00054A56" w:rsidRPr="00026DBB">
              <w:rPr>
                <w:rFonts w:cs="Times New Roman"/>
                <w:b/>
                <w:lang w:eastAsia="zh-CN"/>
              </w:rPr>
              <w:t>、</w:t>
            </w:r>
            <w:r w:rsidR="00210973" w:rsidRPr="00026DBB">
              <w:rPr>
                <w:rFonts w:cs="Times New Roman"/>
                <w:b/>
                <w:lang w:eastAsia="zh-CN"/>
              </w:rPr>
              <w:t>污染防治措施及</w:t>
            </w:r>
            <w:r w:rsidR="00210973" w:rsidRPr="00026DBB">
              <w:rPr>
                <w:rFonts w:cs="Times New Roman"/>
                <w:b/>
                <w:lang w:eastAsia="zh-CN"/>
              </w:rPr>
              <w:t>“</w:t>
            </w:r>
            <w:r w:rsidR="00210973" w:rsidRPr="00026DBB">
              <w:rPr>
                <w:rFonts w:cs="Times New Roman"/>
                <w:b/>
                <w:lang w:eastAsia="zh-CN"/>
              </w:rPr>
              <w:t>三同时</w:t>
            </w:r>
            <w:r w:rsidR="00210973" w:rsidRPr="00026DBB">
              <w:rPr>
                <w:rFonts w:cs="Times New Roman"/>
                <w:b/>
                <w:lang w:eastAsia="zh-CN"/>
              </w:rPr>
              <w:t>”</w:t>
            </w:r>
            <w:r w:rsidR="00210973" w:rsidRPr="00026DBB">
              <w:rPr>
                <w:rFonts w:cs="Times New Roman"/>
                <w:b/>
                <w:lang w:eastAsia="zh-CN"/>
              </w:rPr>
              <w:t>验收</w:t>
            </w:r>
          </w:p>
          <w:p w14:paraId="0E3052B3" w14:textId="15772FB6" w:rsidR="00054A56" w:rsidRPr="00026DBB" w:rsidRDefault="00054A56" w:rsidP="00054A56">
            <w:pPr>
              <w:spacing w:line="480" w:lineRule="exact"/>
              <w:ind w:firstLine="480"/>
              <w:rPr>
                <w:rFonts w:cs="Times New Roman"/>
                <w:szCs w:val="24"/>
                <w:lang w:eastAsia="zh-CN"/>
              </w:rPr>
            </w:pPr>
            <w:r w:rsidRPr="00026DBB">
              <w:rPr>
                <w:rFonts w:cs="Times New Roman"/>
                <w:szCs w:val="24"/>
                <w:lang w:eastAsia="zh-CN"/>
              </w:rPr>
              <w:t>本项目总投资</w:t>
            </w:r>
            <w:r w:rsidR="009C5E7A" w:rsidRPr="00026DBB">
              <w:rPr>
                <w:rFonts w:cs="Times New Roman" w:hint="eastAsia"/>
                <w:szCs w:val="24"/>
                <w:lang w:eastAsia="zh-CN"/>
              </w:rPr>
              <w:t>100</w:t>
            </w:r>
            <w:r w:rsidR="009C5E7A" w:rsidRPr="00026DBB">
              <w:rPr>
                <w:rFonts w:cs="Times New Roman" w:hint="eastAsia"/>
                <w:szCs w:val="24"/>
                <w:lang w:eastAsia="zh-CN"/>
              </w:rPr>
              <w:t>万</w:t>
            </w:r>
            <w:r w:rsidRPr="00026DBB">
              <w:rPr>
                <w:rFonts w:cs="Times New Roman"/>
                <w:szCs w:val="24"/>
                <w:lang w:eastAsia="zh-CN"/>
              </w:rPr>
              <w:t>元，其中环保投资</w:t>
            </w:r>
            <w:r w:rsidR="00F44E52">
              <w:rPr>
                <w:rFonts w:cs="Times New Roman" w:hint="eastAsia"/>
                <w:szCs w:val="24"/>
                <w:lang w:eastAsia="zh-CN"/>
              </w:rPr>
              <w:t>6</w:t>
            </w:r>
            <w:r w:rsidRPr="00026DBB">
              <w:rPr>
                <w:rFonts w:cs="Times New Roman"/>
                <w:szCs w:val="24"/>
                <w:lang w:eastAsia="zh-CN"/>
              </w:rPr>
              <w:t>万元，占总投资的</w:t>
            </w:r>
            <w:r w:rsidR="0054355A">
              <w:rPr>
                <w:rFonts w:cs="Times New Roman"/>
                <w:szCs w:val="24"/>
                <w:lang w:eastAsia="zh-CN"/>
              </w:rPr>
              <w:t>6</w:t>
            </w:r>
            <w:r w:rsidRPr="00026DBB">
              <w:rPr>
                <w:rFonts w:cs="Times New Roman"/>
                <w:szCs w:val="24"/>
                <w:lang w:eastAsia="zh-CN"/>
              </w:rPr>
              <w:t>%</w:t>
            </w:r>
            <w:r w:rsidRPr="00026DBB">
              <w:rPr>
                <w:rFonts w:cs="Times New Roman"/>
                <w:szCs w:val="24"/>
                <w:lang w:eastAsia="zh-CN"/>
              </w:rPr>
              <w:t>。</w:t>
            </w:r>
          </w:p>
          <w:p w14:paraId="59FD3EB9" w14:textId="605E36D8" w:rsidR="00946309" w:rsidRPr="00026DBB" w:rsidRDefault="00946309" w:rsidP="00946309">
            <w:pPr>
              <w:spacing w:line="480" w:lineRule="exact"/>
              <w:ind w:firstLine="482"/>
              <w:jc w:val="center"/>
              <w:rPr>
                <w:rFonts w:cs="Times New Roman"/>
                <w:b/>
                <w:lang w:eastAsia="zh-CN"/>
              </w:rPr>
            </w:pPr>
            <w:r w:rsidRPr="00026DBB">
              <w:rPr>
                <w:rFonts w:cs="Times New Roman"/>
                <w:b/>
                <w:lang w:eastAsia="zh-CN"/>
              </w:rPr>
              <w:t>表</w:t>
            </w:r>
            <w:r w:rsidR="005F4212">
              <w:rPr>
                <w:rFonts w:cs="Times New Roman"/>
                <w:b/>
                <w:lang w:eastAsia="zh-CN"/>
              </w:rPr>
              <w:t>40</w:t>
            </w:r>
            <w:r w:rsidR="00BB3957" w:rsidRPr="00026DBB">
              <w:rPr>
                <w:rFonts w:cs="Times New Roman"/>
                <w:b/>
                <w:lang w:eastAsia="zh-CN"/>
              </w:rPr>
              <w:t xml:space="preserve"> </w:t>
            </w:r>
            <w:r w:rsidR="00A1076A" w:rsidRPr="00026DBB">
              <w:rPr>
                <w:rFonts w:cs="Times New Roman" w:hint="eastAsia"/>
                <w:b/>
                <w:lang w:eastAsia="zh-CN"/>
              </w:rPr>
              <w:t>项目</w:t>
            </w:r>
            <w:r w:rsidR="00E33DBB" w:rsidRPr="00026DBB">
              <w:rPr>
                <w:rFonts w:cs="Times New Roman" w:hint="eastAsia"/>
                <w:b/>
                <w:lang w:eastAsia="zh-CN"/>
              </w:rPr>
              <w:t>污染防治措施及“三同时”验收及环保投资</w:t>
            </w:r>
            <w:r w:rsidR="00A1076A" w:rsidRPr="00026DBB">
              <w:rPr>
                <w:rFonts w:cs="Times New Roman" w:hint="eastAsia"/>
                <w:b/>
                <w:lang w:eastAsia="zh-CN"/>
              </w:rPr>
              <w:t>一览表</w:t>
            </w:r>
          </w:p>
          <w:tbl>
            <w:tblPr>
              <w:tblW w:w="48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448"/>
              <w:gridCol w:w="566"/>
              <w:gridCol w:w="568"/>
              <w:gridCol w:w="2836"/>
              <w:gridCol w:w="3036"/>
              <w:gridCol w:w="950"/>
            </w:tblGrid>
            <w:tr w:rsidR="001C26D3" w:rsidRPr="001C26D3" w14:paraId="4BA531F0" w14:textId="77777777" w:rsidTr="007D2B31">
              <w:trPr>
                <w:trHeight w:val="397"/>
                <w:jc w:val="center"/>
              </w:trPr>
              <w:tc>
                <w:tcPr>
                  <w:tcW w:w="267" w:type="pct"/>
                  <w:shd w:val="clear" w:color="auto" w:fill="auto"/>
                  <w:vAlign w:val="center"/>
                </w:tcPr>
                <w:p w14:paraId="3A3B4E02" w14:textId="77777777" w:rsidR="00AE07DC" w:rsidRPr="001C26D3" w:rsidRDefault="00AE07DC" w:rsidP="00AE07DC">
                  <w:pPr>
                    <w:pStyle w:val="aff4"/>
                    <w:jc w:val="center"/>
                    <w:rPr>
                      <w:color w:val="0000FF"/>
                      <w:u w:val="single"/>
                    </w:rPr>
                  </w:pPr>
                  <w:r w:rsidRPr="001C26D3">
                    <w:rPr>
                      <w:color w:val="0000FF"/>
                      <w:u w:val="single"/>
                    </w:rPr>
                    <w:t>类型</w:t>
                  </w:r>
                </w:p>
              </w:tc>
              <w:tc>
                <w:tcPr>
                  <w:tcW w:w="675" w:type="pct"/>
                  <w:gridSpan w:val="2"/>
                  <w:vAlign w:val="center"/>
                </w:tcPr>
                <w:p w14:paraId="102C74B4" w14:textId="77777777" w:rsidR="00AE07DC" w:rsidRPr="001C26D3" w:rsidRDefault="00AE07DC" w:rsidP="00AE07DC">
                  <w:pPr>
                    <w:pStyle w:val="aff4"/>
                    <w:jc w:val="center"/>
                    <w:rPr>
                      <w:color w:val="0000FF"/>
                      <w:u w:val="single"/>
                    </w:rPr>
                  </w:pPr>
                  <w:r w:rsidRPr="001C26D3">
                    <w:rPr>
                      <w:color w:val="0000FF"/>
                      <w:u w:val="single"/>
                    </w:rPr>
                    <w:t>污染物</w:t>
                  </w:r>
                </w:p>
              </w:tc>
              <w:tc>
                <w:tcPr>
                  <w:tcW w:w="1687" w:type="pct"/>
                  <w:shd w:val="clear" w:color="auto" w:fill="auto"/>
                  <w:vAlign w:val="center"/>
                </w:tcPr>
                <w:p w14:paraId="1485C5EE" w14:textId="77777777" w:rsidR="00AE07DC" w:rsidRPr="001C26D3" w:rsidRDefault="00AE07DC" w:rsidP="00AE07DC">
                  <w:pPr>
                    <w:pStyle w:val="aff4"/>
                    <w:jc w:val="center"/>
                    <w:rPr>
                      <w:color w:val="0000FF"/>
                      <w:u w:val="single"/>
                    </w:rPr>
                  </w:pPr>
                  <w:r w:rsidRPr="001C26D3">
                    <w:rPr>
                      <w:color w:val="0000FF"/>
                      <w:u w:val="single"/>
                    </w:rPr>
                    <w:t>环保设施与措施</w:t>
                  </w:r>
                </w:p>
              </w:tc>
              <w:tc>
                <w:tcPr>
                  <w:tcW w:w="1806" w:type="pct"/>
                  <w:vAlign w:val="center"/>
                </w:tcPr>
                <w:p w14:paraId="6B06F933" w14:textId="77777777" w:rsidR="00AE07DC" w:rsidRPr="001C26D3" w:rsidRDefault="00AE07DC" w:rsidP="00AE07DC">
                  <w:pPr>
                    <w:pStyle w:val="aff4"/>
                    <w:jc w:val="center"/>
                    <w:rPr>
                      <w:color w:val="0000FF"/>
                      <w:u w:val="single"/>
                    </w:rPr>
                  </w:pPr>
                  <w:r w:rsidRPr="001C26D3">
                    <w:rPr>
                      <w:color w:val="0000FF"/>
                      <w:u w:val="single"/>
                    </w:rPr>
                    <w:t>验收标准</w:t>
                  </w:r>
                </w:p>
              </w:tc>
              <w:tc>
                <w:tcPr>
                  <w:tcW w:w="565" w:type="pct"/>
                  <w:vAlign w:val="center"/>
                </w:tcPr>
                <w:p w14:paraId="05930D25" w14:textId="77777777" w:rsidR="00AE07DC" w:rsidRPr="001C26D3" w:rsidRDefault="00AE07DC" w:rsidP="00AE07DC">
                  <w:pPr>
                    <w:pStyle w:val="aff4"/>
                    <w:jc w:val="center"/>
                    <w:rPr>
                      <w:color w:val="0000FF"/>
                      <w:u w:val="single"/>
                    </w:rPr>
                  </w:pPr>
                  <w:r w:rsidRPr="001C26D3">
                    <w:rPr>
                      <w:color w:val="0000FF"/>
                      <w:u w:val="single"/>
                    </w:rPr>
                    <w:t>投资估算</w:t>
                  </w:r>
                </w:p>
                <w:p w14:paraId="756C0267" w14:textId="77777777" w:rsidR="00AE07DC" w:rsidRPr="001C26D3" w:rsidRDefault="00AE07DC" w:rsidP="00AE07DC">
                  <w:pPr>
                    <w:pStyle w:val="aff4"/>
                    <w:jc w:val="center"/>
                    <w:rPr>
                      <w:color w:val="0000FF"/>
                      <w:u w:val="single"/>
                    </w:rPr>
                  </w:pPr>
                  <w:r w:rsidRPr="001C26D3">
                    <w:rPr>
                      <w:color w:val="0000FF"/>
                      <w:u w:val="single"/>
                    </w:rPr>
                    <w:t>（万）</w:t>
                  </w:r>
                </w:p>
              </w:tc>
            </w:tr>
            <w:tr w:rsidR="001C26D3" w:rsidRPr="001C26D3" w14:paraId="032C1FBC" w14:textId="77777777" w:rsidTr="007D2B31">
              <w:trPr>
                <w:trHeight w:val="397"/>
                <w:jc w:val="center"/>
              </w:trPr>
              <w:tc>
                <w:tcPr>
                  <w:tcW w:w="267" w:type="pct"/>
                  <w:shd w:val="clear" w:color="auto" w:fill="auto"/>
                  <w:vAlign w:val="center"/>
                </w:tcPr>
                <w:p w14:paraId="1B799C3B" w14:textId="27F6EE55" w:rsidR="00280FE6" w:rsidRPr="001C26D3" w:rsidRDefault="00280FE6" w:rsidP="00280FE6">
                  <w:pPr>
                    <w:pStyle w:val="aff4"/>
                    <w:jc w:val="center"/>
                    <w:rPr>
                      <w:color w:val="0000FF"/>
                      <w:u w:val="single"/>
                    </w:rPr>
                  </w:pPr>
                  <w:r w:rsidRPr="001C26D3">
                    <w:rPr>
                      <w:color w:val="0000FF"/>
                      <w:u w:val="single"/>
                    </w:rPr>
                    <w:t>废水</w:t>
                  </w:r>
                </w:p>
              </w:tc>
              <w:tc>
                <w:tcPr>
                  <w:tcW w:w="675" w:type="pct"/>
                  <w:gridSpan w:val="2"/>
                  <w:vAlign w:val="center"/>
                </w:tcPr>
                <w:p w14:paraId="236B4752" w14:textId="18BEAB44" w:rsidR="00280FE6" w:rsidRPr="001C26D3" w:rsidRDefault="00280FE6" w:rsidP="00AE07DC">
                  <w:pPr>
                    <w:pStyle w:val="aff4"/>
                    <w:jc w:val="center"/>
                    <w:rPr>
                      <w:color w:val="0000FF"/>
                      <w:u w:val="single"/>
                    </w:rPr>
                  </w:pPr>
                  <w:r w:rsidRPr="001C26D3">
                    <w:rPr>
                      <w:color w:val="0000FF"/>
                      <w:u w:val="single"/>
                    </w:rPr>
                    <w:t>生活污水</w:t>
                  </w:r>
                </w:p>
              </w:tc>
              <w:tc>
                <w:tcPr>
                  <w:tcW w:w="1687" w:type="pct"/>
                  <w:shd w:val="clear" w:color="auto" w:fill="auto"/>
                  <w:vAlign w:val="center"/>
                </w:tcPr>
                <w:p w14:paraId="659BDDFE" w14:textId="27041797" w:rsidR="00280FE6" w:rsidRPr="001C26D3" w:rsidRDefault="005A5F06" w:rsidP="00AE07DC">
                  <w:pPr>
                    <w:pStyle w:val="aff4"/>
                    <w:rPr>
                      <w:color w:val="0000FF"/>
                      <w:u w:val="single"/>
                      <w:lang w:eastAsia="zh-CN"/>
                    </w:rPr>
                  </w:pPr>
                  <w:r w:rsidRPr="001C26D3">
                    <w:rPr>
                      <w:color w:val="0000FF"/>
                      <w:szCs w:val="24"/>
                      <w:u w:val="single"/>
                      <w:lang w:eastAsia="zh-CN"/>
                    </w:rPr>
                    <w:t>生活污水经化粪池处理，定期由附近村民拉走堆肥</w:t>
                  </w:r>
                </w:p>
              </w:tc>
              <w:tc>
                <w:tcPr>
                  <w:tcW w:w="1806" w:type="pct"/>
                  <w:vAlign w:val="center"/>
                </w:tcPr>
                <w:p w14:paraId="27A044DF" w14:textId="354784E8" w:rsidR="00280FE6" w:rsidRPr="001C26D3" w:rsidRDefault="00B015A3" w:rsidP="00B015A3">
                  <w:pPr>
                    <w:pStyle w:val="aff4"/>
                    <w:jc w:val="center"/>
                    <w:rPr>
                      <w:color w:val="0000FF"/>
                      <w:u w:val="single"/>
                      <w:lang w:eastAsia="zh-CN"/>
                    </w:rPr>
                  </w:pPr>
                  <w:r w:rsidRPr="001C26D3">
                    <w:rPr>
                      <w:rFonts w:hint="eastAsia"/>
                      <w:color w:val="0000FF"/>
                      <w:u w:val="single"/>
                      <w:lang w:eastAsia="zh-CN"/>
                    </w:rPr>
                    <w:t>/</w:t>
                  </w:r>
                </w:p>
              </w:tc>
              <w:tc>
                <w:tcPr>
                  <w:tcW w:w="565" w:type="pct"/>
                  <w:vAlign w:val="center"/>
                </w:tcPr>
                <w:p w14:paraId="4A7EF28E" w14:textId="7C333AA0" w:rsidR="00280FE6" w:rsidRPr="001C26D3" w:rsidRDefault="00B03231" w:rsidP="00AE07DC">
                  <w:pPr>
                    <w:pStyle w:val="aff4"/>
                    <w:jc w:val="center"/>
                    <w:rPr>
                      <w:color w:val="0000FF"/>
                      <w:u w:val="single"/>
                    </w:rPr>
                  </w:pPr>
                  <w:r w:rsidRPr="001C26D3">
                    <w:rPr>
                      <w:color w:val="0000FF"/>
                      <w:u w:val="single"/>
                    </w:rPr>
                    <w:t>/</w:t>
                  </w:r>
                </w:p>
              </w:tc>
            </w:tr>
            <w:tr w:rsidR="001C26D3" w:rsidRPr="001C26D3" w14:paraId="0B5CE57C" w14:textId="77777777" w:rsidTr="007D2B31">
              <w:trPr>
                <w:trHeight w:val="397"/>
                <w:jc w:val="center"/>
              </w:trPr>
              <w:tc>
                <w:tcPr>
                  <w:tcW w:w="267" w:type="pct"/>
                  <w:vMerge w:val="restart"/>
                  <w:shd w:val="clear" w:color="auto" w:fill="auto"/>
                  <w:vAlign w:val="center"/>
                </w:tcPr>
                <w:p w14:paraId="609277D1" w14:textId="758CE01F" w:rsidR="007D2B31" w:rsidRPr="001C26D3" w:rsidRDefault="007D2B31" w:rsidP="00B015A3">
                  <w:pPr>
                    <w:pStyle w:val="aff4"/>
                    <w:jc w:val="center"/>
                    <w:rPr>
                      <w:color w:val="0000FF"/>
                      <w:u w:val="single"/>
                    </w:rPr>
                  </w:pPr>
                  <w:r w:rsidRPr="001C26D3">
                    <w:rPr>
                      <w:color w:val="0000FF"/>
                      <w:u w:val="single"/>
                    </w:rPr>
                    <w:t>废气</w:t>
                  </w:r>
                </w:p>
              </w:tc>
              <w:tc>
                <w:tcPr>
                  <w:tcW w:w="675" w:type="pct"/>
                  <w:gridSpan w:val="2"/>
                  <w:vAlign w:val="center"/>
                </w:tcPr>
                <w:p w14:paraId="6E0B79A5" w14:textId="31B5E4FD" w:rsidR="007D2B31" w:rsidRPr="001C26D3" w:rsidRDefault="007D2B31" w:rsidP="00AE07DC">
                  <w:pPr>
                    <w:pStyle w:val="aff4"/>
                    <w:jc w:val="center"/>
                    <w:rPr>
                      <w:color w:val="0000FF"/>
                      <w:u w:val="single"/>
                    </w:rPr>
                  </w:pPr>
                  <w:r w:rsidRPr="001C26D3">
                    <w:rPr>
                      <w:color w:val="0000FF"/>
                      <w:u w:val="single"/>
                    </w:rPr>
                    <w:t>汽车尾气</w:t>
                  </w:r>
                </w:p>
              </w:tc>
              <w:tc>
                <w:tcPr>
                  <w:tcW w:w="1687" w:type="pct"/>
                  <w:shd w:val="clear" w:color="auto" w:fill="auto"/>
                  <w:vAlign w:val="center"/>
                </w:tcPr>
                <w:p w14:paraId="49469E49" w14:textId="4D90A840" w:rsidR="007D2B31" w:rsidRPr="001C26D3" w:rsidRDefault="00393973" w:rsidP="00AE07DC">
                  <w:pPr>
                    <w:pStyle w:val="aff4"/>
                    <w:rPr>
                      <w:color w:val="0000FF"/>
                      <w:szCs w:val="24"/>
                      <w:u w:val="single"/>
                      <w:lang w:eastAsia="zh-CN"/>
                    </w:rPr>
                  </w:pPr>
                  <w:r w:rsidRPr="001C26D3">
                    <w:rPr>
                      <w:rFonts w:ascii="宋体" w:hAnsi="宋体" w:hint="eastAsia"/>
                      <w:color w:val="0000FF"/>
                      <w:szCs w:val="21"/>
                      <w:u w:val="single"/>
                      <w:lang w:eastAsia="zh-CN"/>
                    </w:rPr>
                    <w:t>限速、绿化吸收、自然扩散</w:t>
                  </w:r>
                </w:p>
              </w:tc>
              <w:tc>
                <w:tcPr>
                  <w:tcW w:w="1806" w:type="pct"/>
                  <w:vMerge w:val="restart"/>
                  <w:vAlign w:val="center"/>
                </w:tcPr>
                <w:p w14:paraId="35332D5D" w14:textId="3F9D73D9" w:rsidR="007D2B31" w:rsidRPr="001C26D3" w:rsidRDefault="007D2B31" w:rsidP="007D2B31">
                  <w:pPr>
                    <w:pStyle w:val="aff4"/>
                    <w:rPr>
                      <w:color w:val="0000FF"/>
                      <w:u w:val="single"/>
                      <w:lang w:eastAsia="zh-CN"/>
                    </w:rPr>
                  </w:pPr>
                  <w:r w:rsidRPr="001C26D3">
                    <w:rPr>
                      <w:rFonts w:hint="eastAsia"/>
                      <w:color w:val="0000FF"/>
                      <w:u w:val="single"/>
                      <w:lang w:eastAsia="zh-CN"/>
                    </w:rPr>
                    <w:t>《大气污染物综合排放标准》（</w:t>
                  </w:r>
                  <w:r w:rsidRPr="001C26D3">
                    <w:rPr>
                      <w:rFonts w:hint="eastAsia"/>
                      <w:color w:val="0000FF"/>
                      <w:u w:val="single"/>
                      <w:lang w:eastAsia="zh-CN"/>
                    </w:rPr>
                    <w:t>GB16297-1996</w:t>
                  </w:r>
                  <w:r w:rsidRPr="001C26D3">
                    <w:rPr>
                      <w:rFonts w:hint="eastAsia"/>
                      <w:color w:val="0000FF"/>
                      <w:u w:val="single"/>
                      <w:lang w:eastAsia="zh-CN"/>
                    </w:rPr>
                    <w:t>）表</w:t>
                  </w:r>
                  <w:r w:rsidRPr="001C26D3">
                    <w:rPr>
                      <w:rFonts w:hint="eastAsia"/>
                      <w:color w:val="0000FF"/>
                      <w:u w:val="single"/>
                      <w:lang w:eastAsia="zh-CN"/>
                    </w:rPr>
                    <w:t>2</w:t>
                  </w:r>
                  <w:r w:rsidRPr="001C26D3">
                    <w:rPr>
                      <w:color w:val="0000FF"/>
                      <w:u w:val="single"/>
                      <w:lang w:eastAsia="zh-CN"/>
                    </w:rPr>
                    <w:t>无组织排放监控浓度限值要求</w:t>
                  </w:r>
                  <w:r w:rsidRPr="001C26D3">
                    <w:rPr>
                      <w:rFonts w:hint="eastAsia"/>
                      <w:color w:val="0000FF"/>
                      <w:u w:val="single"/>
                      <w:lang w:eastAsia="zh-CN"/>
                    </w:rPr>
                    <w:t>及《河南省环境污染防治攻坚战领导小组办公室关于全省开展工业企业挥发性有机物专项治理工作中排放建议值的通知》（豫环攻坚办</w:t>
                  </w:r>
                  <w:r w:rsidRPr="001C26D3">
                    <w:rPr>
                      <w:rFonts w:hint="eastAsia"/>
                      <w:color w:val="0000FF"/>
                      <w:u w:val="single"/>
                      <w:lang w:eastAsia="zh-CN"/>
                    </w:rPr>
                    <w:t>[2017]162</w:t>
                  </w:r>
                  <w:r w:rsidRPr="001C26D3">
                    <w:rPr>
                      <w:rFonts w:hint="eastAsia"/>
                      <w:color w:val="0000FF"/>
                      <w:u w:val="single"/>
                      <w:lang w:eastAsia="zh-CN"/>
                    </w:rPr>
                    <w:t>号）</w:t>
                  </w:r>
                </w:p>
              </w:tc>
              <w:tc>
                <w:tcPr>
                  <w:tcW w:w="565" w:type="pct"/>
                  <w:vAlign w:val="center"/>
                </w:tcPr>
                <w:p w14:paraId="07601045" w14:textId="77777777" w:rsidR="007D2B31" w:rsidRPr="001C26D3" w:rsidRDefault="007D2B31" w:rsidP="00AE07DC">
                  <w:pPr>
                    <w:pStyle w:val="aff4"/>
                    <w:jc w:val="center"/>
                    <w:rPr>
                      <w:color w:val="0000FF"/>
                      <w:u w:val="single"/>
                      <w:lang w:eastAsia="zh-CN"/>
                    </w:rPr>
                  </w:pPr>
                </w:p>
              </w:tc>
            </w:tr>
            <w:tr w:rsidR="001C26D3" w:rsidRPr="001C26D3" w14:paraId="43256F96" w14:textId="77777777" w:rsidTr="007D2B31">
              <w:trPr>
                <w:trHeight w:val="397"/>
                <w:jc w:val="center"/>
              </w:trPr>
              <w:tc>
                <w:tcPr>
                  <w:tcW w:w="267" w:type="pct"/>
                  <w:vMerge/>
                  <w:shd w:val="clear" w:color="auto" w:fill="auto"/>
                  <w:vAlign w:val="center"/>
                </w:tcPr>
                <w:p w14:paraId="55992CA3" w14:textId="1D98449C" w:rsidR="007D2B31" w:rsidRPr="001C26D3" w:rsidRDefault="007D2B31" w:rsidP="007D2B31">
                  <w:pPr>
                    <w:pStyle w:val="aff4"/>
                    <w:jc w:val="center"/>
                    <w:rPr>
                      <w:color w:val="0000FF"/>
                      <w:u w:val="single"/>
                      <w:lang w:eastAsia="zh-CN"/>
                    </w:rPr>
                  </w:pPr>
                </w:p>
              </w:tc>
              <w:tc>
                <w:tcPr>
                  <w:tcW w:w="337" w:type="pct"/>
                  <w:vMerge w:val="restart"/>
                  <w:shd w:val="clear" w:color="auto" w:fill="auto"/>
                  <w:vAlign w:val="center"/>
                </w:tcPr>
                <w:p w14:paraId="4AB8E06B" w14:textId="16EAA6F3" w:rsidR="007D2B31" w:rsidRPr="001C26D3" w:rsidRDefault="007D2B31" w:rsidP="007D2B31">
                  <w:pPr>
                    <w:pStyle w:val="aff4"/>
                    <w:jc w:val="center"/>
                    <w:rPr>
                      <w:color w:val="0000FF"/>
                      <w:u w:val="single"/>
                    </w:rPr>
                  </w:pPr>
                  <w:r w:rsidRPr="001C26D3">
                    <w:rPr>
                      <w:color w:val="0000FF"/>
                      <w:u w:val="single"/>
                    </w:rPr>
                    <w:t>油气废气</w:t>
                  </w:r>
                </w:p>
              </w:tc>
              <w:tc>
                <w:tcPr>
                  <w:tcW w:w="338" w:type="pct"/>
                  <w:shd w:val="clear" w:color="auto" w:fill="auto"/>
                  <w:vAlign w:val="center"/>
                </w:tcPr>
                <w:p w14:paraId="1F701B6C" w14:textId="7C438B2B" w:rsidR="007D2B31" w:rsidRPr="001C26D3" w:rsidRDefault="007D2B31" w:rsidP="007D2B31">
                  <w:pPr>
                    <w:pStyle w:val="aff4"/>
                    <w:jc w:val="center"/>
                    <w:rPr>
                      <w:color w:val="0000FF"/>
                      <w:u w:val="single"/>
                    </w:rPr>
                  </w:pPr>
                  <w:r w:rsidRPr="001C26D3">
                    <w:rPr>
                      <w:rFonts w:hint="eastAsia"/>
                      <w:color w:val="0000FF"/>
                      <w:szCs w:val="21"/>
                      <w:u w:val="single"/>
                      <w:lang w:eastAsia="zh-CN"/>
                    </w:rPr>
                    <w:t>卸油废气</w:t>
                  </w:r>
                </w:p>
              </w:tc>
              <w:tc>
                <w:tcPr>
                  <w:tcW w:w="1687" w:type="pct"/>
                  <w:shd w:val="clear" w:color="auto" w:fill="auto"/>
                  <w:vAlign w:val="center"/>
                </w:tcPr>
                <w:p w14:paraId="2AD8CD96" w14:textId="5AF54A27" w:rsidR="007D2B31" w:rsidRPr="001C26D3" w:rsidRDefault="002C308F" w:rsidP="007D2B31">
                  <w:pPr>
                    <w:pStyle w:val="aff4"/>
                    <w:rPr>
                      <w:color w:val="0000FF"/>
                      <w:szCs w:val="21"/>
                      <w:highlight w:val="yellow"/>
                      <w:u w:val="single"/>
                      <w:lang w:val="en-GB" w:eastAsia="zh-CN"/>
                    </w:rPr>
                  </w:pPr>
                  <w:r w:rsidRPr="001C26D3">
                    <w:rPr>
                      <w:rFonts w:hint="eastAsia"/>
                      <w:color w:val="0000FF"/>
                      <w:u w:val="single"/>
                      <w:lang w:eastAsia="zh-CN"/>
                    </w:rPr>
                    <w:t>经油气回收装置回收至油罐</w:t>
                  </w:r>
                </w:p>
              </w:tc>
              <w:tc>
                <w:tcPr>
                  <w:tcW w:w="1806" w:type="pct"/>
                  <w:vMerge/>
                  <w:vAlign w:val="center"/>
                </w:tcPr>
                <w:p w14:paraId="5A53B4AE" w14:textId="6E514A54" w:rsidR="007D2B31" w:rsidRPr="001C26D3" w:rsidRDefault="007D2B31" w:rsidP="007D2B31">
                  <w:pPr>
                    <w:pStyle w:val="aff4"/>
                    <w:rPr>
                      <w:color w:val="0000FF"/>
                      <w:u w:val="single"/>
                      <w:lang w:eastAsia="zh-CN"/>
                    </w:rPr>
                  </w:pPr>
                </w:p>
              </w:tc>
              <w:tc>
                <w:tcPr>
                  <w:tcW w:w="565" w:type="pct"/>
                  <w:vAlign w:val="center"/>
                </w:tcPr>
                <w:p w14:paraId="58475219" w14:textId="15208C72" w:rsidR="007D2B31" w:rsidRPr="001C26D3" w:rsidRDefault="0054355A" w:rsidP="007D2B31">
                  <w:pPr>
                    <w:pStyle w:val="aff4"/>
                    <w:jc w:val="center"/>
                    <w:rPr>
                      <w:color w:val="0000FF"/>
                      <w:u w:val="single"/>
                      <w:lang w:eastAsia="zh-CN"/>
                    </w:rPr>
                  </w:pPr>
                  <w:r w:rsidRPr="001C26D3">
                    <w:rPr>
                      <w:color w:val="0000FF"/>
                      <w:u w:val="single"/>
                      <w:lang w:eastAsia="zh-CN"/>
                    </w:rPr>
                    <w:t>2</w:t>
                  </w:r>
                </w:p>
              </w:tc>
            </w:tr>
            <w:tr w:rsidR="001C26D3" w:rsidRPr="001C26D3" w14:paraId="19A77FD1" w14:textId="77777777" w:rsidTr="007D2B31">
              <w:trPr>
                <w:trHeight w:val="397"/>
                <w:jc w:val="center"/>
              </w:trPr>
              <w:tc>
                <w:tcPr>
                  <w:tcW w:w="267" w:type="pct"/>
                  <w:vMerge/>
                  <w:shd w:val="clear" w:color="auto" w:fill="auto"/>
                  <w:vAlign w:val="center"/>
                </w:tcPr>
                <w:p w14:paraId="7BB78ECA" w14:textId="77777777" w:rsidR="007D2B31" w:rsidRPr="001C26D3" w:rsidRDefault="007D2B31" w:rsidP="007D2B31">
                  <w:pPr>
                    <w:pStyle w:val="aff4"/>
                    <w:jc w:val="center"/>
                    <w:rPr>
                      <w:color w:val="0000FF"/>
                      <w:u w:val="single"/>
                    </w:rPr>
                  </w:pPr>
                </w:p>
              </w:tc>
              <w:tc>
                <w:tcPr>
                  <w:tcW w:w="337" w:type="pct"/>
                  <w:vMerge/>
                  <w:shd w:val="clear" w:color="auto" w:fill="auto"/>
                  <w:vAlign w:val="center"/>
                </w:tcPr>
                <w:p w14:paraId="4BEDE5A0" w14:textId="77777777" w:rsidR="007D2B31" w:rsidRPr="001C26D3" w:rsidRDefault="007D2B31" w:rsidP="007D2B31">
                  <w:pPr>
                    <w:pStyle w:val="aff4"/>
                    <w:jc w:val="center"/>
                    <w:rPr>
                      <w:color w:val="0000FF"/>
                      <w:u w:val="single"/>
                    </w:rPr>
                  </w:pPr>
                </w:p>
              </w:tc>
              <w:tc>
                <w:tcPr>
                  <w:tcW w:w="338" w:type="pct"/>
                  <w:shd w:val="clear" w:color="auto" w:fill="auto"/>
                  <w:vAlign w:val="center"/>
                </w:tcPr>
                <w:p w14:paraId="008F09EA" w14:textId="463EDA7F" w:rsidR="007D2B31" w:rsidRPr="001C26D3" w:rsidRDefault="007D2B31" w:rsidP="007D2B31">
                  <w:pPr>
                    <w:pStyle w:val="aff4"/>
                    <w:jc w:val="center"/>
                    <w:rPr>
                      <w:color w:val="0000FF"/>
                      <w:u w:val="single"/>
                    </w:rPr>
                  </w:pPr>
                  <w:r w:rsidRPr="001C26D3">
                    <w:rPr>
                      <w:rFonts w:hint="eastAsia"/>
                      <w:color w:val="0000FF"/>
                      <w:szCs w:val="21"/>
                      <w:u w:val="single"/>
                      <w:lang w:eastAsia="zh-CN"/>
                    </w:rPr>
                    <w:t>储油废气</w:t>
                  </w:r>
                </w:p>
              </w:tc>
              <w:tc>
                <w:tcPr>
                  <w:tcW w:w="1687" w:type="pct"/>
                  <w:shd w:val="clear" w:color="auto" w:fill="auto"/>
                  <w:vAlign w:val="center"/>
                </w:tcPr>
                <w:p w14:paraId="0A7C00DF" w14:textId="5A28A7D7" w:rsidR="007D2B31" w:rsidRPr="001C26D3" w:rsidRDefault="007D2B31" w:rsidP="007D2B31">
                  <w:pPr>
                    <w:pStyle w:val="aff4"/>
                    <w:rPr>
                      <w:color w:val="0000FF"/>
                      <w:u w:val="single"/>
                      <w:lang w:eastAsia="zh-CN"/>
                    </w:rPr>
                  </w:pPr>
                  <w:r w:rsidRPr="001C26D3">
                    <w:rPr>
                      <w:color w:val="0000FF"/>
                      <w:szCs w:val="21"/>
                      <w:u w:val="single"/>
                      <w:lang w:val="en-GB" w:eastAsia="zh-CN"/>
                    </w:rPr>
                    <w:t>加强厂区绿化</w:t>
                  </w:r>
                </w:p>
              </w:tc>
              <w:tc>
                <w:tcPr>
                  <w:tcW w:w="1806" w:type="pct"/>
                  <w:vMerge/>
                  <w:vAlign w:val="center"/>
                </w:tcPr>
                <w:p w14:paraId="523A1A97" w14:textId="77777777" w:rsidR="007D2B31" w:rsidRPr="001C26D3" w:rsidRDefault="007D2B31" w:rsidP="007D2B31">
                  <w:pPr>
                    <w:pStyle w:val="aff4"/>
                    <w:rPr>
                      <w:color w:val="0000FF"/>
                      <w:u w:val="single"/>
                      <w:lang w:eastAsia="zh-CN"/>
                    </w:rPr>
                  </w:pPr>
                </w:p>
              </w:tc>
              <w:tc>
                <w:tcPr>
                  <w:tcW w:w="565" w:type="pct"/>
                  <w:vAlign w:val="center"/>
                </w:tcPr>
                <w:p w14:paraId="1A1B0550" w14:textId="77777777" w:rsidR="007D2B31" w:rsidRPr="001C26D3" w:rsidRDefault="007D2B31" w:rsidP="007D2B31">
                  <w:pPr>
                    <w:pStyle w:val="aff4"/>
                    <w:jc w:val="center"/>
                    <w:rPr>
                      <w:color w:val="0000FF"/>
                      <w:u w:val="single"/>
                      <w:lang w:eastAsia="zh-CN"/>
                    </w:rPr>
                  </w:pPr>
                </w:p>
              </w:tc>
            </w:tr>
            <w:tr w:rsidR="001C26D3" w:rsidRPr="001C26D3" w14:paraId="50284B65" w14:textId="77777777" w:rsidTr="007D2B31">
              <w:trPr>
                <w:trHeight w:val="397"/>
                <w:jc w:val="center"/>
              </w:trPr>
              <w:tc>
                <w:tcPr>
                  <w:tcW w:w="267" w:type="pct"/>
                  <w:vMerge/>
                  <w:shd w:val="clear" w:color="auto" w:fill="auto"/>
                  <w:vAlign w:val="center"/>
                </w:tcPr>
                <w:p w14:paraId="0E36938E" w14:textId="77777777" w:rsidR="007D2B31" w:rsidRPr="001C26D3" w:rsidRDefault="007D2B31" w:rsidP="007D2B31">
                  <w:pPr>
                    <w:pStyle w:val="aff4"/>
                    <w:jc w:val="center"/>
                    <w:rPr>
                      <w:color w:val="0000FF"/>
                      <w:u w:val="single"/>
                    </w:rPr>
                  </w:pPr>
                </w:p>
              </w:tc>
              <w:tc>
                <w:tcPr>
                  <w:tcW w:w="337" w:type="pct"/>
                  <w:vMerge/>
                  <w:shd w:val="clear" w:color="auto" w:fill="auto"/>
                  <w:vAlign w:val="center"/>
                </w:tcPr>
                <w:p w14:paraId="7A772E41" w14:textId="72CC99F6" w:rsidR="007D2B31" w:rsidRPr="001C26D3" w:rsidRDefault="007D2B31" w:rsidP="007D2B31">
                  <w:pPr>
                    <w:pStyle w:val="aff4"/>
                    <w:jc w:val="center"/>
                    <w:rPr>
                      <w:color w:val="0000FF"/>
                      <w:u w:val="single"/>
                    </w:rPr>
                  </w:pPr>
                </w:p>
              </w:tc>
              <w:tc>
                <w:tcPr>
                  <w:tcW w:w="338" w:type="pct"/>
                  <w:shd w:val="clear" w:color="auto" w:fill="auto"/>
                  <w:vAlign w:val="center"/>
                </w:tcPr>
                <w:p w14:paraId="5EC75BB1" w14:textId="638405FE" w:rsidR="007D2B31" w:rsidRPr="001C26D3" w:rsidRDefault="007D2B31" w:rsidP="007D2B31">
                  <w:pPr>
                    <w:pStyle w:val="aff4"/>
                    <w:jc w:val="center"/>
                    <w:rPr>
                      <w:color w:val="0000FF"/>
                      <w:u w:val="single"/>
                    </w:rPr>
                  </w:pPr>
                  <w:r w:rsidRPr="001C26D3">
                    <w:rPr>
                      <w:rFonts w:hint="eastAsia"/>
                      <w:color w:val="0000FF"/>
                      <w:szCs w:val="21"/>
                      <w:u w:val="single"/>
                      <w:lang w:eastAsia="zh-CN"/>
                    </w:rPr>
                    <w:t>加油作业废气</w:t>
                  </w:r>
                </w:p>
              </w:tc>
              <w:tc>
                <w:tcPr>
                  <w:tcW w:w="1687" w:type="pct"/>
                  <w:shd w:val="clear" w:color="auto" w:fill="auto"/>
                  <w:vAlign w:val="center"/>
                </w:tcPr>
                <w:p w14:paraId="21157C7B" w14:textId="74428B6F" w:rsidR="007D2B31" w:rsidRPr="001C26D3" w:rsidRDefault="002C308F" w:rsidP="007D2B31">
                  <w:pPr>
                    <w:pStyle w:val="aff4"/>
                    <w:rPr>
                      <w:color w:val="0000FF"/>
                      <w:szCs w:val="21"/>
                      <w:highlight w:val="yellow"/>
                      <w:u w:val="single"/>
                      <w:lang w:val="en-GB" w:eastAsia="zh-CN"/>
                    </w:rPr>
                  </w:pPr>
                  <w:r w:rsidRPr="001C26D3">
                    <w:rPr>
                      <w:rFonts w:hint="eastAsia"/>
                      <w:color w:val="0000FF"/>
                      <w:u w:val="single"/>
                      <w:lang w:eastAsia="zh-CN"/>
                    </w:rPr>
                    <w:t>经油气回收装置回收至油罐</w:t>
                  </w:r>
                </w:p>
              </w:tc>
              <w:tc>
                <w:tcPr>
                  <w:tcW w:w="1806" w:type="pct"/>
                  <w:vMerge/>
                  <w:vAlign w:val="center"/>
                </w:tcPr>
                <w:p w14:paraId="505532BB" w14:textId="2E28B00B" w:rsidR="007D2B31" w:rsidRPr="001C26D3" w:rsidRDefault="007D2B31" w:rsidP="007D2B31">
                  <w:pPr>
                    <w:pStyle w:val="aff4"/>
                    <w:rPr>
                      <w:color w:val="0000FF"/>
                      <w:u w:val="single"/>
                      <w:lang w:eastAsia="zh-CN"/>
                    </w:rPr>
                  </w:pPr>
                </w:p>
              </w:tc>
              <w:tc>
                <w:tcPr>
                  <w:tcW w:w="565" w:type="pct"/>
                  <w:vAlign w:val="center"/>
                </w:tcPr>
                <w:p w14:paraId="6F8804AD" w14:textId="7501B4D2" w:rsidR="007D2B31" w:rsidRPr="001C26D3" w:rsidRDefault="0054355A" w:rsidP="007D2B31">
                  <w:pPr>
                    <w:pStyle w:val="aff4"/>
                    <w:jc w:val="center"/>
                    <w:rPr>
                      <w:color w:val="0000FF"/>
                      <w:u w:val="single"/>
                      <w:lang w:eastAsia="zh-CN"/>
                    </w:rPr>
                  </w:pPr>
                  <w:r w:rsidRPr="001C26D3">
                    <w:rPr>
                      <w:color w:val="0000FF"/>
                      <w:u w:val="single"/>
                      <w:lang w:eastAsia="zh-CN"/>
                    </w:rPr>
                    <w:t>2</w:t>
                  </w:r>
                </w:p>
              </w:tc>
            </w:tr>
            <w:tr w:rsidR="001C26D3" w:rsidRPr="001C26D3" w14:paraId="34BFABB1" w14:textId="77777777" w:rsidTr="007D2B31">
              <w:trPr>
                <w:trHeight w:val="397"/>
                <w:jc w:val="center"/>
              </w:trPr>
              <w:tc>
                <w:tcPr>
                  <w:tcW w:w="267" w:type="pct"/>
                  <w:shd w:val="clear" w:color="auto" w:fill="auto"/>
                  <w:vAlign w:val="center"/>
                </w:tcPr>
                <w:p w14:paraId="34E146EC" w14:textId="77777777" w:rsidR="007D2B31" w:rsidRPr="001C26D3" w:rsidRDefault="007D2B31" w:rsidP="007D2B31">
                  <w:pPr>
                    <w:pStyle w:val="aff4"/>
                    <w:jc w:val="center"/>
                    <w:rPr>
                      <w:color w:val="0000FF"/>
                      <w:u w:val="single"/>
                    </w:rPr>
                  </w:pPr>
                  <w:r w:rsidRPr="001C26D3">
                    <w:rPr>
                      <w:color w:val="0000FF"/>
                      <w:u w:val="single"/>
                    </w:rPr>
                    <w:t>噪声</w:t>
                  </w:r>
                </w:p>
              </w:tc>
              <w:tc>
                <w:tcPr>
                  <w:tcW w:w="675" w:type="pct"/>
                  <w:gridSpan w:val="2"/>
                  <w:shd w:val="clear" w:color="auto" w:fill="auto"/>
                  <w:vAlign w:val="center"/>
                </w:tcPr>
                <w:p w14:paraId="416A8E6C" w14:textId="374BB39E" w:rsidR="007D2B31" w:rsidRPr="001C26D3" w:rsidRDefault="007D2B31" w:rsidP="007D2B31">
                  <w:pPr>
                    <w:pStyle w:val="aff4"/>
                    <w:jc w:val="center"/>
                    <w:rPr>
                      <w:color w:val="0000FF"/>
                      <w:u w:val="single"/>
                    </w:rPr>
                  </w:pPr>
                  <w:r w:rsidRPr="001C26D3">
                    <w:rPr>
                      <w:color w:val="0000FF"/>
                      <w:u w:val="single"/>
                    </w:rPr>
                    <w:t>设备噪声</w:t>
                  </w:r>
                </w:p>
              </w:tc>
              <w:tc>
                <w:tcPr>
                  <w:tcW w:w="1687" w:type="pct"/>
                  <w:shd w:val="clear" w:color="auto" w:fill="auto"/>
                  <w:vAlign w:val="center"/>
                </w:tcPr>
                <w:p w14:paraId="2FE6920A" w14:textId="2956F194" w:rsidR="007D2B31" w:rsidRPr="001C26D3" w:rsidRDefault="007D2B31" w:rsidP="007D2B31">
                  <w:pPr>
                    <w:pStyle w:val="aff4"/>
                    <w:rPr>
                      <w:color w:val="0000FF"/>
                      <w:u w:val="single"/>
                      <w:lang w:eastAsia="zh-CN"/>
                    </w:rPr>
                  </w:pPr>
                  <w:r w:rsidRPr="001C26D3">
                    <w:rPr>
                      <w:rFonts w:hint="eastAsia"/>
                      <w:color w:val="0000FF"/>
                      <w:u w:val="single"/>
                      <w:lang w:eastAsia="zh-CN"/>
                    </w:rPr>
                    <w:t>选用低噪声设备、加强维修及保养等</w:t>
                  </w:r>
                </w:p>
              </w:tc>
              <w:tc>
                <w:tcPr>
                  <w:tcW w:w="1806" w:type="pct"/>
                  <w:vAlign w:val="center"/>
                </w:tcPr>
                <w:p w14:paraId="3B7D4414" w14:textId="77777777" w:rsidR="007D2B31" w:rsidRPr="001C26D3" w:rsidRDefault="007D2B31" w:rsidP="007D2B31">
                  <w:pPr>
                    <w:pStyle w:val="aff4"/>
                    <w:rPr>
                      <w:color w:val="0000FF"/>
                      <w:u w:val="single"/>
                      <w:lang w:eastAsia="zh-CN"/>
                    </w:rPr>
                  </w:pPr>
                  <w:r w:rsidRPr="001C26D3">
                    <w:rPr>
                      <w:rFonts w:hint="eastAsia"/>
                      <w:color w:val="0000FF"/>
                      <w:u w:val="single"/>
                      <w:lang w:eastAsia="zh-CN"/>
                    </w:rPr>
                    <w:t>《工业企业厂界噪声排放标准》（</w:t>
                  </w:r>
                  <w:r w:rsidRPr="001C26D3">
                    <w:rPr>
                      <w:rFonts w:hint="eastAsia"/>
                      <w:color w:val="0000FF"/>
                      <w:u w:val="single"/>
                      <w:lang w:eastAsia="zh-CN"/>
                    </w:rPr>
                    <w:t>GB12348-2008</w:t>
                  </w:r>
                  <w:r w:rsidRPr="001C26D3">
                    <w:rPr>
                      <w:rFonts w:hint="eastAsia"/>
                      <w:color w:val="0000FF"/>
                      <w:u w:val="single"/>
                      <w:lang w:eastAsia="zh-CN"/>
                    </w:rPr>
                    <w:t>）中的</w:t>
                  </w:r>
                  <w:r w:rsidRPr="001C26D3">
                    <w:rPr>
                      <w:color w:val="0000FF"/>
                      <w:u w:val="single"/>
                      <w:lang w:eastAsia="zh-CN"/>
                    </w:rPr>
                    <w:t>2</w:t>
                  </w:r>
                  <w:r w:rsidRPr="001C26D3">
                    <w:rPr>
                      <w:rFonts w:hint="eastAsia"/>
                      <w:color w:val="0000FF"/>
                      <w:u w:val="single"/>
                      <w:lang w:eastAsia="zh-CN"/>
                    </w:rPr>
                    <w:t>类标准</w:t>
                  </w:r>
                </w:p>
              </w:tc>
              <w:tc>
                <w:tcPr>
                  <w:tcW w:w="565" w:type="pct"/>
                  <w:vAlign w:val="center"/>
                </w:tcPr>
                <w:p w14:paraId="4FA980D1" w14:textId="77777777" w:rsidR="007D2B31" w:rsidRPr="001C26D3" w:rsidRDefault="007D2B31" w:rsidP="007D2B31">
                  <w:pPr>
                    <w:pStyle w:val="aff4"/>
                    <w:jc w:val="center"/>
                    <w:rPr>
                      <w:color w:val="0000FF"/>
                      <w:u w:val="single"/>
                    </w:rPr>
                  </w:pPr>
                  <w:r w:rsidRPr="001C26D3">
                    <w:rPr>
                      <w:color w:val="0000FF"/>
                      <w:u w:val="single"/>
                    </w:rPr>
                    <w:t>/</w:t>
                  </w:r>
                </w:p>
              </w:tc>
            </w:tr>
            <w:tr w:rsidR="001C26D3" w:rsidRPr="001C26D3" w14:paraId="7FD94E3B" w14:textId="77777777" w:rsidTr="007D2B31">
              <w:trPr>
                <w:trHeight w:val="397"/>
                <w:jc w:val="center"/>
              </w:trPr>
              <w:tc>
                <w:tcPr>
                  <w:tcW w:w="267" w:type="pct"/>
                  <w:vMerge w:val="restart"/>
                  <w:shd w:val="clear" w:color="auto" w:fill="auto"/>
                  <w:vAlign w:val="center"/>
                </w:tcPr>
                <w:p w14:paraId="382A7001" w14:textId="77777777" w:rsidR="007D2B31" w:rsidRPr="001C26D3" w:rsidRDefault="007D2B31" w:rsidP="007D2B31">
                  <w:pPr>
                    <w:pStyle w:val="aff4"/>
                    <w:jc w:val="center"/>
                    <w:rPr>
                      <w:color w:val="0000FF"/>
                      <w:u w:val="single"/>
                    </w:rPr>
                  </w:pPr>
                  <w:r w:rsidRPr="001C26D3">
                    <w:rPr>
                      <w:color w:val="0000FF"/>
                      <w:u w:val="single"/>
                    </w:rPr>
                    <w:t>固废</w:t>
                  </w:r>
                </w:p>
              </w:tc>
              <w:tc>
                <w:tcPr>
                  <w:tcW w:w="675" w:type="pct"/>
                  <w:gridSpan w:val="2"/>
                  <w:shd w:val="clear" w:color="auto" w:fill="auto"/>
                  <w:vAlign w:val="center"/>
                </w:tcPr>
                <w:p w14:paraId="4F17B3E0" w14:textId="0AA957A1" w:rsidR="007D2B31" w:rsidRPr="001C26D3" w:rsidRDefault="007D2B31" w:rsidP="007D2B31">
                  <w:pPr>
                    <w:pStyle w:val="aff4"/>
                    <w:jc w:val="center"/>
                    <w:rPr>
                      <w:color w:val="0000FF"/>
                      <w:u w:val="single"/>
                    </w:rPr>
                  </w:pPr>
                  <w:r w:rsidRPr="001C26D3">
                    <w:rPr>
                      <w:color w:val="0000FF"/>
                      <w:u w:val="single"/>
                    </w:rPr>
                    <w:t>生活垃圾</w:t>
                  </w:r>
                </w:p>
              </w:tc>
              <w:tc>
                <w:tcPr>
                  <w:tcW w:w="1687" w:type="pct"/>
                  <w:shd w:val="clear" w:color="auto" w:fill="auto"/>
                  <w:vAlign w:val="center"/>
                </w:tcPr>
                <w:p w14:paraId="5B5C6639" w14:textId="1D937C27" w:rsidR="007D2B31" w:rsidRPr="001C26D3" w:rsidRDefault="007D2B31" w:rsidP="007D2B31">
                  <w:pPr>
                    <w:pStyle w:val="aff4"/>
                    <w:rPr>
                      <w:color w:val="0000FF"/>
                      <w:u w:val="single"/>
                      <w:lang w:eastAsia="zh-CN"/>
                    </w:rPr>
                  </w:pPr>
                  <w:r w:rsidRPr="001C26D3">
                    <w:rPr>
                      <w:color w:val="0000FF"/>
                      <w:u w:val="single"/>
                      <w:lang w:eastAsia="zh-CN"/>
                    </w:rPr>
                    <w:t>分类收集后，定期清运</w:t>
                  </w:r>
                </w:p>
              </w:tc>
              <w:tc>
                <w:tcPr>
                  <w:tcW w:w="1806" w:type="pct"/>
                  <w:vAlign w:val="center"/>
                </w:tcPr>
                <w:p w14:paraId="02CA8E59" w14:textId="77777777" w:rsidR="007D2B31" w:rsidRPr="001C26D3" w:rsidRDefault="007D2B31" w:rsidP="007D2B31">
                  <w:pPr>
                    <w:pStyle w:val="aff4"/>
                    <w:rPr>
                      <w:color w:val="0000FF"/>
                      <w:u w:val="single"/>
                      <w:lang w:eastAsia="zh-CN"/>
                    </w:rPr>
                  </w:pPr>
                  <w:r w:rsidRPr="001C26D3">
                    <w:rPr>
                      <w:color w:val="0000FF"/>
                      <w:u w:val="single"/>
                      <w:lang w:eastAsia="zh-CN"/>
                    </w:rPr>
                    <w:t>《一般工业固体废物贮存、处置场污染控制标准》（</w:t>
                  </w:r>
                  <w:r w:rsidRPr="001C26D3">
                    <w:rPr>
                      <w:color w:val="0000FF"/>
                      <w:u w:val="single"/>
                      <w:lang w:eastAsia="zh-CN"/>
                    </w:rPr>
                    <w:t>GB18599-2001</w:t>
                  </w:r>
                  <w:r w:rsidRPr="001C26D3">
                    <w:rPr>
                      <w:color w:val="0000FF"/>
                      <w:u w:val="single"/>
                      <w:lang w:eastAsia="zh-CN"/>
                    </w:rPr>
                    <w:t>）</w:t>
                  </w:r>
                </w:p>
              </w:tc>
              <w:tc>
                <w:tcPr>
                  <w:tcW w:w="565" w:type="pct"/>
                  <w:vAlign w:val="center"/>
                </w:tcPr>
                <w:p w14:paraId="2FC3A68D" w14:textId="77777777" w:rsidR="007D2B31" w:rsidRPr="001C26D3" w:rsidRDefault="007D2B31" w:rsidP="007D2B31">
                  <w:pPr>
                    <w:pStyle w:val="aff4"/>
                    <w:jc w:val="center"/>
                    <w:rPr>
                      <w:color w:val="0000FF"/>
                      <w:u w:val="single"/>
                    </w:rPr>
                  </w:pPr>
                  <w:r w:rsidRPr="001C26D3">
                    <w:rPr>
                      <w:rFonts w:hint="eastAsia"/>
                      <w:color w:val="0000FF"/>
                      <w:u w:val="single"/>
                    </w:rPr>
                    <w:t>1</w:t>
                  </w:r>
                </w:p>
              </w:tc>
            </w:tr>
            <w:tr w:rsidR="001C26D3" w:rsidRPr="001C26D3" w14:paraId="4FFE9225" w14:textId="77777777" w:rsidTr="007D2B31">
              <w:trPr>
                <w:trHeight w:val="397"/>
                <w:jc w:val="center"/>
              </w:trPr>
              <w:tc>
                <w:tcPr>
                  <w:tcW w:w="267" w:type="pct"/>
                  <w:vMerge/>
                  <w:shd w:val="clear" w:color="auto" w:fill="auto"/>
                  <w:vAlign w:val="center"/>
                </w:tcPr>
                <w:p w14:paraId="4099B5D1" w14:textId="77777777" w:rsidR="007D2B31" w:rsidRPr="001C26D3" w:rsidRDefault="007D2B31" w:rsidP="007D2B31">
                  <w:pPr>
                    <w:pStyle w:val="aff4"/>
                    <w:jc w:val="center"/>
                    <w:rPr>
                      <w:color w:val="0000FF"/>
                      <w:u w:val="single"/>
                    </w:rPr>
                  </w:pPr>
                </w:p>
              </w:tc>
              <w:tc>
                <w:tcPr>
                  <w:tcW w:w="675" w:type="pct"/>
                  <w:gridSpan w:val="2"/>
                  <w:shd w:val="clear" w:color="auto" w:fill="auto"/>
                  <w:vAlign w:val="center"/>
                </w:tcPr>
                <w:p w14:paraId="63E0D95B" w14:textId="667C907C" w:rsidR="007D2B31" w:rsidRPr="001C26D3" w:rsidRDefault="00FB675F" w:rsidP="007D2B31">
                  <w:pPr>
                    <w:pStyle w:val="aff4"/>
                    <w:jc w:val="center"/>
                    <w:rPr>
                      <w:color w:val="0000FF"/>
                      <w:u w:val="single"/>
                    </w:rPr>
                  </w:pPr>
                  <w:r w:rsidRPr="001C26D3">
                    <w:rPr>
                      <w:color w:val="0000FF"/>
                      <w:u w:val="single"/>
                      <w:lang w:eastAsia="zh-CN"/>
                    </w:rPr>
                    <w:t>油罐底泥</w:t>
                  </w:r>
                </w:p>
              </w:tc>
              <w:tc>
                <w:tcPr>
                  <w:tcW w:w="1687" w:type="pct"/>
                  <w:shd w:val="clear" w:color="auto" w:fill="auto"/>
                  <w:vAlign w:val="center"/>
                </w:tcPr>
                <w:p w14:paraId="43FF6E5F" w14:textId="5F94D052" w:rsidR="007D2B31" w:rsidRPr="001C26D3" w:rsidRDefault="00725A9B" w:rsidP="007D2B31">
                  <w:pPr>
                    <w:pStyle w:val="aff4"/>
                    <w:rPr>
                      <w:color w:val="0000FF"/>
                      <w:u w:val="single"/>
                      <w:lang w:eastAsia="zh-CN"/>
                    </w:rPr>
                  </w:pPr>
                  <w:r w:rsidRPr="001C26D3">
                    <w:rPr>
                      <w:rFonts w:hint="eastAsia"/>
                      <w:color w:val="0000FF"/>
                      <w:szCs w:val="21"/>
                      <w:u w:val="single"/>
                      <w:lang w:eastAsia="zh-CN"/>
                    </w:rPr>
                    <w:t>委托有资质的单位清理油罐并且回收油罐底泥，加油站不负责存放</w:t>
                  </w:r>
                </w:p>
              </w:tc>
              <w:tc>
                <w:tcPr>
                  <w:tcW w:w="1806" w:type="pct"/>
                  <w:vAlign w:val="center"/>
                </w:tcPr>
                <w:p w14:paraId="393A0515" w14:textId="320EB5D6" w:rsidR="007D2B31" w:rsidRPr="001C26D3" w:rsidRDefault="007D2B31" w:rsidP="007D2B31">
                  <w:pPr>
                    <w:pStyle w:val="aff4"/>
                    <w:rPr>
                      <w:color w:val="0000FF"/>
                      <w:u w:val="single"/>
                      <w:lang w:eastAsia="zh-CN"/>
                    </w:rPr>
                  </w:pPr>
                  <w:r w:rsidRPr="001C26D3">
                    <w:rPr>
                      <w:color w:val="0000FF"/>
                      <w:u w:val="single"/>
                      <w:lang w:eastAsia="zh-CN"/>
                    </w:rPr>
                    <w:t>《</w:t>
                  </w:r>
                  <w:r w:rsidR="00993FC0" w:rsidRPr="001C26D3">
                    <w:rPr>
                      <w:color w:val="0000FF"/>
                      <w:u w:val="single"/>
                      <w:lang w:eastAsia="zh-CN"/>
                    </w:rPr>
                    <w:t>危险废物贮存污染控制标准</w:t>
                  </w:r>
                  <w:r w:rsidRPr="001C26D3">
                    <w:rPr>
                      <w:color w:val="0000FF"/>
                      <w:u w:val="single"/>
                      <w:lang w:eastAsia="zh-CN"/>
                    </w:rPr>
                    <w:t>》（</w:t>
                  </w:r>
                  <w:r w:rsidRPr="001C26D3">
                    <w:rPr>
                      <w:rFonts w:hint="eastAsia"/>
                      <w:color w:val="0000FF"/>
                      <w:u w:val="single"/>
                      <w:lang w:eastAsia="zh-CN"/>
                    </w:rPr>
                    <w:t>GB18597-2001</w:t>
                  </w:r>
                  <w:r w:rsidRPr="001C26D3">
                    <w:rPr>
                      <w:color w:val="0000FF"/>
                      <w:u w:val="single"/>
                      <w:lang w:eastAsia="zh-CN"/>
                    </w:rPr>
                    <w:t>）</w:t>
                  </w:r>
                  <w:r w:rsidR="00393973" w:rsidRPr="001C26D3">
                    <w:rPr>
                      <w:rFonts w:hint="eastAsia"/>
                      <w:color w:val="0000FF"/>
                      <w:szCs w:val="24"/>
                      <w:u w:val="single"/>
                      <w:lang w:eastAsia="zh-CN"/>
                    </w:rPr>
                    <w:t>及其</w:t>
                  </w:r>
                  <w:r w:rsidR="00393973" w:rsidRPr="001C26D3">
                    <w:rPr>
                      <w:rFonts w:hint="eastAsia"/>
                      <w:color w:val="0000FF"/>
                      <w:szCs w:val="24"/>
                      <w:u w:val="single"/>
                      <w:lang w:eastAsia="zh-CN"/>
                    </w:rPr>
                    <w:t>2013</w:t>
                  </w:r>
                  <w:r w:rsidR="00393973" w:rsidRPr="001C26D3">
                    <w:rPr>
                      <w:rFonts w:hint="eastAsia"/>
                      <w:color w:val="0000FF"/>
                      <w:szCs w:val="24"/>
                      <w:u w:val="single"/>
                      <w:lang w:eastAsia="zh-CN"/>
                    </w:rPr>
                    <w:t>年修改单</w:t>
                  </w:r>
                </w:p>
              </w:tc>
              <w:tc>
                <w:tcPr>
                  <w:tcW w:w="565" w:type="pct"/>
                  <w:vAlign w:val="center"/>
                </w:tcPr>
                <w:p w14:paraId="01E1D6EA" w14:textId="00519F86" w:rsidR="007D2B31" w:rsidRPr="001C26D3" w:rsidRDefault="0054355A" w:rsidP="007D2B31">
                  <w:pPr>
                    <w:pStyle w:val="aff4"/>
                    <w:jc w:val="center"/>
                    <w:rPr>
                      <w:color w:val="0000FF"/>
                      <w:u w:val="single"/>
                      <w:lang w:eastAsia="zh-CN"/>
                    </w:rPr>
                  </w:pPr>
                  <w:r w:rsidRPr="001C26D3">
                    <w:rPr>
                      <w:color w:val="0000FF"/>
                      <w:u w:val="single"/>
                      <w:lang w:eastAsia="zh-CN"/>
                    </w:rPr>
                    <w:t>1</w:t>
                  </w:r>
                </w:p>
              </w:tc>
            </w:tr>
            <w:tr w:rsidR="001C26D3" w:rsidRPr="001C26D3" w14:paraId="771F2487" w14:textId="77777777" w:rsidTr="007D2B31">
              <w:trPr>
                <w:trHeight w:val="397"/>
                <w:jc w:val="center"/>
              </w:trPr>
              <w:tc>
                <w:tcPr>
                  <w:tcW w:w="2629" w:type="pct"/>
                  <w:gridSpan w:val="4"/>
                  <w:shd w:val="clear" w:color="auto" w:fill="auto"/>
                  <w:vAlign w:val="center"/>
                </w:tcPr>
                <w:p w14:paraId="6237ACA5" w14:textId="77777777" w:rsidR="007D2B31" w:rsidRPr="001C26D3" w:rsidRDefault="007D2B31" w:rsidP="007D2B31">
                  <w:pPr>
                    <w:pStyle w:val="aff4"/>
                    <w:jc w:val="center"/>
                    <w:rPr>
                      <w:color w:val="0000FF"/>
                      <w:u w:val="single"/>
                    </w:rPr>
                  </w:pPr>
                  <w:r w:rsidRPr="001C26D3">
                    <w:rPr>
                      <w:color w:val="0000FF"/>
                      <w:u w:val="single"/>
                    </w:rPr>
                    <w:t>合计</w:t>
                  </w:r>
                </w:p>
              </w:tc>
              <w:tc>
                <w:tcPr>
                  <w:tcW w:w="1806" w:type="pct"/>
                </w:tcPr>
                <w:p w14:paraId="0CE712C8" w14:textId="77777777" w:rsidR="007D2B31" w:rsidRPr="001C26D3" w:rsidRDefault="007D2B31" w:rsidP="007D2B31">
                  <w:pPr>
                    <w:pStyle w:val="aff4"/>
                    <w:rPr>
                      <w:color w:val="0000FF"/>
                      <w:u w:val="single"/>
                    </w:rPr>
                  </w:pPr>
                </w:p>
              </w:tc>
              <w:tc>
                <w:tcPr>
                  <w:tcW w:w="565" w:type="pct"/>
                  <w:shd w:val="clear" w:color="auto" w:fill="auto"/>
                  <w:vAlign w:val="center"/>
                </w:tcPr>
                <w:p w14:paraId="17C83828" w14:textId="781E63F3" w:rsidR="007D2B31" w:rsidRPr="001C26D3" w:rsidRDefault="0054355A" w:rsidP="007D2B31">
                  <w:pPr>
                    <w:pStyle w:val="aff4"/>
                    <w:jc w:val="center"/>
                    <w:rPr>
                      <w:color w:val="0000FF"/>
                      <w:u w:val="single"/>
                      <w:lang w:eastAsia="zh-CN"/>
                    </w:rPr>
                  </w:pPr>
                  <w:r w:rsidRPr="001C26D3">
                    <w:rPr>
                      <w:color w:val="0000FF"/>
                      <w:u w:val="single"/>
                      <w:lang w:eastAsia="zh-CN"/>
                    </w:rPr>
                    <w:t>6</w:t>
                  </w:r>
                </w:p>
              </w:tc>
            </w:tr>
          </w:tbl>
          <w:p w14:paraId="1AAD1819" w14:textId="77777777" w:rsidR="00D60747" w:rsidRDefault="00D60747" w:rsidP="00847961">
            <w:pPr>
              <w:spacing w:line="240" w:lineRule="atLeast"/>
              <w:ind w:firstLineChars="0" w:firstLine="0"/>
              <w:rPr>
                <w:rFonts w:cs="Times New Roman"/>
                <w:szCs w:val="24"/>
                <w:lang w:eastAsia="zh-CN"/>
              </w:rPr>
            </w:pPr>
          </w:p>
          <w:p w14:paraId="196AEEF6" w14:textId="77777777" w:rsidR="005F4212" w:rsidRDefault="005F4212" w:rsidP="00847961">
            <w:pPr>
              <w:spacing w:line="240" w:lineRule="atLeast"/>
              <w:ind w:firstLineChars="0" w:firstLine="0"/>
              <w:rPr>
                <w:rFonts w:cs="Times New Roman"/>
                <w:szCs w:val="24"/>
                <w:lang w:eastAsia="zh-CN"/>
              </w:rPr>
            </w:pPr>
          </w:p>
          <w:p w14:paraId="365E1BD3" w14:textId="77777777" w:rsidR="005F4212" w:rsidRPr="00026DBB" w:rsidRDefault="005F4212" w:rsidP="00847961">
            <w:pPr>
              <w:spacing w:line="240" w:lineRule="atLeast"/>
              <w:ind w:firstLineChars="0" w:firstLine="0"/>
              <w:rPr>
                <w:rFonts w:cs="Times New Roman"/>
                <w:szCs w:val="24"/>
                <w:lang w:eastAsia="zh-CN"/>
              </w:rPr>
            </w:pPr>
          </w:p>
          <w:p w14:paraId="2C867045" w14:textId="77777777" w:rsidR="00237FC0" w:rsidRDefault="00237FC0" w:rsidP="00847961">
            <w:pPr>
              <w:spacing w:line="240" w:lineRule="atLeast"/>
              <w:ind w:firstLineChars="0" w:firstLine="0"/>
              <w:rPr>
                <w:rFonts w:cs="Times New Roman"/>
                <w:color w:val="FF0000"/>
                <w:szCs w:val="24"/>
                <w:lang w:eastAsia="zh-CN"/>
              </w:rPr>
            </w:pPr>
          </w:p>
          <w:p w14:paraId="3C8DBF6A" w14:textId="77777777" w:rsidR="00237FC0" w:rsidRDefault="00237FC0" w:rsidP="00847961">
            <w:pPr>
              <w:spacing w:line="240" w:lineRule="atLeast"/>
              <w:ind w:firstLineChars="0" w:firstLine="0"/>
              <w:rPr>
                <w:rFonts w:cs="Times New Roman"/>
                <w:color w:val="FF0000"/>
                <w:szCs w:val="24"/>
                <w:lang w:eastAsia="zh-CN"/>
              </w:rPr>
            </w:pPr>
          </w:p>
          <w:p w14:paraId="24F50FC4" w14:textId="77777777" w:rsidR="00237FC0" w:rsidRDefault="00237FC0" w:rsidP="00847961">
            <w:pPr>
              <w:spacing w:line="240" w:lineRule="atLeast"/>
              <w:ind w:firstLineChars="0" w:firstLine="0"/>
              <w:rPr>
                <w:rFonts w:cs="Times New Roman"/>
                <w:color w:val="FF0000"/>
                <w:szCs w:val="24"/>
                <w:lang w:eastAsia="zh-CN"/>
              </w:rPr>
            </w:pPr>
          </w:p>
          <w:p w14:paraId="686A85E7" w14:textId="77777777" w:rsidR="00237FC0" w:rsidRDefault="00237FC0" w:rsidP="00847961">
            <w:pPr>
              <w:spacing w:line="240" w:lineRule="atLeast"/>
              <w:ind w:firstLineChars="0" w:firstLine="0"/>
              <w:rPr>
                <w:rFonts w:cs="Times New Roman"/>
                <w:color w:val="FF0000"/>
                <w:szCs w:val="24"/>
                <w:lang w:eastAsia="zh-CN"/>
              </w:rPr>
            </w:pPr>
          </w:p>
          <w:p w14:paraId="2524E0A6" w14:textId="77777777" w:rsidR="00237FC0" w:rsidRPr="009C5E7A" w:rsidRDefault="00237FC0" w:rsidP="00847961">
            <w:pPr>
              <w:spacing w:line="240" w:lineRule="atLeast"/>
              <w:ind w:firstLineChars="0" w:firstLine="0"/>
              <w:rPr>
                <w:rFonts w:cs="Times New Roman"/>
                <w:color w:val="FF0000"/>
                <w:szCs w:val="24"/>
                <w:lang w:eastAsia="zh-CN"/>
              </w:rPr>
            </w:pPr>
          </w:p>
        </w:tc>
      </w:tr>
    </w:tbl>
    <w:p w14:paraId="107DFFBE" w14:textId="7743C4D7" w:rsidR="007644C5" w:rsidRPr="009C5E7A" w:rsidRDefault="007644C5">
      <w:pPr>
        <w:widowControl/>
        <w:spacing w:line="240" w:lineRule="auto"/>
        <w:ind w:firstLineChars="0" w:firstLine="0"/>
        <w:rPr>
          <w:rFonts w:eastAsia="黑体" w:cs="Times New Roman"/>
          <w:b/>
          <w:color w:val="FF0000"/>
          <w:sz w:val="30"/>
          <w:lang w:eastAsia="zh-CN"/>
        </w:rPr>
      </w:pPr>
      <w:r w:rsidRPr="009C5E7A">
        <w:rPr>
          <w:rFonts w:eastAsia="黑体" w:cs="Times New Roman"/>
          <w:b/>
          <w:color w:val="FF0000"/>
          <w:sz w:val="30"/>
          <w:lang w:eastAsia="zh-CN"/>
        </w:rPr>
        <w:lastRenderedPageBreak/>
        <w:br w:type="page"/>
      </w:r>
    </w:p>
    <w:p w14:paraId="4CC8DE09" w14:textId="77777777" w:rsidR="00CF2628" w:rsidRPr="00026DBB" w:rsidRDefault="00CF2628" w:rsidP="00C33BD7">
      <w:pPr>
        <w:pStyle w:val="1"/>
      </w:pPr>
      <w:r w:rsidRPr="00026DBB">
        <w:lastRenderedPageBreak/>
        <w:t>建设项目拟采取的防治措施及预期治理效果</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2"/>
        <w:gridCol w:w="427"/>
        <w:gridCol w:w="992"/>
        <w:gridCol w:w="1275"/>
        <w:gridCol w:w="2409"/>
        <w:gridCol w:w="3225"/>
      </w:tblGrid>
      <w:tr w:rsidR="009C5E7A" w:rsidRPr="00026DBB" w14:paraId="4052BDFD" w14:textId="77777777" w:rsidTr="00347380">
        <w:trPr>
          <w:trHeight w:val="397"/>
          <w:jc w:val="center"/>
        </w:trPr>
        <w:tc>
          <w:tcPr>
            <w:tcW w:w="316" w:type="pct"/>
            <w:tcBorders>
              <w:tl2br w:val="single" w:sz="4" w:space="0" w:color="auto"/>
            </w:tcBorders>
            <w:vAlign w:val="center"/>
          </w:tcPr>
          <w:p w14:paraId="50FADA15" w14:textId="4941E047" w:rsidR="00CF2628" w:rsidRPr="00026DBB" w:rsidRDefault="00CF2628" w:rsidP="002A1421">
            <w:pPr>
              <w:pStyle w:val="aff4"/>
              <w:jc w:val="center"/>
              <w:rPr>
                <w:b/>
                <w:szCs w:val="21"/>
                <w:lang w:eastAsia="zh-CN"/>
              </w:rPr>
            </w:pPr>
            <w:r w:rsidRPr="00026DBB">
              <w:rPr>
                <w:b/>
                <w:szCs w:val="21"/>
                <w:lang w:eastAsia="zh-CN"/>
              </w:rPr>
              <w:t>内容</w:t>
            </w:r>
          </w:p>
          <w:p w14:paraId="428D372A" w14:textId="77777777" w:rsidR="00CF2628" w:rsidRPr="00026DBB" w:rsidRDefault="00CF2628" w:rsidP="002A1421">
            <w:pPr>
              <w:pStyle w:val="aff4"/>
              <w:jc w:val="center"/>
              <w:rPr>
                <w:b/>
                <w:szCs w:val="21"/>
                <w:lang w:eastAsia="zh-CN"/>
              </w:rPr>
            </w:pPr>
            <w:r w:rsidRPr="00026DBB">
              <w:rPr>
                <w:b/>
                <w:szCs w:val="21"/>
                <w:lang w:eastAsia="zh-CN"/>
              </w:rPr>
              <w:t>类型</w:t>
            </w:r>
          </w:p>
        </w:tc>
        <w:tc>
          <w:tcPr>
            <w:tcW w:w="798" w:type="pct"/>
            <w:gridSpan w:val="2"/>
            <w:vAlign w:val="center"/>
          </w:tcPr>
          <w:p w14:paraId="3E8A1070" w14:textId="77777777" w:rsidR="00CF2628" w:rsidRPr="00026DBB" w:rsidRDefault="00CF2628" w:rsidP="002A1421">
            <w:pPr>
              <w:pStyle w:val="aff4"/>
              <w:jc w:val="center"/>
              <w:rPr>
                <w:b/>
                <w:szCs w:val="21"/>
                <w:lang w:eastAsia="zh-CN"/>
              </w:rPr>
            </w:pPr>
            <w:r w:rsidRPr="00026DBB">
              <w:rPr>
                <w:b/>
                <w:szCs w:val="21"/>
                <w:lang w:eastAsia="zh-CN"/>
              </w:rPr>
              <w:t>排放源</w:t>
            </w:r>
          </w:p>
        </w:tc>
        <w:tc>
          <w:tcPr>
            <w:tcW w:w="717" w:type="pct"/>
            <w:vAlign w:val="center"/>
          </w:tcPr>
          <w:p w14:paraId="51A56BC8" w14:textId="77777777" w:rsidR="00CF2628" w:rsidRPr="00026DBB" w:rsidRDefault="00CF2628" w:rsidP="002A1421">
            <w:pPr>
              <w:spacing w:line="240" w:lineRule="auto"/>
              <w:ind w:firstLineChars="0" w:firstLine="0"/>
              <w:jc w:val="center"/>
              <w:rPr>
                <w:rFonts w:cs="Times New Roman"/>
                <w:b/>
                <w:sz w:val="21"/>
                <w:szCs w:val="21"/>
                <w:lang w:eastAsia="zh-CN"/>
              </w:rPr>
            </w:pPr>
            <w:r w:rsidRPr="00026DBB">
              <w:rPr>
                <w:rFonts w:cs="Times New Roman"/>
                <w:b/>
                <w:sz w:val="21"/>
                <w:szCs w:val="21"/>
                <w:lang w:eastAsia="zh-CN"/>
              </w:rPr>
              <w:t>污染物名称</w:t>
            </w:r>
          </w:p>
        </w:tc>
        <w:tc>
          <w:tcPr>
            <w:tcW w:w="1355" w:type="pct"/>
            <w:vAlign w:val="center"/>
          </w:tcPr>
          <w:p w14:paraId="5224C25A" w14:textId="77777777" w:rsidR="00CF2628" w:rsidRPr="00026DBB" w:rsidRDefault="00CF2628" w:rsidP="00A16FF4">
            <w:pPr>
              <w:spacing w:line="240" w:lineRule="auto"/>
              <w:ind w:firstLineChars="0" w:firstLine="0"/>
              <w:jc w:val="center"/>
              <w:rPr>
                <w:rFonts w:cs="Times New Roman"/>
                <w:b/>
                <w:sz w:val="21"/>
                <w:szCs w:val="21"/>
                <w:lang w:eastAsia="zh-CN"/>
              </w:rPr>
            </w:pPr>
            <w:r w:rsidRPr="00026DBB">
              <w:rPr>
                <w:rFonts w:cs="Times New Roman"/>
                <w:b/>
                <w:sz w:val="21"/>
                <w:szCs w:val="21"/>
                <w:lang w:eastAsia="zh-CN"/>
              </w:rPr>
              <w:t>防治措施</w:t>
            </w:r>
          </w:p>
        </w:tc>
        <w:tc>
          <w:tcPr>
            <w:tcW w:w="1814" w:type="pct"/>
            <w:vAlign w:val="center"/>
          </w:tcPr>
          <w:p w14:paraId="6740E9B5" w14:textId="77777777" w:rsidR="00CF2628" w:rsidRPr="00026DBB" w:rsidRDefault="00CF2628" w:rsidP="00A16FF4">
            <w:pPr>
              <w:spacing w:line="240" w:lineRule="auto"/>
              <w:ind w:firstLineChars="0" w:firstLine="0"/>
              <w:jc w:val="center"/>
              <w:rPr>
                <w:rFonts w:cs="Times New Roman"/>
                <w:b/>
                <w:sz w:val="21"/>
                <w:szCs w:val="21"/>
                <w:lang w:eastAsia="zh-CN"/>
              </w:rPr>
            </w:pPr>
            <w:r w:rsidRPr="00026DBB">
              <w:rPr>
                <w:rFonts w:cs="Times New Roman"/>
                <w:b/>
                <w:sz w:val="21"/>
                <w:szCs w:val="21"/>
                <w:lang w:eastAsia="zh-CN"/>
              </w:rPr>
              <w:t>预期防治效果</w:t>
            </w:r>
          </w:p>
        </w:tc>
      </w:tr>
      <w:tr w:rsidR="009C5E7A" w:rsidRPr="00026DBB" w14:paraId="1E501EA8" w14:textId="77777777" w:rsidTr="00347380">
        <w:trPr>
          <w:trHeight w:val="397"/>
          <w:jc w:val="center"/>
        </w:trPr>
        <w:tc>
          <w:tcPr>
            <w:tcW w:w="316" w:type="pct"/>
            <w:vMerge w:val="restart"/>
            <w:vAlign w:val="center"/>
          </w:tcPr>
          <w:p w14:paraId="414F68B4" w14:textId="77777777" w:rsidR="00DF5AFB" w:rsidRPr="00026DBB" w:rsidRDefault="00DF5AFB" w:rsidP="003B29AA">
            <w:pPr>
              <w:pStyle w:val="aff4"/>
              <w:jc w:val="center"/>
              <w:rPr>
                <w:b/>
                <w:szCs w:val="21"/>
                <w:lang w:eastAsia="zh-CN"/>
              </w:rPr>
            </w:pPr>
            <w:r w:rsidRPr="00026DBB">
              <w:rPr>
                <w:b/>
                <w:szCs w:val="21"/>
                <w:lang w:eastAsia="zh-CN"/>
              </w:rPr>
              <w:t>废气</w:t>
            </w:r>
          </w:p>
          <w:p w14:paraId="1E709A68" w14:textId="77777777" w:rsidR="00DF5AFB" w:rsidRPr="00026DBB" w:rsidRDefault="00DF5AFB" w:rsidP="003B29AA">
            <w:pPr>
              <w:pStyle w:val="aff4"/>
              <w:jc w:val="center"/>
              <w:rPr>
                <w:szCs w:val="21"/>
              </w:rPr>
            </w:pPr>
            <w:r w:rsidRPr="00026DBB">
              <w:rPr>
                <w:b/>
                <w:szCs w:val="21"/>
                <w:lang w:eastAsia="zh-CN"/>
              </w:rPr>
              <w:t>污染</w:t>
            </w:r>
          </w:p>
        </w:tc>
        <w:tc>
          <w:tcPr>
            <w:tcW w:w="798" w:type="pct"/>
            <w:gridSpan w:val="2"/>
            <w:vAlign w:val="center"/>
          </w:tcPr>
          <w:p w14:paraId="60E05987" w14:textId="39913D04" w:rsidR="00DF5AFB" w:rsidRPr="00026DBB" w:rsidRDefault="00DF5AFB" w:rsidP="00252849">
            <w:pPr>
              <w:pStyle w:val="aff4"/>
              <w:jc w:val="center"/>
              <w:rPr>
                <w:szCs w:val="21"/>
                <w:lang w:eastAsia="zh-CN"/>
              </w:rPr>
            </w:pPr>
            <w:r w:rsidRPr="00026DBB">
              <w:rPr>
                <w:szCs w:val="21"/>
                <w:lang w:eastAsia="zh-CN"/>
              </w:rPr>
              <w:t>汽车尾气</w:t>
            </w:r>
          </w:p>
        </w:tc>
        <w:tc>
          <w:tcPr>
            <w:tcW w:w="717" w:type="pct"/>
            <w:vMerge w:val="restart"/>
            <w:vAlign w:val="center"/>
          </w:tcPr>
          <w:p w14:paraId="19D77067" w14:textId="0CF5345D" w:rsidR="00DF5AFB" w:rsidRPr="00026DBB" w:rsidRDefault="00DF5AFB" w:rsidP="003B29AA">
            <w:pPr>
              <w:pStyle w:val="aff4"/>
              <w:jc w:val="center"/>
              <w:rPr>
                <w:szCs w:val="21"/>
                <w:lang w:eastAsia="zh-CN"/>
              </w:rPr>
            </w:pPr>
            <w:r w:rsidRPr="00026DBB">
              <w:rPr>
                <w:szCs w:val="21"/>
                <w:lang w:eastAsia="zh-CN"/>
              </w:rPr>
              <w:t>非甲烷总烃</w:t>
            </w:r>
          </w:p>
        </w:tc>
        <w:tc>
          <w:tcPr>
            <w:tcW w:w="1355" w:type="pct"/>
            <w:vAlign w:val="center"/>
          </w:tcPr>
          <w:p w14:paraId="78FFE985" w14:textId="6F22F96F" w:rsidR="00DF5AFB" w:rsidRPr="00026DBB" w:rsidRDefault="00347380" w:rsidP="00DD50CD">
            <w:pPr>
              <w:pStyle w:val="aff4"/>
              <w:rPr>
                <w:szCs w:val="21"/>
                <w:lang w:val="en-GB" w:eastAsia="zh-CN"/>
              </w:rPr>
            </w:pPr>
            <w:r w:rsidRPr="00026DBB">
              <w:rPr>
                <w:rFonts w:ascii="宋体" w:hAnsi="宋体" w:hint="eastAsia"/>
                <w:szCs w:val="21"/>
                <w:lang w:eastAsia="zh-CN"/>
              </w:rPr>
              <w:t>限速、绿化吸收、自然扩散</w:t>
            </w:r>
          </w:p>
        </w:tc>
        <w:tc>
          <w:tcPr>
            <w:tcW w:w="1814" w:type="pct"/>
            <w:vMerge w:val="restart"/>
            <w:vAlign w:val="center"/>
          </w:tcPr>
          <w:p w14:paraId="0CAE85CF" w14:textId="11A403EF" w:rsidR="00DF5AFB" w:rsidRPr="00026DBB" w:rsidRDefault="00DF5AFB" w:rsidP="003B29AA">
            <w:pPr>
              <w:pStyle w:val="aff4"/>
              <w:jc w:val="center"/>
              <w:rPr>
                <w:szCs w:val="21"/>
                <w:lang w:eastAsia="zh-CN"/>
              </w:rPr>
            </w:pPr>
            <w:r w:rsidRPr="00026DBB">
              <w:rPr>
                <w:rFonts w:hint="eastAsia"/>
                <w:szCs w:val="21"/>
                <w:lang w:eastAsia="zh-CN"/>
              </w:rPr>
              <w:t>《大气污染物综合排放标准》（</w:t>
            </w:r>
            <w:r w:rsidRPr="00026DBB">
              <w:rPr>
                <w:rFonts w:hint="eastAsia"/>
                <w:szCs w:val="21"/>
                <w:lang w:eastAsia="zh-CN"/>
              </w:rPr>
              <w:t>GB16297-1996</w:t>
            </w:r>
            <w:r w:rsidRPr="00026DBB">
              <w:rPr>
                <w:rFonts w:hint="eastAsia"/>
                <w:szCs w:val="21"/>
                <w:lang w:eastAsia="zh-CN"/>
              </w:rPr>
              <w:t>）</w:t>
            </w:r>
            <w:r w:rsidRPr="00026DBB">
              <w:rPr>
                <w:rFonts w:hint="eastAsia"/>
                <w:lang w:eastAsia="zh-CN"/>
              </w:rPr>
              <w:t>表</w:t>
            </w:r>
            <w:r w:rsidRPr="00026DBB">
              <w:rPr>
                <w:rFonts w:hint="eastAsia"/>
                <w:lang w:eastAsia="zh-CN"/>
              </w:rPr>
              <w:t>2</w:t>
            </w:r>
            <w:r w:rsidRPr="00026DBB">
              <w:rPr>
                <w:lang w:eastAsia="zh-CN"/>
              </w:rPr>
              <w:t>无组织排放监控浓度限值要求</w:t>
            </w:r>
            <w:r w:rsidRPr="00026DBB">
              <w:rPr>
                <w:rFonts w:hint="eastAsia"/>
                <w:szCs w:val="21"/>
                <w:lang w:eastAsia="zh-CN"/>
              </w:rPr>
              <w:t>及《河南省环境污染防治攻坚战领导小组办公室关于全省开展工业企业挥发性有机物专项治理工作中排放建议值的通知》（豫环攻坚办</w:t>
            </w:r>
            <w:r w:rsidRPr="00026DBB">
              <w:rPr>
                <w:rFonts w:hint="eastAsia"/>
                <w:szCs w:val="21"/>
                <w:lang w:eastAsia="zh-CN"/>
              </w:rPr>
              <w:t>[2017]162</w:t>
            </w:r>
            <w:r w:rsidRPr="00026DBB">
              <w:rPr>
                <w:rFonts w:hint="eastAsia"/>
                <w:szCs w:val="21"/>
                <w:lang w:eastAsia="zh-CN"/>
              </w:rPr>
              <w:t>号）</w:t>
            </w:r>
          </w:p>
        </w:tc>
      </w:tr>
      <w:tr w:rsidR="009C5E7A" w:rsidRPr="00026DBB" w14:paraId="299C994B" w14:textId="77777777" w:rsidTr="00347380">
        <w:trPr>
          <w:trHeight w:val="397"/>
          <w:jc w:val="center"/>
        </w:trPr>
        <w:tc>
          <w:tcPr>
            <w:tcW w:w="316" w:type="pct"/>
            <w:vMerge/>
            <w:vAlign w:val="center"/>
          </w:tcPr>
          <w:p w14:paraId="1901FFA8" w14:textId="77777777" w:rsidR="00DF5AFB" w:rsidRPr="00026DBB" w:rsidRDefault="00DF5AFB" w:rsidP="003B29AA">
            <w:pPr>
              <w:pStyle w:val="aff4"/>
              <w:jc w:val="center"/>
              <w:rPr>
                <w:b/>
                <w:szCs w:val="21"/>
                <w:lang w:eastAsia="zh-CN"/>
              </w:rPr>
            </w:pPr>
          </w:p>
        </w:tc>
        <w:tc>
          <w:tcPr>
            <w:tcW w:w="240" w:type="pct"/>
            <w:vMerge w:val="restart"/>
            <w:vAlign w:val="center"/>
          </w:tcPr>
          <w:p w14:paraId="55AD2816" w14:textId="2F74508C" w:rsidR="00DF5AFB" w:rsidRPr="00026DBB" w:rsidRDefault="00DF5AFB" w:rsidP="00252849">
            <w:pPr>
              <w:pStyle w:val="aff4"/>
              <w:jc w:val="center"/>
              <w:rPr>
                <w:szCs w:val="21"/>
                <w:lang w:eastAsia="zh-CN"/>
              </w:rPr>
            </w:pPr>
            <w:r w:rsidRPr="00026DBB">
              <w:rPr>
                <w:rFonts w:hint="eastAsia"/>
                <w:szCs w:val="21"/>
                <w:lang w:eastAsia="zh-CN"/>
              </w:rPr>
              <w:t>油气废气</w:t>
            </w:r>
          </w:p>
        </w:tc>
        <w:tc>
          <w:tcPr>
            <w:tcW w:w="558" w:type="pct"/>
            <w:vAlign w:val="center"/>
          </w:tcPr>
          <w:p w14:paraId="7CB985E7" w14:textId="468D35C0" w:rsidR="00DF5AFB" w:rsidRPr="00026DBB" w:rsidRDefault="00DF5AFB" w:rsidP="00252849">
            <w:pPr>
              <w:pStyle w:val="aff4"/>
              <w:jc w:val="center"/>
              <w:rPr>
                <w:szCs w:val="21"/>
                <w:lang w:eastAsia="zh-CN"/>
              </w:rPr>
            </w:pPr>
            <w:r w:rsidRPr="00026DBB">
              <w:rPr>
                <w:rFonts w:hint="eastAsia"/>
                <w:szCs w:val="21"/>
                <w:lang w:eastAsia="zh-CN"/>
              </w:rPr>
              <w:t>卸油废气</w:t>
            </w:r>
          </w:p>
        </w:tc>
        <w:tc>
          <w:tcPr>
            <w:tcW w:w="717" w:type="pct"/>
            <w:vMerge/>
            <w:vAlign w:val="center"/>
          </w:tcPr>
          <w:p w14:paraId="7452DFC2" w14:textId="77777777" w:rsidR="00DF5AFB" w:rsidRPr="00026DBB" w:rsidRDefault="00DF5AFB" w:rsidP="003B29AA">
            <w:pPr>
              <w:pStyle w:val="aff4"/>
              <w:jc w:val="center"/>
              <w:rPr>
                <w:szCs w:val="21"/>
                <w:lang w:eastAsia="zh-CN"/>
              </w:rPr>
            </w:pPr>
          </w:p>
        </w:tc>
        <w:tc>
          <w:tcPr>
            <w:tcW w:w="1355" w:type="pct"/>
            <w:vAlign w:val="center"/>
          </w:tcPr>
          <w:p w14:paraId="2A5F0499" w14:textId="3ADABF9A" w:rsidR="00DF5AFB" w:rsidRPr="00026DBB" w:rsidRDefault="00E110B1" w:rsidP="00DD50CD">
            <w:pPr>
              <w:pStyle w:val="aff4"/>
              <w:rPr>
                <w:lang w:eastAsia="zh-CN"/>
              </w:rPr>
            </w:pPr>
            <w:r w:rsidRPr="00026DBB">
              <w:rPr>
                <w:rFonts w:hint="eastAsia"/>
                <w:lang w:eastAsia="zh-CN"/>
              </w:rPr>
              <w:t>经油气回收装置</w:t>
            </w:r>
            <w:r>
              <w:rPr>
                <w:rFonts w:hint="eastAsia"/>
                <w:lang w:eastAsia="zh-CN"/>
              </w:rPr>
              <w:t>回收至油罐</w:t>
            </w:r>
          </w:p>
        </w:tc>
        <w:tc>
          <w:tcPr>
            <w:tcW w:w="1814" w:type="pct"/>
            <w:vMerge/>
            <w:vAlign w:val="center"/>
          </w:tcPr>
          <w:p w14:paraId="1A402372" w14:textId="77777777" w:rsidR="00DF5AFB" w:rsidRPr="00026DBB" w:rsidRDefault="00DF5AFB" w:rsidP="003B29AA">
            <w:pPr>
              <w:pStyle w:val="aff4"/>
              <w:jc w:val="center"/>
              <w:rPr>
                <w:szCs w:val="21"/>
                <w:lang w:eastAsia="zh-CN"/>
              </w:rPr>
            </w:pPr>
          </w:p>
        </w:tc>
      </w:tr>
      <w:tr w:rsidR="009C5E7A" w:rsidRPr="00026DBB" w14:paraId="44D49CD5" w14:textId="77777777" w:rsidTr="00347380">
        <w:trPr>
          <w:trHeight w:val="397"/>
          <w:jc w:val="center"/>
        </w:trPr>
        <w:tc>
          <w:tcPr>
            <w:tcW w:w="316" w:type="pct"/>
            <w:vMerge/>
            <w:vAlign w:val="center"/>
          </w:tcPr>
          <w:p w14:paraId="528996C9" w14:textId="77777777" w:rsidR="00DF5AFB" w:rsidRPr="00026DBB" w:rsidRDefault="00DF5AFB" w:rsidP="003B29AA">
            <w:pPr>
              <w:pStyle w:val="aff4"/>
              <w:jc w:val="center"/>
              <w:rPr>
                <w:b/>
                <w:szCs w:val="21"/>
                <w:lang w:eastAsia="zh-CN"/>
              </w:rPr>
            </w:pPr>
          </w:p>
        </w:tc>
        <w:tc>
          <w:tcPr>
            <w:tcW w:w="240" w:type="pct"/>
            <w:vMerge/>
            <w:vAlign w:val="center"/>
          </w:tcPr>
          <w:p w14:paraId="036A8613" w14:textId="77777777" w:rsidR="00DF5AFB" w:rsidRPr="00026DBB" w:rsidRDefault="00DF5AFB" w:rsidP="00252849">
            <w:pPr>
              <w:pStyle w:val="aff4"/>
              <w:jc w:val="center"/>
              <w:rPr>
                <w:szCs w:val="21"/>
                <w:lang w:eastAsia="zh-CN"/>
              </w:rPr>
            </w:pPr>
          </w:p>
        </w:tc>
        <w:tc>
          <w:tcPr>
            <w:tcW w:w="558" w:type="pct"/>
            <w:vAlign w:val="center"/>
          </w:tcPr>
          <w:p w14:paraId="28A62D58" w14:textId="47198B24" w:rsidR="00DF5AFB" w:rsidRPr="00026DBB" w:rsidRDefault="00DF5AFB" w:rsidP="00252849">
            <w:pPr>
              <w:pStyle w:val="aff4"/>
              <w:jc w:val="center"/>
              <w:rPr>
                <w:szCs w:val="21"/>
                <w:lang w:eastAsia="zh-CN"/>
              </w:rPr>
            </w:pPr>
            <w:r w:rsidRPr="00026DBB">
              <w:rPr>
                <w:rFonts w:hint="eastAsia"/>
                <w:szCs w:val="21"/>
                <w:lang w:eastAsia="zh-CN"/>
              </w:rPr>
              <w:t>储油废气</w:t>
            </w:r>
          </w:p>
        </w:tc>
        <w:tc>
          <w:tcPr>
            <w:tcW w:w="717" w:type="pct"/>
            <w:vMerge/>
            <w:vAlign w:val="center"/>
          </w:tcPr>
          <w:p w14:paraId="0A26436B" w14:textId="77777777" w:rsidR="00DF5AFB" w:rsidRPr="00026DBB" w:rsidRDefault="00DF5AFB" w:rsidP="003B29AA">
            <w:pPr>
              <w:pStyle w:val="aff4"/>
              <w:jc w:val="center"/>
              <w:rPr>
                <w:szCs w:val="21"/>
                <w:lang w:eastAsia="zh-CN"/>
              </w:rPr>
            </w:pPr>
          </w:p>
        </w:tc>
        <w:tc>
          <w:tcPr>
            <w:tcW w:w="1355" w:type="pct"/>
            <w:vAlign w:val="center"/>
          </w:tcPr>
          <w:p w14:paraId="78F5070E" w14:textId="43ABEE0F" w:rsidR="00DF5AFB" w:rsidRPr="00026DBB" w:rsidRDefault="00DF5AFB" w:rsidP="00DD50CD">
            <w:pPr>
              <w:pStyle w:val="aff4"/>
              <w:rPr>
                <w:lang w:eastAsia="zh-CN"/>
              </w:rPr>
            </w:pPr>
            <w:r w:rsidRPr="00026DBB">
              <w:rPr>
                <w:szCs w:val="21"/>
                <w:lang w:val="en-GB" w:eastAsia="zh-CN"/>
              </w:rPr>
              <w:t>加强厂区绿化</w:t>
            </w:r>
          </w:p>
        </w:tc>
        <w:tc>
          <w:tcPr>
            <w:tcW w:w="1814" w:type="pct"/>
            <w:vMerge/>
            <w:vAlign w:val="center"/>
          </w:tcPr>
          <w:p w14:paraId="6B1CA436" w14:textId="77777777" w:rsidR="00DF5AFB" w:rsidRPr="00026DBB" w:rsidRDefault="00DF5AFB" w:rsidP="003B29AA">
            <w:pPr>
              <w:pStyle w:val="aff4"/>
              <w:jc w:val="center"/>
              <w:rPr>
                <w:szCs w:val="21"/>
                <w:lang w:eastAsia="zh-CN"/>
              </w:rPr>
            </w:pPr>
          </w:p>
        </w:tc>
      </w:tr>
      <w:tr w:rsidR="009C5E7A" w:rsidRPr="00026DBB" w14:paraId="49A53EB2" w14:textId="77777777" w:rsidTr="00347380">
        <w:trPr>
          <w:trHeight w:val="397"/>
          <w:jc w:val="center"/>
        </w:trPr>
        <w:tc>
          <w:tcPr>
            <w:tcW w:w="316" w:type="pct"/>
            <w:vMerge/>
            <w:vAlign w:val="center"/>
          </w:tcPr>
          <w:p w14:paraId="31A03936" w14:textId="77777777" w:rsidR="00DF5AFB" w:rsidRPr="00026DBB" w:rsidRDefault="00DF5AFB" w:rsidP="003B29AA">
            <w:pPr>
              <w:pStyle w:val="aff4"/>
              <w:jc w:val="center"/>
              <w:rPr>
                <w:b/>
                <w:szCs w:val="21"/>
                <w:lang w:eastAsia="zh-CN"/>
              </w:rPr>
            </w:pPr>
          </w:p>
        </w:tc>
        <w:tc>
          <w:tcPr>
            <w:tcW w:w="240" w:type="pct"/>
            <w:vMerge/>
            <w:vAlign w:val="center"/>
          </w:tcPr>
          <w:p w14:paraId="6ABF9957" w14:textId="77777777" w:rsidR="00DF5AFB" w:rsidRPr="00026DBB" w:rsidRDefault="00DF5AFB" w:rsidP="00252849">
            <w:pPr>
              <w:pStyle w:val="aff4"/>
              <w:jc w:val="center"/>
              <w:rPr>
                <w:szCs w:val="21"/>
                <w:lang w:eastAsia="zh-CN"/>
              </w:rPr>
            </w:pPr>
          </w:p>
        </w:tc>
        <w:tc>
          <w:tcPr>
            <w:tcW w:w="558" w:type="pct"/>
            <w:vAlign w:val="center"/>
          </w:tcPr>
          <w:p w14:paraId="536A9ECF" w14:textId="4D77982E" w:rsidR="00DF5AFB" w:rsidRPr="00026DBB" w:rsidRDefault="00DF5AFB" w:rsidP="00252849">
            <w:pPr>
              <w:pStyle w:val="aff4"/>
              <w:jc w:val="center"/>
              <w:rPr>
                <w:szCs w:val="21"/>
                <w:lang w:eastAsia="zh-CN"/>
              </w:rPr>
            </w:pPr>
            <w:r w:rsidRPr="00026DBB">
              <w:rPr>
                <w:rFonts w:hint="eastAsia"/>
                <w:szCs w:val="21"/>
                <w:lang w:eastAsia="zh-CN"/>
              </w:rPr>
              <w:t>加油作业废气</w:t>
            </w:r>
          </w:p>
        </w:tc>
        <w:tc>
          <w:tcPr>
            <w:tcW w:w="717" w:type="pct"/>
            <w:vMerge/>
            <w:vAlign w:val="center"/>
          </w:tcPr>
          <w:p w14:paraId="3C5B3CDF" w14:textId="77777777" w:rsidR="00DF5AFB" w:rsidRPr="00026DBB" w:rsidRDefault="00DF5AFB" w:rsidP="003B29AA">
            <w:pPr>
              <w:pStyle w:val="aff4"/>
              <w:jc w:val="center"/>
              <w:rPr>
                <w:szCs w:val="21"/>
                <w:lang w:eastAsia="zh-CN"/>
              </w:rPr>
            </w:pPr>
          </w:p>
        </w:tc>
        <w:tc>
          <w:tcPr>
            <w:tcW w:w="1355" w:type="pct"/>
            <w:vAlign w:val="center"/>
          </w:tcPr>
          <w:p w14:paraId="133B1067" w14:textId="7B5070E4" w:rsidR="00DF5AFB" w:rsidRPr="00026DBB" w:rsidRDefault="00DF5AFB" w:rsidP="001939D4">
            <w:pPr>
              <w:pStyle w:val="aff4"/>
              <w:rPr>
                <w:lang w:eastAsia="zh-CN"/>
              </w:rPr>
            </w:pPr>
            <w:r w:rsidRPr="00026DBB">
              <w:rPr>
                <w:rFonts w:hint="eastAsia"/>
                <w:lang w:eastAsia="zh-CN"/>
              </w:rPr>
              <w:t>经油气回收装置</w:t>
            </w:r>
            <w:r w:rsidR="001939D4">
              <w:rPr>
                <w:rFonts w:hint="eastAsia"/>
                <w:lang w:eastAsia="zh-CN"/>
              </w:rPr>
              <w:t>回收至油罐</w:t>
            </w:r>
          </w:p>
        </w:tc>
        <w:tc>
          <w:tcPr>
            <w:tcW w:w="1814" w:type="pct"/>
            <w:vMerge/>
            <w:vAlign w:val="center"/>
          </w:tcPr>
          <w:p w14:paraId="5BF10DA4" w14:textId="77777777" w:rsidR="00DF5AFB" w:rsidRPr="00026DBB" w:rsidRDefault="00DF5AFB" w:rsidP="003B29AA">
            <w:pPr>
              <w:pStyle w:val="aff4"/>
              <w:jc w:val="center"/>
              <w:rPr>
                <w:szCs w:val="21"/>
                <w:lang w:eastAsia="zh-CN"/>
              </w:rPr>
            </w:pPr>
          </w:p>
        </w:tc>
      </w:tr>
      <w:tr w:rsidR="009C5E7A" w:rsidRPr="00026DBB" w14:paraId="75CE4744" w14:textId="77777777" w:rsidTr="00347380">
        <w:trPr>
          <w:trHeight w:val="397"/>
          <w:jc w:val="center"/>
        </w:trPr>
        <w:tc>
          <w:tcPr>
            <w:tcW w:w="316" w:type="pct"/>
            <w:vAlign w:val="center"/>
          </w:tcPr>
          <w:p w14:paraId="02B4DF50" w14:textId="77777777" w:rsidR="003B29AA" w:rsidRPr="00026DBB" w:rsidRDefault="003B29AA" w:rsidP="003B29AA">
            <w:pPr>
              <w:pStyle w:val="aff4"/>
              <w:jc w:val="center"/>
              <w:rPr>
                <w:b/>
                <w:szCs w:val="21"/>
                <w:lang w:eastAsia="zh-CN"/>
              </w:rPr>
            </w:pPr>
            <w:r w:rsidRPr="00026DBB">
              <w:rPr>
                <w:b/>
                <w:szCs w:val="21"/>
                <w:lang w:eastAsia="zh-CN"/>
              </w:rPr>
              <w:t>水污</w:t>
            </w:r>
          </w:p>
          <w:p w14:paraId="6FE7B017" w14:textId="77777777" w:rsidR="003B29AA" w:rsidRPr="00026DBB" w:rsidRDefault="003B29AA" w:rsidP="003B29AA">
            <w:pPr>
              <w:pStyle w:val="aff4"/>
              <w:jc w:val="center"/>
              <w:rPr>
                <w:b/>
                <w:szCs w:val="21"/>
                <w:lang w:eastAsia="zh-CN"/>
              </w:rPr>
            </w:pPr>
            <w:r w:rsidRPr="00026DBB">
              <w:rPr>
                <w:b/>
                <w:szCs w:val="21"/>
                <w:lang w:eastAsia="zh-CN"/>
              </w:rPr>
              <w:t>染物</w:t>
            </w:r>
          </w:p>
        </w:tc>
        <w:tc>
          <w:tcPr>
            <w:tcW w:w="798" w:type="pct"/>
            <w:gridSpan w:val="2"/>
            <w:shd w:val="clear" w:color="auto" w:fill="auto"/>
            <w:vAlign w:val="center"/>
          </w:tcPr>
          <w:p w14:paraId="265B4CC2" w14:textId="6396E3FB" w:rsidR="003B29AA" w:rsidRPr="00026DBB" w:rsidRDefault="003B29AA" w:rsidP="003B29AA">
            <w:pPr>
              <w:pStyle w:val="aff4"/>
              <w:jc w:val="center"/>
              <w:rPr>
                <w:szCs w:val="21"/>
                <w:lang w:eastAsia="zh-CN"/>
              </w:rPr>
            </w:pPr>
            <w:r w:rsidRPr="00026DBB">
              <w:rPr>
                <w:szCs w:val="21"/>
                <w:lang w:eastAsia="zh-CN"/>
              </w:rPr>
              <w:t>生活污水</w:t>
            </w:r>
          </w:p>
        </w:tc>
        <w:tc>
          <w:tcPr>
            <w:tcW w:w="717" w:type="pct"/>
            <w:vAlign w:val="center"/>
          </w:tcPr>
          <w:p w14:paraId="68747C22" w14:textId="2EB4FD9C" w:rsidR="003B29AA" w:rsidRPr="00026DBB" w:rsidRDefault="003B29AA" w:rsidP="003B29AA">
            <w:pPr>
              <w:pStyle w:val="aff4"/>
              <w:jc w:val="center"/>
              <w:rPr>
                <w:szCs w:val="21"/>
                <w:lang w:eastAsia="zh-CN"/>
              </w:rPr>
            </w:pPr>
            <w:r w:rsidRPr="00026DBB">
              <w:rPr>
                <w:szCs w:val="21"/>
              </w:rPr>
              <w:t>COD</w:t>
            </w:r>
            <w:r w:rsidRPr="00026DBB">
              <w:rPr>
                <w:szCs w:val="21"/>
              </w:rPr>
              <w:t>、</w:t>
            </w:r>
            <w:r w:rsidRPr="00026DBB">
              <w:rPr>
                <w:szCs w:val="21"/>
              </w:rPr>
              <w:t>BOD</w:t>
            </w:r>
            <w:r w:rsidRPr="00026DBB">
              <w:rPr>
                <w:szCs w:val="21"/>
              </w:rPr>
              <w:t>、</w:t>
            </w:r>
            <w:r w:rsidRPr="00026DBB">
              <w:rPr>
                <w:szCs w:val="21"/>
              </w:rPr>
              <w:t>NH</w:t>
            </w:r>
            <w:r w:rsidRPr="00026DBB">
              <w:rPr>
                <w:szCs w:val="21"/>
                <w:vertAlign w:val="subscript"/>
              </w:rPr>
              <w:t>3</w:t>
            </w:r>
            <w:r w:rsidRPr="00026DBB">
              <w:rPr>
                <w:szCs w:val="21"/>
              </w:rPr>
              <w:t>-N</w:t>
            </w:r>
            <w:r w:rsidRPr="00026DBB">
              <w:rPr>
                <w:szCs w:val="21"/>
              </w:rPr>
              <w:t>，</w:t>
            </w:r>
            <w:r w:rsidRPr="00026DBB">
              <w:rPr>
                <w:szCs w:val="21"/>
              </w:rPr>
              <w:t>SS</w:t>
            </w:r>
          </w:p>
        </w:tc>
        <w:tc>
          <w:tcPr>
            <w:tcW w:w="1355" w:type="pct"/>
            <w:vAlign w:val="center"/>
          </w:tcPr>
          <w:p w14:paraId="57CB1BB6" w14:textId="06A37587" w:rsidR="003B29AA" w:rsidRPr="00026DBB" w:rsidRDefault="005A5F06" w:rsidP="003B29AA">
            <w:pPr>
              <w:pStyle w:val="aff4"/>
              <w:rPr>
                <w:szCs w:val="21"/>
                <w:lang w:eastAsia="zh-CN"/>
              </w:rPr>
            </w:pPr>
            <w:r w:rsidRPr="00026DBB">
              <w:rPr>
                <w:szCs w:val="21"/>
                <w:lang w:eastAsia="zh-CN"/>
              </w:rPr>
              <w:t>生活污水经化粪池处理，定期由附近村民拉走堆肥</w:t>
            </w:r>
          </w:p>
        </w:tc>
        <w:tc>
          <w:tcPr>
            <w:tcW w:w="1814" w:type="pct"/>
            <w:vAlign w:val="center"/>
          </w:tcPr>
          <w:p w14:paraId="25F2FC85" w14:textId="634DE6D7" w:rsidR="003B29AA" w:rsidRPr="00026DBB" w:rsidRDefault="003B29AA" w:rsidP="003B29AA">
            <w:pPr>
              <w:pStyle w:val="aff4"/>
              <w:jc w:val="center"/>
              <w:rPr>
                <w:szCs w:val="21"/>
                <w:lang w:eastAsia="zh-CN"/>
              </w:rPr>
            </w:pPr>
            <w:r w:rsidRPr="00026DBB">
              <w:rPr>
                <w:szCs w:val="21"/>
                <w:lang w:eastAsia="zh-CN"/>
              </w:rPr>
              <w:t>不外排</w:t>
            </w:r>
          </w:p>
        </w:tc>
      </w:tr>
      <w:tr w:rsidR="009C5E7A" w:rsidRPr="00026DBB" w14:paraId="2D569427" w14:textId="77777777" w:rsidTr="00347380">
        <w:trPr>
          <w:trHeight w:val="397"/>
          <w:jc w:val="center"/>
        </w:trPr>
        <w:tc>
          <w:tcPr>
            <w:tcW w:w="316" w:type="pct"/>
            <w:vMerge w:val="restart"/>
            <w:vAlign w:val="center"/>
          </w:tcPr>
          <w:p w14:paraId="16C8BE90" w14:textId="77777777" w:rsidR="003B29AA" w:rsidRPr="00026DBB" w:rsidRDefault="003B29AA" w:rsidP="003B29AA">
            <w:pPr>
              <w:pStyle w:val="aff4"/>
              <w:jc w:val="center"/>
              <w:rPr>
                <w:b/>
                <w:szCs w:val="21"/>
                <w:lang w:eastAsia="zh-CN"/>
              </w:rPr>
            </w:pPr>
            <w:r w:rsidRPr="00026DBB">
              <w:rPr>
                <w:b/>
                <w:szCs w:val="21"/>
                <w:lang w:eastAsia="zh-CN"/>
              </w:rPr>
              <w:t>固体</w:t>
            </w:r>
          </w:p>
          <w:p w14:paraId="2E434745" w14:textId="77777777" w:rsidR="003B29AA" w:rsidRPr="00026DBB" w:rsidRDefault="003B29AA" w:rsidP="003B29AA">
            <w:pPr>
              <w:pStyle w:val="aff4"/>
              <w:jc w:val="center"/>
              <w:rPr>
                <w:b/>
                <w:szCs w:val="21"/>
                <w:lang w:eastAsia="zh-CN"/>
              </w:rPr>
            </w:pPr>
            <w:r w:rsidRPr="00026DBB">
              <w:rPr>
                <w:b/>
                <w:szCs w:val="21"/>
                <w:lang w:eastAsia="zh-CN"/>
              </w:rPr>
              <w:t>废物</w:t>
            </w:r>
          </w:p>
        </w:tc>
        <w:tc>
          <w:tcPr>
            <w:tcW w:w="798" w:type="pct"/>
            <w:gridSpan w:val="2"/>
            <w:vAlign w:val="center"/>
          </w:tcPr>
          <w:p w14:paraId="6611FB4E" w14:textId="3DC2FABD" w:rsidR="003B29AA" w:rsidRPr="00026DBB" w:rsidRDefault="00E62A02" w:rsidP="003B29AA">
            <w:pPr>
              <w:pStyle w:val="aff4"/>
              <w:jc w:val="center"/>
              <w:rPr>
                <w:szCs w:val="21"/>
                <w:lang w:eastAsia="zh-CN"/>
              </w:rPr>
            </w:pPr>
            <w:r w:rsidRPr="00026DBB">
              <w:rPr>
                <w:szCs w:val="21"/>
              </w:rPr>
              <w:t>员工</w:t>
            </w:r>
            <w:r w:rsidR="003B29AA" w:rsidRPr="00026DBB">
              <w:rPr>
                <w:szCs w:val="21"/>
              </w:rPr>
              <w:t>及</w:t>
            </w:r>
            <w:r w:rsidR="00FC3237" w:rsidRPr="00026DBB">
              <w:t>外来人员</w:t>
            </w:r>
          </w:p>
        </w:tc>
        <w:tc>
          <w:tcPr>
            <w:tcW w:w="717" w:type="pct"/>
            <w:vAlign w:val="center"/>
          </w:tcPr>
          <w:p w14:paraId="5AE2C5FD" w14:textId="41221979" w:rsidR="003B29AA" w:rsidRPr="00026DBB" w:rsidRDefault="003B29AA" w:rsidP="003B29AA">
            <w:pPr>
              <w:pStyle w:val="aff4"/>
              <w:jc w:val="center"/>
              <w:rPr>
                <w:szCs w:val="21"/>
                <w:lang w:eastAsia="zh-CN"/>
              </w:rPr>
            </w:pPr>
            <w:r w:rsidRPr="00026DBB">
              <w:rPr>
                <w:szCs w:val="21"/>
              </w:rPr>
              <w:t>生活垃圾</w:t>
            </w:r>
          </w:p>
        </w:tc>
        <w:tc>
          <w:tcPr>
            <w:tcW w:w="1355" w:type="pct"/>
            <w:vAlign w:val="center"/>
          </w:tcPr>
          <w:p w14:paraId="48D24EE8" w14:textId="19CA9677" w:rsidR="003B29AA" w:rsidRPr="00026DBB" w:rsidRDefault="003B29AA" w:rsidP="003B29AA">
            <w:pPr>
              <w:pStyle w:val="aff4"/>
              <w:rPr>
                <w:szCs w:val="21"/>
                <w:lang w:eastAsia="zh-CN"/>
              </w:rPr>
            </w:pPr>
            <w:r w:rsidRPr="00026DBB">
              <w:rPr>
                <w:rFonts w:hint="eastAsia"/>
                <w:szCs w:val="21"/>
                <w:lang w:eastAsia="zh-CN"/>
              </w:rPr>
              <w:t>集中收集后，由环卫部门统一处理</w:t>
            </w:r>
          </w:p>
        </w:tc>
        <w:tc>
          <w:tcPr>
            <w:tcW w:w="1814" w:type="pct"/>
            <w:vAlign w:val="center"/>
          </w:tcPr>
          <w:p w14:paraId="4729E582" w14:textId="63FCF67C" w:rsidR="003B29AA" w:rsidRPr="00026DBB" w:rsidRDefault="003B29AA" w:rsidP="003B29AA">
            <w:pPr>
              <w:pStyle w:val="aff4"/>
              <w:jc w:val="center"/>
              <w:rPr>
                <w:szCs w:val="21"/>
                <w:lang w:eastAsia="zh-CN"/>
              </w:rPr>
            </w:pPr>
            <w:r w:rsidRPr="00026DBB">
              <w:rPr>
                <w:szCs w:val="21"/>
                <w:lang w:eastAsia="zh-CN"/>
              </w:rPr>
              <w:t>《一般工业固体废物贮存、处置场污染控制标准》（</w:t>
            </w:r>
            <w:r w:rsidRPr="00026DBB">
              <w:rPr>
                <w:szCs w:val="21"/>
                <w:lang w:eastAsia="zh-CN"/>
              </w:rPr>
              <w:t>GB18599-2001</w:t>
            </w:r>
            <w:r w:rsidRPr="00026DBB">
              <w:rPr>
                <w:szCs w:val="21"/>
                <w:lang w:eastAsia="zh-CN"/>
              </w:rPr>
              <w:t>）</w:t>
            </w:r>
            <w:r w:rsidR="00C71F52" w:rsidRPr="00026DBB">
              <w:rPr>
                <w:rFonts w:hint="eastAsia"/>
                <w:szCs w:val="24"/>
                <w:lang w:eastAsia="zh-CN"/>
              </w:rPr>
              <w:t>及其修改单</w:t>
            </w:r>
          </w:p>
        </w:tc>
      </w:tr>
      <w:tr w:rsidR="009C5E7A" w:rsidRPr="00026DBB" w14:paraId="1510996C" w14:textId="77777777" w:rsidTr="00347380">
        <w:trPr>
          <w:trHeight w:val="397"/>
          <w:jc w:val="center"/>
        </w:trPr>
        <w:tc>
          <w:tcPr>
            <w:tcW w:w="316" w:type="pct"/>
            <w:vMerge/>
            <w:vAlign w:val="center"/>
          </w:tcPr>
          <w:p w14:paraId="0C8B2898" w14:textId="77777777" w:rsidR="003B29AA" w:rsidRPr="00026DBB" w:rsidRDefault="003B29AA" w:rsidP="003B29AA">
            <w:pPr>
              <w:spacing w:line="240" w:lineRule="auto"/>
              <w:ind w:firstLineChars="0" w:firstLine="0"/>
              <w:jc w:val="center"/>
              <w:rPr>
                <w:rFonts w:cs="Times New Roman"/>
                <w:b/>
                <w:sz w:val="21"/>
                <w:szCs w:val="21"/>
                <w:lang w:eastAsia="zh-CN"/>
              </w:rPr>
            </w:pPr>
          </w:p>
        </w:tc>
        <w:tc>
          <w:tcPr>
            <w:tcW w:w="798" w:type="pct"/>
            <w:gridSpan w:val="2"/>
            <w:vAlign w:val="center"/>
          </w:tcPr>
          <w:p w14:paraId="51A0F907" w14:textId="543800FC" w:rsidR="003B29AA" w:rsidRPr="00026DBB" w:rsidRDefault="003B29AA" w:rsidP="003B29AA">
            <w:pPr>
              <w:pStyle w:val="aff4"/>
              <w:jc w:val="center"/>
              <w:rPr>
                <w:szCs w:val="21"/>
                <w:lang w:eastAsia="zh-CN"/>
              </w:rPr>
            </w:pPr>
            <w:r w:rsidRPr="00026DBB">
              <w:rPr>
                <w:szCs w:val="21"/>
              </w:rPr>
              <w:t>油罐清理</w:t>
            </w:r>
          </w:p>
        </w:tc>
        <w:tc>
          <w:tcPr>
            <w:tcW w:w="717" w:type="pct"/>
            <w:vAlign w:val="center"/>
          </w:tcPr>
          <w:p w14:paraId="277E6905" w14:textId="7FA309C5" w:rsidR="003B29AA" w:rsidRPr="00026DBB" w:rsidRDefault="00FB675F" w:rsidP="003B29AA">
            <w:pPr>
              <w:pStyle w:val="aff4"/>
              <w:jc w:val="center"/>
              <w:rPr>
                <w:szCs w:val="21"/>
                <w:lang w:eastAsia="zh-CN"/>
              </w:rPr>
            </w:pPr>
            <w:r>
              <w:rPr>
                <w:szCs w:val="21"/>
              </w:rPr>
              <w:t>油罐底泥</w:t>
            </w:r>
          </w:p>
        </w:tc>
        <w:tc>
          <w:tcPr>
            <w:tcW w:w="1355" w:type="pct"/>
            <w:vAlign w:val="center"/>
          </w:tcPr>
          <w:p w14:paraId="378FB8BD" w14:textId="230CE35D" w:rsidR="003B29AA" w:rsidRPr="00026DBB" w:rsidRDefault="00725A9B" w:rsidP="00F53B52">
            <w:pPr>
              <w:pStyle w:val="aff4"/>
              <w:rPr>
                <w:szCs w:val="21"/>
                <w:lang w:eastAsia="zh-CN"/>
              </w:rPr>
            </w:pPr>
            <w:r w:rsidRPr="00725A9B">
              <w:rPr>
                <w:rFonts w:hint="eastAsia"/>
                <w:szCs w:val="21"/>
                <w:lang w:eastAsia="zh-CN"/>
              </w:rPr>
              <w:t>委托有资质的单位清理油罐并且回收油罐底泥，加油站不负责存放</w:t>
            </w:r>
          </w:p>
        </w:tc>
        <w:tc>
          <w:tcPr>
            <w:tcW w:w="1814" w:type="pct"/>
            <w:vAlign w:val="center"/>
          </w:tcPr>
          <w:p w14:paraId="1FAEEEEC" w14:textId="0FFE62E7" w:rsidR="003B29AA" w:rsidRPr="00026DBB" w:rsidRDefault="00347380" w:rsidP="00C71F52">
            <w:pPr>
              <w:pStyle w:val="aff4"/>
              <w:rPr>
                <w:szCs w:val="21"/>
                <w:lang w:eastAsia="zh-CN"/>
              </w:rPr>
            </w:pPr>
            <w:r w:rsidRPr="00026DBB">
              <w:rPr>
                <w:lang w:eastAsia="zh-CN"/>
              </w:rPr>
              <w:t>《</w:t>
            </w:r>
            <w:r w:rsidR="00993FC0">
              <w:rPr>
                <w:lang w:eastAsia="zh-CN"/>
              </w:rPr>
              <w:t>危险废物贮存污染控制标准</w:t>
            </w:r>
            <w:r w:rsidRPr="00026DBB">
              <w:rPr>
                <w:lang w:eastAsia="zh-CN"/>
              </w:rPr>
              <w:t>》（</w:t>
            </w:r>
            <w:r w:rsidRPr="00026DBB">
              <w:rPr>
                <w:rFonts w:hint="eastAsia"/>
                <w:lang w:eastAsia="zh-CN"/>
              </w:rPr>
              <w:t>GB18597-2001</w:t>
            </w:r>
            <w:r w:rsidRPr="00026DBB">
              <w:rPr>
                <w:lang w:eastAsia="zh-CN"/>
              </w:rPr>
              <w:t>）</w:t>
            </w:r>
            <w:r w:rsidRPr="00026DBB">
              <w:rPr>
                <w:rFonts w:hint="eastAsia"/>
                <w:szCs w:val="24"/>
                <w:lang w:eastAsia="zh-CN"/>
              </w:rPr>
              <w:t>及其修改单</w:t>
            </w:r>
          </w:p>
        </w:tc>
      </w:tr>
      <w:tr w:rsidR="009C5E7A" w:rsidRPr="00026DBB" w14:paraId="67C06F6B" w14:textId="77777777" w:rsidTr="00347380">
        <w:trPr>
          <w:trHeight w:val="397"/>
          <w:jc w:val="center"/>
        </w:trPr>
        <w:tc>
          <w:tcPr>
            <w:tcW w:w="316" w:type="pct"/>
            <w:vAlign w:val="center"/>
          </w:tcPr>
          <w:p w14:paraId="26B54295" w14:textId="77777777" w:rsidR="003B29AA" w:rsidRPr="00026DBB" w:rsidRDefault="003B29AA" w:rsidP="003B29AA">
            <w:pPr>
              <w:pStyle w:val="aff4"/>
              <w:jc w:val="center"/>
              <w:rPr>
                <w:b/>
                <w:szCs w:val="21"/>
                <w:lang w:eastAsia="zh-CN"/>
              </w:rPr>
            </w:pPr>
            <w:r w:rsidRPr="00026DBB">
              <w:rPr>
                <w:b/>
                <w:szCs w:val="21"/>
                <w:lang w:eastAsia="zh-CN"/>
              </w:rPr>
              <w:t>噪</w:t>
            </w:r>
          </w:p>
          <w:p w14:paraId="12C80940" w14:textId="77777777" w:rsidR="003B29AA" w:rsidRPr="00026DBB" w:rsidRDefault="003B29AA" w:rsidP="003B29AA">
            <w:pPr>
              <w:pStyle w:val="aff4"/>
              <w:jc w:val="center"/>
              <w:rPr>
                <w:szCs w:val="21"/>
              </w:rPr>
            </w:pPr>
            <w:r w:rsidRPr="00026DBB">
              <w:rPr>
                <w:b/>
                <w:szCs w:val="21"/>
                <w:lang w:eastAsia="zh-CN"/>
              </w:rPr>
              <w:t>声</w:t>
            </w:r>
          </w:p>
        </w:tc>
        <w:tc>
          <w:tcPr>
            <w:tcW w:w="4684" w:type="pct"/>
            <w:gridSpan w:val="5"/>
            <w:vAlign w:val="center"/>
          </w:tcPr>
          <w:p w14:paraId="0437B68D" w14:textId="77777777" w:rsidR="003B29AA" w:rsidRPr="00026DBB" w:rsidRDefault="003B29AA" w:rsidP="003B29AA">
            <w:pPr>
              <w:pStyle w:val="aff4"/>
              <w:jc w:val="center"/>
              <w:rPr>
                <w:szCs w:val="21"/>
                <w:lang w:eastAsia="zh-CN"/>
              </w:rPr>
            </w:pPr>
          </w:p>
          <w:p w14:paraId="6862E01D" w14:textId="1938481C" w:rsidR="003B29AA" w:rsidRPr="00026DBB" w:rsidRDefault="003B29AA" w:rsidP="003B29AA">
            <w:pPr>
              <w:pStyle w:val="aff4"/>
              <w:ind w:firstLineChars="200" w:firstLine="420"/>
              <w:jc w:val="left"/>
              <w:rPr>
                <w:szCs w:val="21"/>
                <w:lang w:eastAsia="zh-CN"/>
              </w:rPr>
            </w:pPr>
            <w:r w:rsidRPr="00026DBB">
              <w:rPr>
                <w:rFonts w:hint="eastAsia"/>
                <w:szCs w:val="21"/>
                <w:lang w:eastAsia="zh-CN"/>
              </w:rPr>
              <w:t>选用低噪声设备、加强维修及保养等</w:t>
            </w:r>
            <w:r w:rsidRPr="00026DBB">
              <w:rPr>
                <w:szCs w:val="21"/>
                <w:lang w:eastAsia="zh-CN"/>
              </w:rPr>
              <w:t>措施后可将其对周边环境产生的影响降到最低。本项目厂界噪声排放满足</w:t>
            </w:r>
            <w:r w:rsidRPr="00026DBB">
              <w:rPr>
                <w:rFonts w:hint="eastAsia"/>
                <w:szCs w:val="21"/>
                <w:lang w:eastAsia="zh-CN"/>
              </w:rPr>
              <w:t>《工业企业厂界环境噪声排放标准》（</w:t>
            </w:r>
            <w:r w:rsidRPr="00026DBB">
              <w:rPr>
                <w:rFonts w:hint="eastAsia"/>
                <w:szCs w:val="21"/>
                <w:lang w:eastAsia="zh-CN"/>
              </w:rPr>
              <w:t>GB12348-2008</w:t>
            </w:r>
            <w:r w:rsidRPr="00026DBB">
              <w:rPr>
                <w:rFonts w:hint="eastAsia"/>
                <w:szCs w:val="21"/>
                <w:lang w:eastAsia="zh-CN"/>
              </w:rPr>
              <w:t>）</w:t>
            </w:r>
            <w:r w:rsidRPr="00026DBB">
              <w:rPr>
                <w:szCs w:val="21"/>
                <w:lang w:eastAsia="zh-CN"/>
              </w:rPr>
              <w:t>中</w:t>
            </w:r>
            <w:r w:rsidRPr="00026DBB">
              <w:rPr>
                <w:szCs w:val="21"/>
                <w:lang w:eastAsia="zh-CN"/>
              </w:rPr>
              <w:t>2</w:t>
            </w:r>
            <w:r w:rsidRPr="00026DBB">
              <w:rPr>
                <w:szCs w:val="21"/>
                <w:lang w:eastAsia="zh-CN"/>
              </w:rPr>
              <w:t>类标准。</w:t>
            </w:r>
          </w:p>
          <w:p w14:paraId="1F179BCB" w14:textId="571507D3" w:rsidR="003B29AA" w:rsidRPr="00026DBB" w:rsidRDefault="003B29AA" w:rsidP="003B29AA">
            <w:pPr>
              <w:pStyle w:val="aff4"/>
              <w:jc w:val="center"/>
              <w:rPr>
                <w:spacing w:val="-6"/>
                <w:szCs w:val="21"/>
                <w:lang w:eastAsia="zh-CN"/>
              </w:rPr>
            </w:pPr>
          </w:p>
        </w:tc>
      </w:tr>
      <w:tr w:rsidR="009C5E7A" w:rsidRPr="00026DBB" w14:paraId="6CCBEDF5" w14:textId="77777777" w:rsidTr="00347380">
        <w:trPr>
          <w:trHeight w:val="397"/>
          <w:jc w:val="center"/>
        </w:trPr>
        <w:tc>
          <w:tcPr>
            <w:tcW w:w="316" w:type="pct"/>
            <w:vAlign w:val="center"/>
          </w:tcPr>
          <w:p w14:paraId="5C7F504F" w14:textId="77777777" w:rsidR="003B29AA" w:rsidRPr="00026DBB" w:rsidRDefault="003B29AA" w:rsidP="003B29AA">
            <w:pPr>
              <w:spacing w:line="240" w:lineRule="auto"/>
              <w:ind w:firstLineChars="0" w:firstLine="0"/>
              <w:jc w:val="center"/>
              <w:rPr>
                <w:rFonts w:cs="Times New Roman"/>
                <w:sz w:val="21"/>
                <w:szCs w:val="21"/>
              </w:rPr>
            </w:pPr>
            <w:r w:rsidRPr="00026DBB">
              <w:rPr>
                <w:rFonts w:cs="Times New Roman"/>
                <w:sz w:val="21"/>
                <w:szCs w:val="21"/>
              </w:rPr>
              <w:t>其它</w:t>
            </w:r>
          </w:p>
        </w:tc>
        <w:tc>
          <w:tcPr>
            <w:tcW w:w="4684" w:type="pct"/>
            <w:gridSpan w:val="5"/>
            <w:vAlign w:val="center"/>
          </w:tcPr>
          <w:p w14:paraId="1B38CAE2" w14:textId="77777777" w:rsidR="003B29AA" w:rsidRPr="00026DBB" w:rsidRDefault="003B29AA" w:rsidP="003B29AA">
            <w:pPr>
              <w:widowControl/>
              <w:spacing w:line="240" w:lineRule="auto"/>
              <w:ind w:firstLineChars="0" w:firstLine="0"/>
              <w:jc w:val="center"/>
              <w:rPr>
                <w:rFonts w:cs="Times New Roman"/>
                <w:sz w:val="21"/>
                <w:szCs w:val="21"/>
              </w:rPr>
            </w:pPr>
            <w:r w:rsidRPr="00026DBB">
              <w:rPr>
                <w:rFonts w:cs="Times New Roman"/>
                <w:sz w:val="21"/>
                <w:szCs w:val="21"/>
              </w:rPr>
              <w:t>无</w:t>
            </w:r>
          </w:p>
        </w:tc>
      </w:tr>
      <w:tr w:rsidR="009C5E7A" w:rsidRPr="00026DBB" w14:paraId="24C99F43" w14:textId="77777777" w:rsidTr="00347380">
        <w:trPr>
          <w:trHeight w:val="397"/>
          <w:jc w:val="center"/>
        </w:trPr>
        <w:tc>
          <w:tcPr>
            <w:tcW w:w="5000" w:type="pct"/>
            <w:gridSpan w:val="6"/>
            <w:vAlign w:val="center"/>
          </w:tcPr>
          <w:p w14:paraId="6674B023" w14:textId="77777777" w:rsidR="003B29AA" w:rsidRPr="00026DBB" w:rsidRDefault="003B29AA" w:rsidP="003B29AA">
            <w:pPr>
              <w:spacing w:line="240" w:lineRule="auto"/>
              <w:ind w:firstLineChars="0" w:firstLine="0"/>
              <w:rPr>
                <w:b/>
                <w:sz w:val="21"/>
                <w:szCs w:val="21"/>
                <w:lang w:eastAsia="zh-CN"/>
              </w:rPr>
            </w:pPr>
            <w:r w:rsidRPr="00026DBB">
              <w:rPr>
                <w:b/>
                <w:sz w:val="21"/>
                <w:szCs w:val="21"/>
                <w:lang w:eastAsia="zh-CN"/>
              </w:rPr>
              <w:t>生态保护措施及预期治理效果：</w:t>
            </w:r>
          </w:p>
          <w:p w14:paraId="56075E3D" w14:textId="77777777" w:rsidR="003B29AA" w:rsidRPr="00026DBB" w:rsidRDefault="003B29AA" w:rsidP="003B29AA">
            <w:pPr>
              <w:ind w:firstLine="420"/>
              <w:rPr>
                <w:sz w:val="21"/>
                <w:szCs w:val="21"/>
                <w:lang w:eastAsia="zh-CN"/>
              </w:rPr>
            </w:pPr>
            <w:r w:rsidRPr="00026DBB">
              <w:rPr>
                <w:sz w:val="21"/>
                <w:szCs w:val="21"/>
                <w:lang w:eastAsia="zh-CN"/>
              </w:rPr>
              <w:t>项目所在区域周围未发现珍稀动植物种群，本项目在建设过程中会扰动地表，项目建成后通过采取绿化措施，生态环境将得到一定程度的恢复。</w:t>
            </w:r>
          </w:p>
          <w:p w14:paraId="73B72D23" w14:textId="77777777" w:rsidR="003B29AA" w:rsidRPr="00026DBB" w:rsidRDefault="003B29AA" w:rsidP="003B29AA">
            <w:pPr>
              <w:ind w:firstLine="420"/>
              <w:jc w:val="center"/>
              <w:rPr>
                <w:sz w:val="21"/>
                <w:szCs w:val="21"/>
                <w:lang w:eastAsia="zh-CN"/>
              </w:rPr>
            </w:pPr>
          </w:p>
          <w:p w14:paraId="6B3F2856" w14:textId="77777777" w:rsidR="003B29AA" w:rsidRPr="00026DBB" w:rsidRDefault="003B29AA" w:rsidP="003B29AA">
            <w:pPr>
              <w:ind w:firstLine="420"/>
              <w:jc w:val="center"/>
              <w:rPr>
                <w:sz w:val="21"/>
                <w:szCs w:val="21"/>
                <w:lang w:eastAsia="zh-CN"/>
              </w:rPr>
            </w:pPr>
          </w:p>
          <w:p w14:paraId="5FC72A26" w14:textId="77777777" w:rsidR="003B29AA" w:rsidRDefault="003B29AA" w:rsidP="003B29AA">
            <w:pPr>
              <w:ind w:firstLine="420"/>
              <w:jc w:val="center"/>
              <w:rPr>
                <w:sz w:val="21"/>
                <w:szCs w:val="21"/>
                <w:lang w:eastAsia="zh-CN"/>
              </w:rPr>
            </w:pPr>
          </w:p>
          <w:p w14:paraId="535E39EE" w14:textId="77777777" w:rsidR="005F4212" w:rsidRPr="00026DBB" w:rsidRDefault="005F4212" w:rsidP="003B29AA">
            <w:pPr>
              <w:ind w:firstLine="420"/>
              <w:jc w:val="center"/>
              <w:rPr>
                <w:sz w:val="21"/>
                <w:szCs w:val="21"/>
                <w:lang w:eastAsia="zh-CN"/>
              </w:rPr>
            </w:pPr>
          </w:p>
          <w:p w14:paraId="0FC54533" w14:textId="77777777" w:rsidR="00E73146" w:rsidRPr="00026DBB" w:rsidRDefault="00E73146" w:rsidP="003B29AA">
            <w:pPr>
              <w:ind w:firstLine="420"/>
              <w:jc w:val="center"/>
              <w:rPr>
                <w:sz w:val="21"/>
                <w:szCs w:val="21"/>
                <w:lang w:eastAsia="zh-CN"/>
              </w:rPr>
            </w:pPr>
          </w:p>
          <w:p w14:paraId="1BE3D99B" w14:textId="77777777" w:rsidR="003B29AA" w:rsidRPr="00026DBB" w:rsidRDefault="003B29AA" w:rsidP="003B29AA">
            <w:pPr>
              <w:ind w:firstLine="420"/>
              <w:jc w:val="center"/>
              <w:rPr>
                <w:sz w:val="21"/>
                <w:szCs w:val="21"/>
                <w:lang w:eastAsia="zh-CN"/>
              </w:rPr>
            </w:pPr>
          </w:p>
          <w:p w14:paraId="1274C581" w14:textId="608B2B42" w:rsidR="003B29AA" w:rsidRPr="00026DBB" w:rsidRDefault="003B29AA" w:rsidP="003B29AA">
            <w:pPr>
              <w:ind w:firstLineChars="0" w:firstLine="0"/>
              <w:jc w:val="center"/>
              <w:rPr>
                <w:sz w:val="21"/>
                <w:szCs w:val="21"/>
                <w:lang w:eastAsia="zh-CN"/>
              </w:rPr>
            </w:pPr>
          </w:p>
        </w:tc>
      </w:tr>
    </w:tbl>
    <w:p w14:paraId="65EF860F" w14:textId="77777777" w:rsidR="00CF2628" w:rsidRPr="00026DBB" w:rsidRDefault="00CF2628" w:rsidP="00C33BD7">
      <w:pPr>
        <w:pStyle w:val="1"/>
      </w:pPr>
      <w:r w:rsidRPr="009C5E7A">
        <w:rPr>
          <w:color w:val="FF0000"/>
        </w:rPr>
        <w:br w:type="page"/>
      </w:r>
      <w:r w:rsidRPr="00026DBB">
        <w:lastRenderedPageBreak/>
        <w:t>结论与建议</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90"/>
      </w:tblGrid>
      <w:tr w:rsidR="009C5E7A" w:rsidRPr="009C5E7A" w14:paraId="15E4C5E7" w14:textId="77777777" w:rsidTr="00A16FF4">
        <w:trPr>
          <w:trHeight w:val="12301"/>
          <w:jc w:val="center"/>
        </w:trPr>
        <w:tc>
          <w:tcPr>
            <w:tcW w:w="4908" w:type="pct"/>
          </w:tcPr>
          <w:p w14:paraId="30F6DA8C" w14:textId="77777777" w:rsidR="00CF2628" w:rsidRPr="00026DBB" w:rsidRDefault="00CF2628" w:rsidP="00AC7000">
            <w:pPr>
              <w:autoSpaceDE w:val="0"/>
              <w:autoSpaceDN w:val="0"/>
              <w:adjustRightInd w:val="0"/>
              <w:spacing w:line="480" w:lineRule="exact"/>
              <w:ind w:firstLine="482"/>
              <w:outlineLvl w:val="1"/>
              <w:rPr>
                <w:rFonts w:cs="Times New Roman"/>
                <w:lang w:val="zh-CN" w:eastAsia="zh-CN"/>
              </w:rPr>
            </w:pPr>
            <w:bookmarkStart w:id="9" w:name="_Toc120354186"/>
            <w:bookmarkStart w:id="10" w:name="_Toc126987998"/>
            <w:bookmarkStart w:id="11" w:name="_Toc138495236"/>
            <w:r w:rsidRPr="00026DBB">
              <w:rPr>
                <w:rFonts w:cs="Times New Roman"/>
                <w:b/>
                <w:lang w:val="zh-CN" w:eastAsia="zh-CN"/>
              </w:rPr>
              <w:t>一、评价结论</w:t>
            </w:r>
            <w:bookmarkEnd w:id="9"/>
            <w:bookmarkEnd w:id="10"/>
            <w:bookmarkEnd w:id="11"/>
          </w:p>
          <w:p w14:paraId="092AF252" w14:textId="18B699C8" w:rsidR="00CF2628" w:rsidRPr="00026DBB" w:rsidRDefault="00CF2628" w:rsidP="00AC7000">
            <w:pPr>
              <w:ind w:firstLine="482"/>
              <w:rPr>
                <w:rFonts w:cs="Times New Roman"/>
                <w:b/>
                <w:bCs/>
                <w:lang w:eastAsia="zh-CN"/>
              </w:rPr>
            </w:pPr>
            <w:r w:rsidRPr="00026DBB">
              <w:rPr>
                <w:rFonts w:cs="Times New Roman"/>
                <w:b/>
                <w:bCs/>
                <w:lang w:eastAsia="zh-CN"/>
              </w:rPr>
              <w:t>1</w:t>
            </w:r>
            <w:r w:rsidR="00BE502F" w:rsidRPr="00026DBB">
              <w:rPr>
                <w:rFonts w:cs="Times New Roman"/>
                <w:b/>
                <w:bCs/>
                <w:lang w:eastAsia="zh-CN"/>
              </w:rPr>
              <w:t>.</w:t>
            </w:r>
            <w:r w:rsidRPr="00026DBB">
              <w:rPr>
                <w:rFonts w:cs="Times New Roman"/>
                <w:b/>
                <w:bCs/>
                <w:lang w:eastAsia="zh-CN"/>
              </w:rPr>
              <w:t>项目建设符合产业政策</w:t>
            </w:r>
          </w:p>
          <w:p w14:paraId="56E3368B" w14:textId="75CE085B" w:rsidR="00AE0BAE" w:rsidRPr="00026DBB" w:rsidRDefault="00AE0BAE" w:rsidP="00AE0BAE">
            <w:pPr>
              <w:ind w:firstLine="480"/>
              <w:rPr>
                <w:lang w:eastAsia="zh-CN"/>
              </w:rPr>
            </w:pPr>
            <w:r w:rsidRPr="00026DBB">
              <w:rPr>
                <w:lang w:eastAsia="zh-CN"/>
              </w:rPr>
              <w:t>根据《产业结构调整指导目录（</w:t>
            </w:r>
            <w:r w:rsidRPr="00026DBB">
              <w:rPr>
                <w:lang w:eastAsia="zh-CN"/>
              </w:rPr>
              <w:t>2011</w:t>
            </w:r>
            <w:r w:rsidRPr="00026DBB">
              <w:rPr>
                <w:lang w:eastAsia="zh-CN"/>
              </w:rPr>
              <w:t>年）》（修正）（发改委〔</w:t>
            </w:r>
            <w:r w:rsidRPr="00026DBB">
              <w:rPr>
                <w:lang w:eastAsia="zh-CN"/>
              </w:rPr>
              <w:t>2013</w:t>
            </w:r>
            <w:r w:rsidRPr="00026DBB">
              <w:rPr>
                <w:lang w:eastAsia="zh-CN"/>
              </w:rPr>
              <w:t>〕第</w:t>
            </w:r>
            <w:r w:rsidRPr="00026DBB">
              <w:rPr>
                <w:lang w:eastAsia="zh-CN"/>
              </w:rPr>
              <w:t>21</w:t>
            </w:r>
            <w:r w:rsidRPr="00026DBB">
              <w:rPr>
                <w:lang w:eastAsia="zh-CN"/>
              </w:rPr>
              <w:t>号）中规定，本项目不属于鼓励类、限制类和淘汰类项目，</w:t>
            </w:r>
            <w:r w:rsidRPr="00026DBB">
              <w:rPr>
                <w:rFonts w:cs="Times New Roman"/>
                <w:lang w:eastAsia="zh-CN"/>
              </w:rPr>
              <w:t>属于允许类建设项目。</w:t>
            </w:r>
            <w:r w:rsidRPr="00026DBB">
              <w:rPr>
                <w:lang w:eastAsia="zh-CN"/>
              </w:rPr>
              <w:t>该项目已在</w:t>
            </w:r>
            <w:r w:rsidR="0079299B" w:rsidRPr="00026DBB">
              <w:rPr>
                <w:lang w:eastAsia="zh-CN"/>
              </w:rPr>
              <w:t>濮阳经济技术开发区经济发展局</w:t>
            </w:r>
            <w:r w:rsidRPr="00026DBB">
              <w:rPr>
                <w:lang w:eastAsia="zh-CN"/>
              </w:rPr>
              <w:t>备案（</w:t>
            </w:r>
            <w:r w:rsidR="009C5E7A" w:rsidRPr="00026DBB">
              <w:rPr>
                <w:rFonts w:cs="Times New Roman"/>
                <w:kern w:val="2"/>
                <w:szCs w:val="21"/>
                <w:lang w:eastAsia="zh-CN"/>
              </w:rPr>
              <w:t>2018-410952-52-03-074012</w:t>
            </w:r>
            <w:r w:rsidRPr="00026DBB">
              <w:rPr>
                <w:lang w:eastAsia="zh-CN"/>
              </w:rPr>
              <w:t>）。综上所述，本项目的建设符合国家当前的各相关产业政策。</w:t>
            </w:r>
          </w:p>
          <w:p w14:paraId="204B7429" w14:textId="79055EAF" w:rsidR="00CF2628" w:rsidRPr="00026DBB" w:rsidRDefault="00CF2628" w:rsidP="00AC7000">
            <w:pPr>
              <w:ind w:firstLine="482"/>
              <w:outlineLvl w:val="0"/>
              <w:rPr>
                <w:rFonts w:cs="Times New Roman"/>
                <w:lang w:eastAsia="zh-CN"/>
              </w:rPr>
            </w:pPr>
            <w:r w:rsidRPr="00026DBB">
              <w:rPr>
                <w:rFonts w:cs="Times New Roman"/>
                <w:b/>
                <w:bCs/>
                <w:lang w:eastAsia="zh-CN"/>
              </w:rPr>
              <w:t>2</w:t>
            </w:r>
            <w:r w:rsidR="00BE502F" w:rsidRPr="00026DBB">
              <w:rPr>
                <w:rFonts w:cs="Times New Roman"/>
                <w:b/>
                <w:bCs/>
                <w:lang w:eastAsia="zh-CN"/>
              </w:rPr>
              <w:t>.</w:t>
            </w:r>
            <w:r w:rsidRPr="00026DBB">
              <w:rPr>
                <w:rFonts w:cs="Times New Roman"/>
                <w:b/>
                <w:bCs/>
                <w:lang w:eastAsia="zh-CN"/>
              </w:rPr>
              <w:t>环境质量状况评价结论</w:t>
            </w:r>
          </w:p>
          <w:p w14:paraId="09B3FDF3" w14:textId="77777777" w:rsidR="00CF2628" w:rsidRPr="00026DBB" w:rsidRDefault="00CF2628" w:rsidP="00954908">
            <w:pPr>
              <w:ind w:firstLine="482"/>
              <w:rPr>
                <w:b/>
                <w:lang w:eastAsia="zh-CN"/>
              </w:rPr>
            </w:pPr>
            <w:r w:rsidRPr="00026DBB">
              <w:rPr>
                <w:b/>
                <w:bCs/>
                <w:lang w:eastAsia="zh-CN"/>
              </w:rPr>
              <w:t>（</w:t>
            </w:r>
            <w:r w:rsidRPr="00026DBB">
              <w:rPr>
                <w:b/>
                <w:bCs/>
                <w:lang w:eastAsia="zh-CN"/>
              </w:rPr>
              <w:t>1</w:t>
            </w:r>
            <w:r w:rsidRPr="00026DBB">
              <w:rPr>
                <w:b/>
                <w:bCs/>
                <w:lang w:eastAsia="zh-CN"/>
              </w:rPr>
              <w:t>）</w:t>
            </w:r>
            <w:r w:rsidRPr="00026DBB">
              <w:rPr>
                <w:b/>
                <w:lang w:eastAsia="zh-CN"/>
              </w:rPr>
              <w:t>环境空气</w:t>
            </w:r>
          </w:p>
          <w:p w14:paraId="5921F777" w14:textId="35050959" w:rsidR="00CF2628" w:rsidRPr="00026DBB" w:rsidRDefault="00031ECA" w:rsidP="00954908">
            <w:pPr>
              <w:ind w:firstLine="480"/>
              <w:rPr>
                <w:rFonts w:cs="Times New Roman"/>
                <w:b/>
                <w:lang w:eastAsia="zh-CN"/>
              </w:rPr>
            </w:pPr>
            <w:r w:rsidRPr="00493987">
              <w:rPr>
                <w:lang w:eastAsia="zh-CN"/>
              </w:rPr>
              <w:t>根据濮阳市环境质量月报（</w:t>
            </w:r>
            <w:r w:rsidRPr="00493987">
              <w:rPr>
                <w:rFonts w:hint="eastAsia"/>
                <w:lang w:eastAsia="zh-CN"/>
              </w:rPr>
              <w:t>2018</w:t>
            </w:r>
            <w:r w:rsidRPr="00493987">
              <w:rPr>
                <w:rFonts w:hint="eastAsia"/>
                <w:lang w:eastAsia="zh-CN"/>
              </w:rPr>
              <w:t>年</w:t>
            </w:r>
            <w:r w:rsidRPr="00493987">
              <w:rPr>
                <w:rFonts w:hint="eastAsia"/>
                <w:lang w:eastAsia="zh-CN"/>
              </w:rPr>
              <w:t>12</w:t>
            </w:r>
            <w:r w:rsidRPr="00493987">
              <w:rPr>
                <w:rFonts w:hint="eastAsia"/>
                <w:lang w:eastAsia="zh-CN"/>
              </w:rPr>
              <w:t>月</w:t>
            </w:r>
            <w:r w:rsidRPr="00493987">
              <w:rPr>
                <w:lang w:eastAsia="zh-CN"/>
              </w:rPr>
              <w:t>），</w:t>
            </w:r>
            <w:r w:rsidRPr="00493987">
              <w:rPr>
                <w:rFonts w:hint="eastAsia"/>
                <w:lang w:eastAsia="zh-CN"/>
              </w:rPr>
              <w:t>2018</w:t>
            </w:r>
            <w:r w:rsidRPr="00493987">
              <w:rPr>
                <w:rFonts w:hint="eastAsia"/>
                <w:lang w:eastAsia="zh-CN"/>
              </w:rPr>
              <w:t>年</w:t>
            </w:r>
            <w:r>
              <w:rPr>
                <w:rFonts w:hint="eastAsia"/>
                <w:lang w:eastAsia="zh-CN"/>
              </w:rPr>
              <w:t>1-12</w:t>
            </w:r>
            <w:r>
              <w:rPr>
                <w:rFonts w:hint="eastAsia"/>
                <w:lang w:eastAsia="zh-CN"/>
              </w:rPr>
              <w:t>月</w:t>
            </w:r>
            <w:r w:rsidR="00CF2628" w:rsidRPr="00026DBB">
              <w:rPr>
                <w:rFonts w:cs="Times New Roman"/>
                <w:lang w:eastAsia="zh-CN"/>
              </w:rPr>
              <w:t>本项目所在区域</w:t>
            </w:r>
            <w:r w:rsidR="002B0F81" w:rsidRPr="00026DBB">
              <w:rPr>
                <w:lang w:eastAsia="zh-CN"/>
              </w:rPr>
              <w:t>NO</w:t>
            </w:r>
            <w:r w:rsidR="002B0F81" w:rsidRPr="00026DBB">
              <w:rPr>
                <w:vertAlign w:val="subscript"/>
                <w:lang w:eastAsia="zh-CN"/>
              </w:rPr>
              <w:t>2</w:t>
            </w:r>
            <w:r w:rsidR="002B0F81" w:rsidRPr="00026DBB">
              <w:rPr>
                <w:lang w:eastAsia="zh-CN"/>
              </w:rPr>
              <w:t>、</w:t>
            </w:r>
            <w:r w:rsidR="002B0F81" w:rsidRPr="00026DBB">
              <w:rPr>
                <w:lang w:eastAsia="zh-CN"/>
              </w:rPr>
              <w:t>PM</w:t>
            </w:r>
            <w:r w:rsidR="002B0F81" w:rsidRPr="00026DBB">
              <w:rPr>
                <w:vertAlign w:val="subscript"/>
                <w:lang w:eastAsia="zh-CN"/>
              </w:rPr>
              <w:t>10</w:t>
            </w:r>
            <w:r w:rsidR="002B0F81" w:rsidRPr="00026DBB">
              <w:rPr>
                <w:lang w:eastAsia="zh-CN"/>
              </w:rPr>
              <w:t>、</w:t>
            </w:r>
            <w:r w:rsidR="002B0F81" w:rsidRPr="00026DBB">
              <w:rPr>
                <w:lang w:eastAsia="zh-CN"/>
              </w:rPr>
              <w:t>PM</w:t>
            </w:r>
            <w:r w:rsidR="002B0F81" w:rsidRPr="00026DBB">
              <w:rPr>
                <w:vertAlign w:val="subscript"/>
                <w:lang w:eastAsia="zh-CN"/>
              </w:rPr>
              <w:t>2.5</w:t>
            </w:r>
            <w:r w:rsidR="002B0F81" w:rsidRPr="00026DBB">
              <w:rPr>
                <w:lang w:eastAsia="zh-CN"/>
              </w:rPr>
              <w:t>、</w:t>
            </w:r>
            <w:r w:rsidR="002B0F81" w:rsidRPr="00026DBB">
              <w:rPr>
                <w:lang w:eastAsia="zh-CN"/>
              </w:rPr>
              <w:t>O</w:t>
            </w:r>
            <w:r w:rsidR="002B0F81" w:rsidRPr="00026DBB">
              <w:rPr>
                <w:vertAlign w:val="subscript"/>
                <w:lang w:eastAsia="zh-CN"/>
              </w:rPr>
              <w:t>3</w:t>
            </w:r>
            <w:r w:rsidR="002B0F81" w:rsidRPr="00026DBB">
              <w:rPr>
                <w:lang w:eastAsia="zh-CN"/>
              </w:rPr>
              <w:t>年均值存在超标情况，则可判定项目所在区域为不达标区。</w:t>
            </w:r>
          </w:p>
          <w:p w14:paraId="071F862C" w14:textId="77777777" w:rsidR="00CF2628" w:rsidRPr="00026DBB" w:rsidRDefault="00CF2628" w:rsidP="00A11807">
            <w:pPr>
              <w:ind w:firstLine="482"/>
              <w:rPr>
                <w:b/>
                <w:lang w:eastAsia="zh-CN"/>
              </w:rPr>
            </w:pPr>
            <w:r w:rsidRPr="00026DBB">
              <w:rPr>
                <w:b/>
                <w:lang w:eastAsia="zh-CN"/>
              </w:rPr>
              <w:t>（</w:t>
            </w:r>
            <w:r w:rsidRPr="00026DBB">
              <w:rPr>
                <w:b/>
                <w:lang w:eastAsia="zh-CN"/>
              </w:rPr>
              <w:t>2</w:t>
            </w:r>
            <w:r w:rsidRPr="00026DBB">
              <w:rPr>
                <w:b/>
                <w:lang w:eastAsia="zh-CN"/>
              </w:rPr>
              <w:t>）地表水环境质量现状</w:t>
            </w:r>
          </w:p>
          <w:p w14:paraId="43A6D401" w14:textId="77777777" w:rsidR="00031ECA" w:rsidRPr="00D04B63" w:rsidRDefault="00031ECA" w:rsidP="00031ECA">
            <w:pPr>
              <w:ind w:firstLine="480"/>
              <w:rPr>
                <w:lang w:eastAsia="zh-CN"/>
              </w:rPr>
            </w:pPr>
            <w:r w:rsidRPr="00D04B63">
              <w:rPr>
                <w:lang w:eastAsia="zh-CN"/>
              </w:rPr>
              <w:t>根据濮阳市环境质量月报（</w:t>
            </w:r>
            <w:r w:rsidRPr="00D04B63">
              <w:rPr>
                <w:rFonts w:hint="eastAsia"/>
                <w:lang w:eastAsia="zh-CN"/>
              </w:rPr>
              <w:t>2018</w:t>
            </w:r>
            <w:r w:rsidRPr="00D04B63">
              <w:rPr>
                <w:rFonts w:hint="eastAsia"/>
                <w:lang w:eastAsia="zh-CN"/>
              </w:rPr>
              <w:t>年</w:t>
            </w:r>
            <w:r w:rsidRPr="00D04B63">
              <w:rPr>
                <w:rFonts w:hint="eastAsia"/>
                <w:lang w:eastAsia="zh-CN"/>
              </w:rPr>
              <w:t>12</w:t>
            </w:r>
            <w:r w:rsidRPr="00D04B63">
              <w:rPr>
                <w:rFonts w:hint="eastAsia"/>
                <w:lang w:eastAsia="zh-CN"/>
              </w:rPr>
              <w:t>月</w:t>
            </w:r>
            <w:r w:rsidRPr="00D04B63">
              <w:rPr>
                <w:lang w:eastAsia="zh-CN"/>
              </w:rPr>
              <w:t>），</w:t>
            </w:r>
            <w:r w:rsidRPr="00D04B63">
              <w:rPr>
                <w:rFonts w:hint="eastAsia"/>
                <w:lang w:eastAsia="zh-CN"/>
              </w:rPr>
              <w:t>2018</w:t>
            </w:r>
            <w:r w:rsidRPr="00D04B63">
              <w:rPr>
                <w:rFonts w:hint="eastAsia"/>
                <w:lang w:eastAsia="zh-CN"/>
              </w:rPr>
              <w:t>年</w:t>
            </w:r>
            <w:r w:rsidRPr="00D04B63">
              <w:rPr>
                <w:rFonts w:hint="eastAsia"/>
                <w:lang w:eastAsia="zh-CN"/>
              </w:rPr>
              <w:t>1-12</w:t>
            </w:r>
            <w:r w:rsidRPr="00D04B63">
              <w:rPr>
                <w:rFonts w:hint="eastAsia"/>
                <w:lang w:eastAsia="zh-CN"/>
              </w:rPr>
              <w:t>月全市地表水水质状况无变化，水质状况均为中度污染。</w:t>
            </w:r>
          </w:p>
          <w:p w14:paraId="25613C02" w14:textId="77777777" w:rsidR="00CF2628" w:rsidRPr="00026DBB" w:rsidRDefault="00CF2628" w:rsidP="009B2AB9">
            <w:pPr>
              <w:ind w:firstLine="482"/>
              <w:rPr>
                <w:b/>
                <w:lang w:eastAsia="zh-CN"/>
              </w:rPr>
            </w:pPr>
            <w:r w:rsidRPr="00026DBB">
              <w:rPr>
                <w:b/>
                <w:lang w:eastAsia="zh-CN"/>
              </w:rPr>
              <w:t>（</w:t>
            </w:r>
            <w:r w:rsidRPr="00026DBB">
              <w:rPr>
                <w:b/>
                <w:lang w:eastAsia="zh-CN"/>
              </w:rPr>
              <w:t>3</w:t>
            </w:r>
            <w:r w:rsidRPr="00026DBB">
              <w:rPr>
                <w:b/>
                <w:lang w:eastAsia="zh-CN"/>
              </w:rPr>
              <w:t>）声环境质量现状</w:t>
            </w:r>
          </w:p>
          <w:p w14:paraId="1E47D9FE" w14:textId="61885A82" w:rsidR="00CF2628" w:rsidRPr="00026DBB" w:rsidRDefault="00CF2628" w:rsidP="009B2AB9">
            <w:pPr>
              <w:ind w:firstLine="480"/>
              <w:rPr>
                <w:lang w:eastAsia="zh-CN"/>
              </w:rPr>
            </w:pPr>
            <w:r w:rsidRPr="00026DBB">
              <w:rPr>
                <w:lang w:eastAsia="zh-CN"/>
              </w:rPr>
              <w:t>本项目场界四周昼、夜间噪声均满足《声环境质量标准》（</w:t>
            </w:r>
            <w:r w:rsidRPr="00026DBB">
              <w:rPr>
                <w:lang w:eastAsia="zh-CN"/>
              </w:rPr>
              <w:t>GB3096-2008</w:t>
            </w:r>
            <w:r w:rsidRPr="00026DBB">
              <w:rPr>
                <w:lang w:eastAsia="zh-CN"/>
              </w:rPr>
              <w:t>）中</w:t>
            </w:r>
            <w:r w:rsidR="00653EC8" w:rsidRPr="00026DBB">
              <w:rPr>
                <w:lang w:eastAsia="zh-CN"/>
              </w:rPr>
              <w:t>2</w:t>
            </w:r>
            <w:r w:rsidR="003637F4" w:rsidRPr="00026DBB">
              <w:rPr>
                <w:lang w:eastAsia="zh-CN"/>
              </w:rPr>
              <w:t>类标准要求；敏感点处</w:t>
            </w:r>
            <w:r w:rsidR="00F167E2" w:rsidRPr="00026DBB">
              <w:rPr>
                <w:lang w:eastAsia="zh-CN"/>
              </w:rPr>
              <w:t>昼、夜间噪声均满足《声环境质量标准》（</w:t>
            </w:r>
            <w:r w:rsidR="00F167E2" w:rsidRPr="00026DBB">
              <w:rPr>
                <w:lang w:eastAsia="zh-CN"/>
              </w:rPr>
              <w:t>GB3096-2008</w:t>
            </w:r>
            <w:r w:rsidR="00F167E2" w:rsidRPr="00026DBB">
              <w:rPr>
                <w:lang w:eastAsia="zh-CN"/>
              </w:rPr>
              <w:t>）中</w:t>
            </w:r>
            <w:r w:rsidR="00687700" w:rsidRPr="00026DBB">
              <w:rPr>
                <w:lang w:eastAsia="zh-CN"/>
              </w:rPr>
              <w:t>1</w:t>
            </w:r>
            <w:r w:rsidR="00F167E2" w:rsidRPr="00026DBB">
              <w:rPr>
                <w:lang w:eastAsia="zh-CN"/>
              </w:rPr>
              <w:t>类标准要求。</w:t>
            </w:r>
          </w:p>
          <w:p w14:paraId="4582A0C4" w14:textId="25BEDBD9" w:rsidR="00CF2628" w:rsidRPr="00026DBB" w:rsidRDefault="00CF2628" w:rsidP="00AC7000">
            <w:pPr>
              <w:ind w:firstLineChars="225" w:firstLine="542"/>
              <w:rPr>
                <w:rFonts w:cs="Times New Roman"/>
                <w:b/>
                <w:lang w:eastAsia="zh-CN"/>
              </w:rPr>
            </w:pPr>
            <w:r w:rsidRPr="00026DBB">
              <w:rPr>
                <w:rFonts w:cs="Times New Roman"/>
                <w:b/>
                <w:lang w:eastAsia="zh-CN"/>
              </w:rPr>
              <w:t>3</w:t>
            </w:r>
            <w:r w:rsidR="00BE502F" w:rsidRPr="00026DBB">
              <w:rPr>
                <w:rFonts w:cs="Times New Roman"/>
                <w:b/>
                <w:lang w:eastAsia="zh-CN"/>
              </w:rPr>
              <w:t>.</w:t>
            </w:r>
            <w:r w:rsidRPr="00026DBB">
              <w:rPr>
                <w:rFonts w:cs="Times New Roman"/>
                <w:b/>
                <w:lang w:eastAsia="zh-CN"/>
              </w:rPr>
              <w:t>环境影响分析结论</w:t>
            </w:r>
          </w:p>
          <w:p w14:paraId="3F5E6196" w14:textId="77777777" w:rsidR="00CF2628" w:rsidRPr="001C26D3" w:rsidRDefault="00CF2628" w:rsidP="003F14DE">
            <w:pPr>
              <w:ind w:firstLine="482"/>
              <w:rPr>
                <w:b/>
                <w:lang w:val="zh-CN" w:eastAsia="zh-CN"/>
              </w:rPr>
            </w:pPr>
            <w:r w:rsidRPr="001C26D3">
              <w:rPr>
                <w:b/>
                <w:lang w:eastAsia="zh-CN"/>
              </w:rPr>
              <w:t>（</w:t>
            </w:r>
            <w:r w:rsidRPr="001C26D3">
              <w:rPr>
                <w:b/>
                <w:lang w:eastAsia="zh-CN"/>
              </w:rPr>
              <w:t>1</w:t>
            </w:r>
            <w:r w:rsidRPr="001C26D3">
              <w:rPr>
                <w:b/>
                <w:lang w:eastAsia="zh-CN"/>
              </w:rPr>
              <w:t>）</w:t>
            </w:r>
            <w:r w:rsidRPr="001C26D3">
              <w:rPr>
                <w:b/>
                <w:lang w:val="zh-CN" w:eastAsia="zh-CN"/>
              </w:rPr>
              <w:t>废气</w:t>
            </w:r>
          </w:p>
          <w:p w14:paraId="27AD9A1F" w14:textId="02921A1B" w:rsidR="006D1EEB" w:rsidRPr="00026DBB" w:rsidRDefault="003F14DE" w:rsidP="009564DD">
            <w:pPr>
              <w:ind w:firstLine="480"/>
              <w:rPr>
                <w:lang w:eastAsia="zh-CN"/>
              </w:rPr>
            </w:pPr>
            <w:r w:rsidRPr="00026DBB">
              <w:rPr>
                <w:lang w:eastAsia="zh-CN"/>
              </w:rPr>
              <w:t>本项目主要为</w:t>
            </w:r>
            <w:r w:rsidRPr="00026DBB">
              <w:rPr>
                <w:rFonts w:hint="eastAsia"/>
                <w:lang w:eastAsia="zh-CN"/>
              </w:rPr>
              <w:t>成品油的储存和销售</w:t>
            </w:r>
            <w:r w:rsidRPr="00026DBB">
              <w:rPr>
                <w:lang w:eastAsia="zh-CN"/>
              </w:rPr>
              <w:t>，</w:t>
            </w:r>
            <w:r w:rsidR="000C515B" w:rsidRPr="00026DBB">
              <w:rPr>
                <w:lang w:eastAsia="zh-CN"/>
              </w:rPr>
              <w:t>运营</w:t>
            </w:r>
            <w:r w:rsidRPr="00026DBB">
              <w:rPr>
                <w:lang w:eastAsia="zh-CN"/>
              </w:rPr>
              <w:t>过程中</w:t>
            </w:r>
            <w:r w:rsidRPr="00026DBB">
              <w:rPr>
                <w:rFonts w:hint="eastAsia"/>
                <w:lang w:eastAsia="zh-CN"/>
              </w:rPr>
              <w:t>产生的废气主要为</w:t>
            </w:r>
            <w:r w:rsidR="000C515B" w:rsidRPr="00026DBB">
              <w:rPr>
                <w:rFonts w:hint="eastAsia"/>
                <w:lang w:eastAsia="zh-CN"/>
              </w:rPr>
              <w:t>汽车尾气、油气废气，其中油气废气主要为卸油废气、储油废气和加油作业废气。汽车尾气排放量相对较少，</w:t>
            </w:r>
            <w:r w:rsidR="009564DD" w:rsidRPr="00026DBB">
              <w:rPr>
                <w:rFonts w:hint="eastAsia"/>
                <w:lang w:eastAsia="zh-CN"/>
              </w:rPr>
              <w:t>通过采取</w:t>
            </w:r>
            <w:r w:rsidR="009564DD" w:rsidRPr="00026DBB">
              <w:rPr>
                <w:rFonts w:ascii="宋体" w:hAnsi="宋体" w:hint="eastAsia"/>
                <w:szCs w:val="21"/>
                <w:lang w:eastAsia="zh-CN"/>
              </w:rPr>
              <w:t>限速、绿化吸收、自然扩散等措施后</w:t>
            </w:r>
            <w:r w:rsidR="000C515B" w:rsidRPr="00026DBB">
              <w:rPr>
                <w:rFonts w:hint="eastAsia"/>
                <w:lang w:eastAsia="zh-CN"/>
              </w:rPr>
              <w:t>对周边的影响较小。卸油废气</w:t>
            </w:r>
            <w:r w:rsidR="002C308F" w:rsidRPr="00026DBB">
              <w:rPr>
                <w:rFonts w:hint="eastAsia"/>
                <w:lang w:eastAsia="zh-CN"/>
              </w:rPr>
              <w:t>经油气回收装置</w:t>
            </w:r>
            <w:r w:rsidR="002C308F">
              <w:rPr>
                <w:rFonts w:hint="eastAsia"/>
                <w:lang w:eastAsia="zh-CN"/>
              </w:rPr>
              <w:t>回收至油罐</w:t>
            </w:r>
            <w:r w:rsidR="000C515B" w:rsidRPr="00026DBB">
              <w:rPr>
                <w:rFonts w:cs="Times New Roman"/>
                <w:lang w:eastAsia="zh-CN"/>
              </w:rPr>
              <w:t>；</w:t>
            </w:r>
            <w:r w:rsidR="000C515B" w:rsidRPr="00026DBB">
              <w:rPr>
                <w:rFonts w:hint="eastAsia"/>
                <w:lang w:eastAsia="zh-CN"/>
              </w:rPr>
              <w:t>项目采用</w:t>
            </w:r>
            <w:r w:rsidR="000E0C74" w:rsidRPr="00026DBB">
              <w:rPr>
                <w:lang w:eastAsia="zh-CN"/>
              </w:rPr>
              <w:t>埋地</w:t>
            </w:r>
            <w:r w:rsidR="000C515B" w:rsidRPr="00026DBB">
              <w:rPr>
                <w:rFonts w:hint="eastAsia"/>
                <w:lang w:eastAsia="zh-CN"/>
              </w:rPr>
              <w:t>SF</w:t>
            </w:r>
            <w:r w:rsidR="000C515B" w:rsidRPr="00026DBB">
              <w:rPr>
                <w:rFonts w:hint="eastAsia"/>
                <w:lang w:eastAsia="zh-CN"/>
              </w:rPr>
              <w:t>双层储罐，</w:t>
            </w:r>
            <w:r w:rsidR="000C515B" w:rsidRPr="00026DBB">
              <w:rPr>
                <w:rFonts w:cs="Times New Roman"/>
                <w:lang w:eastAsia="zh-CN"/>
              </w:rPr>
              <w:t>储油废气产生量较少；加油作业</w:t>
            </w:r>
            <w:r w:rsidR="000C515B" w:rsidRPr="00026DBB">
              <w:rPr>
                <w:rFonts w:hint="eastAsia"/>
                <w:lang w:eastAsia="zh-CN"/>
              </w:rPr>
              <w:t>废气</w:t>
            </w:r>
            <w:r w:rsidR="002C308F" w:rsidRPr="00026DBB">
              <w:rPr>
                <w:rFonts w:hint="eastAsia"/>
                <w:lang w:eastAsia="zh-CN"/>
              </w:rPr>
              <w:t>经油气回收装置</w:t>
            </w:r>
            <w:r w:rsidR="002C308F">
              <w:rPr>
                <w:rFonts w:hint="eastAsia"/>
                <w:lang w:eastAsia="zh-CN"/>
              </w:rPr>
              <w:t>回收至油罐</w:t>
            </w:r>
            <w:r w:rsidR="000C515B" w:rsidRPr="00026DBB">
              <w:rPr>
                <w:rFonts w:cs="Times New Roman"/>
                <w:lang w:eastAsia="zh-CN"/>
              </w:rPr>
              <w:t>。经采取相应措施后，非甲烷总</w:t>
            </w:r>
            <w:r w:rsidR="000C515B" w:rsidRPr="00026DBB">
              <w:rPr>
                <w:rFonts w:cs="Times New Roman"/>
                <w:lang w:eastAsia="zh-CN"/>
              </w:rPr>
              <w:lastRenderedPageBreak/>
              <w:t>烃</w:t>
            </w:r>
            <w:r w:rsidRPr="00026DBB">
              <w:rPr>
                <w:rFonts w:hint="eastAsia"/>
                <w:lang w:eastAsia="zh-CN"/>
              </w:rPr>
              <w:t>可满足《大气污染物综合排放标准》（</w:t>
            </w:r>
            <w:r w:rsidRPr="00026DBB">
              <w:rPr>
                <w:rFonts w:hint="eastAsia"/>
                <w:lang w:eastAsia="zh-CN"/>
              </w:rPr>
              <w:t>GB16297-1996</w:t>
            </w:r>
            <w:r w:rsidRPr="00026DBB">
              <w:rPr>
                <w:rFonts w:hint="eastAsia"/>
                <w:lang w:eastAsia="zh-CN"/>
              </w:rPr>
              <w:t>）</w:t>
            </w:r>
            <w:r w:rsidR="0053783C" w:rsidRPr="00026DBB">
              <w:rPr>
                <w:rFonts w:hint="eastAsia"/>
                <w:lang w:eastAsia="zh-CN"/>
              </w:rPr>
              <w:t>表</w:t>
            </w:r>
            <w:r w:rsidR="0053783C" w:rsidRPr="00026DBB">
              <w:rPr>
                <w:rFonts w:hint="eastAsia"/>
                <w:lang w:eastAsia="zh-CN"/>
              </w:rPr>
              <w:t>2</w:t>
            </w:r>
            <w:r w:rsidR="0053783C" w:rsidRPr="00026DBB">
              <w:rPr>
                <w:lang w:eastAsia="zh-CN"/>
              </w:rPr>
              <w:t>无组织排放监控浓度限值要求</w:t>
            </w:r>
            <w:r w:rsidR="006D1EEB" w:rsidRPr="00026DBB">
              <w:rPr>
                <w:rFonts w:hint="eastAsia"/>
                <w:lang w:eastAsia="zh-CN"/>
              </w:rPr>
              <w:t>，</w:t>
            </w:r>
            <w:r w:rsidR="006D1EEB" w:rsidRPr="00026DBB">
              <w:rPr>
                <w:rFonts w:cs="Times New Roman" w:hint="eastAsia"/>
                <w:lang w:eastAsia="zh-CN"/>
              </w:rPr>
              <w:t>同时满足《河南省环境污染防治攻坚战领导小组办公室关于全省开展工业企业挥发性有机物专项治理工作中排放建议值的通知》（豫环攻坚办</w:t>
            </w:r>
            <w:r w:rsidR="006D1EEB" w:rsidRPr="00026DBB">
              <w:rPr>
                <w:rFonts w:cs="Times New Roman" w:hint="eastAsia"/>
                <w:lang w:eastAsia="zh-CN"/>
              </w:rPr>
              <w:t>[2017]162</w:t>
            </w:r>
            <w:r w:rsidR="006D1EEB" w:rsidRPr="00026DBB">
              <w:rPr>
                <w:rFonts w:cs="Times New Roman" w:hint="eastAsia"/>
                <w:lang w:eastAsia="zh-CN"/>
              </w:rPr>
              <w:t>号）中工业企业挥发性有机物排放标准要求。</w:t>
            </w:r>
            <w:r w:rsidR="006D1EEB" w:rsidRPr="00026DBB">
              <w:rPr>
                <w:lang w:eastAsia="zh-CN"/>
              </w:rPr>
              <w:t>经采取以上措施后，本项目废气对周围环境产生影响较小。</w:t>
            </w:r>
          </w:p>
          <w:p w14:paraId="28A247EF" w14:textId="6FAF005B" w:rsidR="00CF2628" w:rsidRPr="001C26D3" w:rsidRDefault="00CF2628" w:rsidP="0020334D">
            <w:pPr>
              <w:ind w:firstLine="482"/>
              <w:rPr>
                <w:b/>
                <w:lang w:val="zh-CN" w:eastAsia="zh-CN"/>
              </w:rPr>
            </w:pPr>
            <w:r w:rsidRPr="001C26D3">
              <w:rPr>
                <w:b/>
                <w:lang w:val="zh-CN" w:eastAsia="zh-CN"/>
              </w:rPr>
              <w:t>（</w:t>
            </w:r>
            <w:r w:rsidRPr="001C26D3">
              <w:rPr>
                <w:b/>
                <w:lang w:val="zh-CN" w:eastAsia="zh-CN"/>
              </w:rPr>
              <w:t>2</w:t>
            </w:r>
            <w:r w:rsidRPr="001C26D3">
              <w:rPr>
                <w:b/>
                <w:lang w:val="zh-CN" w:eastAsia="zh-CN"/>
              </w:rPr>
              <w:t>）废水</w:t>
            </w:r>
          </w:p>
          <w:p w14:paraId="4A11593F" w14:textId="77777777" w:rsidR="00843F64" w:rsidRPr="009C4B3B" w:rsidRDefault="00843F64" w:rsidP="00843F64">
            <w:pPr>
              <w:ind w:firstLine="480"/>
              <w:rPr>
                <w:rFonts w:cs="Times New Roman"/>
                <w:lang w:eastAsia="zh-CN"/>
              </w:rPr>
            </w:pPr>
            <w:r w:rsidRPr="009C4B3B">
              <w:rPr>
                <w:lang w:eastAsia="zh-CN"/>
              </w:rPr>
              <w:t>本项目废水主要为生活污水。</w:t>
            </w:r>
            <w:r w:rsidRPr="009C4B3B">
              <w:rPr>
                <w:szCs w:val="24"/>
                <w:lang w:eastAsia="zh-CN"/>
              </w:rPr>
              <w:t>生活污水经化粪池处理，定期由附近村民拉走堆肥</w:t>
            </w:r>
            <w:r w:rsidRPr="009C4B3B">
              <w:rPr>
                <w:lang w:val="zh-CN" w:eastAsia="zh-CN"/>
              </w:rPr>
              <w:t>。</w:t>
            </w:r>
            <w:r w:rsidRPr="009C4B3B">
              <w:rPr>
                <w:rFonts w:cs="Times New Roman"/>
                <w:lang w:eastAsia="zh-CN"/>
              </w:rPr>
              <w:t>经采取以上措施后，本项目废水对周围环境产生影响较小。</w:t>
            </w:r>
          </w:p>
          <w:p w14:paraId="7FEF8839" w14:textId="77777777" w:rsidR="00CF2628" w:rsidRPr="001C26D3" w:rsidRDefault="00CF2628" w:rsidP="00543735">
            <w:pPr>
              <w:ind w:firstLine="482"/>
              <w:rPr>
                <w:b/>
                <w:lang w:eastAsia="zh-CN"/>
              </w:rPr>
            </w:pPr>
            <w:r w:rsidRPr="001C26D3">
              <w:rPr>
                <w:b/>
                <w:lang w:eastAsia="zh-CN"/>
              </w:rPr>
              <w:t>（</w:t>
            </w:r>
            <w:r w:rsidRPr="001C26D3">
              <w:rPr>
                <w:b/>
                <w:lang w:eastAsia="zh-CN"/>
              </w:rPr>
              <w:t>3</w:t>
            </w:r>
            <w:r w:rsidRPr="001C26D3">
              <w:rPr>
                <w:b/>
                <w:lang w:eastAsia="zh-CN"/>
              </w:rPr>
              <w:t>）噪声</w:t>
            </w:r>
          </w:p>
          <w:p w14:paraId="3438B74E" w14:textId="49A6B55C" w:rsidR="00FC2E18" w:rsidRPr="00026DBB" w:rsidRDefault="00543735" w:rsidP="009564DD">
            <w:pPr>
              <w:ind w:firstLine="480"/>
              <w:rPr>
                <w:lang w:eastAsia="zh-CN"/>
              </w:rPr>
            </w:pPr>
            <w:r w:rsidRPr="00843F64">
              <w:rPr>
                <w:lang w:eastAsia="zh-CN"/>
              </w:rPr>
              <w:t>项目噪声主要包括加油机、加油车辆等产生的噪声及营业噪声。进出车辆噪声源强为</w:t>
            </w:r>
            <w:r w:rsidRPr="00843F64">
              <w:rPr>
                <w:rFonts w:hint="eastAsia"/>
                <w:lang w:eastAsia="zh-CN"/>
              </w:rPr>
              <w:t>70</w:t>
            </w:r>
            <w:r w:rsidRPr="00843F64">
              <w:rPr>
                <w:lang w:eastAsia="zh-CN"/>
              </w:rPr>
              <w:t>dB(A)</w:t>
            </w:r>
            <w:r w:rsidRPr="00843F64">
              <w:rPr>
                <w:lang w:eastAsia="zh-CN"/>
              </w:rPr>
              <w:t>，加油机正常运行时噪声源强约为</w:t>
            </w:r>
            <w:r w:rsidRPr="00843F64">
              <w:rPr>
                <w:lang w:eastAsia="zh-CN"/>
              </w:rPr>
              <w:t>65dB(A)</w:t>
            </w:r>
            <w:r w:rsidRPr="00843F64">
              <w:rPr>
                <w:rFonts w:hint="eastAsia"/>
                <w:lang w:eastAsia="zh-CN"/>
              </w:rPr>
              <w:t>。</w:t>
            </w:r>
            <w:r w:rsidR="00FC2E18" w:rsidRPr="00843F64">
              <w:rPr>
                <w:lang w:eastAsia="zh-CN"/>
              </w:rPr>
              <w:t>通过选用低噪声设备、</w:t>
            </w:r>
            <w:r w:rsidR="00B015A3" w:rsidRPr="00843F64">
              <w:rPr>
                <w:lang w:eastAsia="zh-CN"/>
              </w:rPr>
              <w:t>加强维修及保养等</w:t>
            </w:r>
            <w:r w:rsidR="00FC2E18" w:rsidRPr="00843F64">
              <w:rPr>
                <w:lang w:eastAsia="zh-CN"/>
              </w:rPr>
              <w:t>降噪措施后，厂界噪声满足《工业企业厂界环境噪声排放标准》（</w:t>
            </w:r>
            <w:r w:rsidR="00FC2E18" w:rsidRPr="00843F64">
              <w:rPr>
                <w:lang w:eastAsia="zh-CN"/>
              </w:rPr>
              <w:t>GB12348-2008</w:t>
            </w:r>
            <w:r w:rsidR="00FC2E18" w:rsidRPr="00843F64">
              <w:rPr>
                <w:lang w:eastAsia="zh-CN"/>
              </w:rPr>
              <w:t>）</w:t>
            </w:r>
            <w:r w:rsidR="00FC2E18" w:rsidRPr="00843F64">
              <w:rPr>
                <w:lang w:eastAsia="zh-CN"/>
              </w:rPr>
              <w:t>2</w:t>
            </w:r>
            <w:r w:rsidR="00FC2E18" w:rsidRPr="00843F64">
              <w:rPr>
                <w:lang w:eastAsia="zh-CN"/>
              </w:rPr>
              <w:t>类标准要求，对周围环境产生的影响较小。</w:t>
            </w:r>
          </w:p>
          <w:p w14:paraId="3909A6C4" w14:textId="1F100114" w:rsidR="00CF2628" w:rsidRPr="001C26D3" w:rsidRDefault="00CF2628" w:rsidP="009564DD">
            <w:pPr>
              <w:ind w:firstLine="482"/>
              <w:rPr>
                <w:b/>
                <w:lang w:val="zh-CN" w:eastAsia="zh-CN"/>
              </w:rPr>
            </w:pPr>
            <w:r w:rsidRPr="001C26D3">
              <w:rPr>
                <w:b/>
                <w:lang w:val="zh-CN" w:eastAsia="zh-CN"/>
              </w:rPr>
              <w:t>（</w:t>
            </w:r>
            <w:r w:rsidRPr="001C26D3">
              <w:rPr>
                <w:b/>
                <w:lang w:val="zh-CN" w:eastAsia="zh-CN"/>
              </w:rPr>
              <w:t>4</w:t>
            </w:r>
            <w:r w:rsidRPr="001C26D3">
              <w:rPr>
                <w:b/>
                <w:lang w:val="zh-CN" w:eastAsia="zh-CN"/>
              </w:rPr>
              <w:t>）固体废弃物</w:t>
            </w:r>
          </w:p>
          <w:p w14:paraId="7EE2CF57" w14:textId="2E1B3154" w:rsidR="003339AD" w:rsidRPr="00026DBB" w:rsidRDefault="00FC2E18" w:rsidP="009564DD">
            <w:pPr>
              <w:ind w:firstLine="480"/>
              <w:rPr>
                <w:rFonts w:cs="Times New Roman"/>
                <w:lang w:eastAsia="zh-CN"/>
              </w:rPr>
            </w:pPr>
            <w:r w:rsidRPr="00026DBB">
              <w:rPr>
                <w:lang w:val="zh-CN" w:eastAsia="zh-CN"/>
              </w:rPr>
              <w:t>项目固废主要来源有生活垃圾及</w:t>
            </w:r>
            <w:r w:rsidR="00FB675F">
              <w:rPr>
                <w:lang w:val="zh-CN" w:eastAsia="zh-CN"/>
              </w:rPr>
              <w:t>油罐底泥</w:t>
            </w:r>
            <w:r w:rsidRPr="00026DBB">
              <w:rPr>
                <w:lang w:val="zh-CN" w:eastAsia="zh-CN"/>
              </w:rPr>
              <w:t>。</w:t>
            </w:r>
            <w:r w:rsidR="00FB675F">
              <w:rPr>
                <w:rFonts w:hint="eastAsia"/>
                <w:szCs w:val="21"/>
                <w:lang w:eastAsia="zh-CN"/>
              </w:rPr>
              <w:t>油罐底泥</w:t>
            </w:r>
            <w:r w:rsidR="00BD769F" w:rsidRPr="00026DBB">
              <w:rPr>
                <w:rFonts w:hint="eastAsia"/>
                <w:szCs w:val="21"/>
                <w:lang w:eastAsia="zh-CN"/>
              </w:rPr>
              <w:t>属于危险废物，</w:t>
            </w:r>
            <w:r w:rsidR="00725A9B" w:rsidRPr="00725A9B">
              <w:rPr>
                <w:rFonts w:hint="eastAsia"/>
                <w:szCs w:val="21"/>
                <w:lang w:eastAsia="zh-CN"/>
              </w:rPr>
              <w:t>委托有资质的单位清理油罐并且回收油罐底泥，加油站不负责存放</w:t>
            </w:r>
            <w:r w:rsidRPr="00026DBB">
              <w:rPr>
                <w:lang w:val="zh-CN" w:eastAsia="zh-CN"/>
              </w:rPr>
              <w:t>；</w:t>
            </w:r>
            <w:r w:rsidR="007E2CE1" w:rsidRPr="00026DBB">
              <w:rPr>
                <w:rFonts w:hint="eastAsia"/>
                <w:lang w:eastAsia="zh-CN"/>
              </w:rPr>
              <w:t>生活垃圾集中收集后，由环卫部门统一处理。</w:t>
            </w:r>
            <w:r w:rsidRPr="00026DBB">
              <w:rPr>
                <w:lang w:val="zh-CN" w:eastAsia="zh-CN"/>
              </w:rPr>
              <w:t>项目固体废物得到及时妥善的处理和处置后，对周围环境影响轻微。</w:t>
            </w:r>
            <w:r w:rsidRPr="00026DBB">
              <w:rPr>
                <w:lang w:eastAsia="zh-CN"/>
              </w:rPr>
              <w:t>通过采取以上措施后，</w:t>
            </w:r>
            <w:r w:rsidR="003339AD" w:rsidRPr="00026DBB">
              <w:rPr>
                <w:rFonts w:cs="Times New Roman"/>
                <w:lang w:eastAsia="zh-CN"/>
              </w:rPr>
              <w:t>本项目的固体废物影响对周围环境产出的影响较小。</w:t>
            </w:r>
          </w:p>
          <w:p w14:paraId="5E392A39" w14:textId="226FDB94" w:rsidR="00CF2628" w:rsidRPr="00026DBB" w:rsidRDefault="00CF2628" w:rsidP="00B8151E">
            <w:pPr>
              <w:ind w:firstLine="482"/>
              <w:rPr>
                <w:b/>
                <w:lang w:eastAsia="zh-CN"/>
              </w:rPr>
            </w:pPr>
            <w:r w:rsidRPr="00026DBB">
              <w:rPr>
                <w:b/>
                <w:lang w:eastAsia="zh-CN"/>
              </w:rPr>
              <w:t>4</w:t>
            </w:r>
            <w:r w:rsidR="00BE502F" w:rsidRPr="00026DBB">
              <w:rPr>
                <w:b/>
                <w:lang w:eastAsia="zh-CN"/>
              </w:rPr>
              <w:t>.</w:t>
            </w:r>
            <w:r w:rsidRPr="00026DBB">
              <w:rPr>
                <w:b/>
                <w:lang w:eastAsia="zh-CN"/>
              </w:rPr>
              <w:t>总量控制指标</w:t>
            </w:r>
          </w:p>
          <w:p w14:paraId="5215C305" w14:textId="0419AD65" w:rsidR="003339AD" w:rsidRPr="009C5E7A" w:rsidRDefault="003339AD" w:rsidP="00AC1166">
            <w:pPr>
              <w:ind w:firstLine="480"/>
              <w:rPr>
                <w:rFonts w:eastAsia="PMingLiU"/>
                <w:lang w:val="en-GB" w:eastAsia="zh-TW"/>
              </w:rPr>
            </w:pPr>
            <w:r w:rsidRPr="00026DBB">
              <w:rPr>
                <w:lang w:val="en-GB" w:eastAsia="zh-TW"/>
              </w:rPr>
              <w:t>评价按照国家及地方环保部门总量控制的要求，提出</w:t>
            </w:r>
            <w:r w:rsidRPr="009C5E7A">
              <w:rPr>
                <w:lang w:val="en-GB" w:eastAsia="zh-TW"/>
              </w:rPr>
              <w:t>本项目完成后污染物总量控制建议指标，作为地方环境管理的依据。</w:t>
            </w:r>
          </w:p>
          <w:p w14:paraId="4D6FD2BA" w14:textId="1DFC742B" w:rsidR="00F47297" w:rsidRPr="009C5E7A" w:rsidRDefault="00F47297" w:rsidP="00AC1166">
            <w:pPr>
              <w:ind w:firstLine="480"/>
              <w:rPr>
                <w:lang w:eastAsia="zh-CN"/>
              </w:rPr>
            </w:pPr>
            <w:r w:rsidRPr="009C5E7A">
              <w:rPr>
                <w:rFonts w:hint="eastAsia"/>
                <w:lang w:eastAsia="zh-CN"/>
              </w:rPr>
              <w:t>本项目废气污染物中无二氧化硫、氮氧化物排放，主要为</w:t>
            </w:r>
            <w:r w:rsidR="00B8151E" w:rsidRPr="009C5E7A">
              <w:rPr>
                <w:rFonts w:hint="eastAsia"/>
                <w:lang w:eastAsia="zh-CN"/>
              </w:rPr>
              <w:t>非甲烷总烃</w:t>
            </w:r>
            <w:r w:rsidRPr="009C5E7A">
              <w:rPr>
                <w:rFonts w:hint="eastAsia"/>
                <w:lang w:eastAsia="zh-CN"/>
              </w:rPr>
              <w:t>。</w:t>
            </w:r>
            <w:r w:rsidR="001678EA" w:rsidRPr="009C5E7A">
              <w:rPr>
                <w:szCs w:val="24"/>
                <w:lang w:eastAsia="zh-CN"/>
              </w:rPr>
              <w:t>废水</w:t>
            </w:r>
            <w:r w:rsidRPr="009C5E7A">
              <w:rPr>
                <w:szCs w:val="24"/>
                <w:lang w:eastAsia="zh-CN"/>
              </w:rPr>
              <w:t>主要</w:t>
            </w:r>
            <w:r w:rsidR="00B8151E" w:rsidRPr="009C5E7A">
              <w:rPr>
                <w:szCs w:val="24"/>
                <w:lang w:eastAsia="zh-CN"/>
              </w:rPr>
              <w:t>为生活污水，</w:t>
            </w:r>
            <w:r w:rsidR="005A5F06" w:rsidRPr="009C5E7A">
              <w:rPr>
                <w:szCs w:val="24"/>
                <w:lang w:eastAsia="zh-CN"/>
              </w:rPr>
              <w:t>生活污水经化粪池处理，定期由附近村民拉走堆肥</w:t>
            </w:r>
            <w:r w:rsidR="00B8151E" w:rsidRPr="009C5E7A">
              <w:rPr>
                <w:szCs w:val="21"/>
                <w:lang w:val="en-GB" w:eastAsia="zh-CN"/>
              </w:rPr>
              <w:t>。</w:t>
            </w:r>
            <w:r w:rsidRPr="009C5E7A">
              <w:rPr>
                <w:lang w:eastAsia="zh-CN"/>
              </w:rPr>
              <w:t>因此，本项目不涉及总量控制问题。</w:t>
            </w:r>
          </w:p>
          <w:p w14:paraId="68434B36" w14:textId="6CFEE37B" w:rsidR="00CF2628" w:rsidRPr="00AC1166" w:rsidRDefault="00CF2628" w:rsidP="00632E4A">
            <w:pPr>
              <w:ind w:firstLine="482"/>
              <w:rPr>
                <w:b/>
                <w:lang w:eastAsia="zh-CN"/>
              </w:rPr>
            </w:pPr>
            <w:r w:rsidRPr="00AC1166">
              <w:rPr>
                <w:b/>
                <w:lang w:eastAsia="zh-CN"/>
              </w:rPr>
              <w:t>二、</w:t>
            </w:r>
            <w:r w:rsidR="007D0BC3" w:rsidRPr="00AC1166">
              <w:rPr>
                <w:b/>
                <w:lang w:eastAsia="zh-CN"/>
              </w:rPr>
              <w:t>评价</w:t>
            </w:r>
            <w:r w:rsidRPr="00AC1166">
              <w:rPr>
                <w:b/>
                <w:lang w:eastAsia="zh-CN"/>
              </w:rPr>
              <w:t>建议</w:t>
            </w:r>
          </w:p>
          <w:p w14:paraId="10CB469D" w14:textId="07DA618E" w:rsidR="00CF2628" w:rsidRPr="00AC1166" w:rsidRDefault="00CF2628" w:rsidP="00632E4A">
            <w:pPr>
              <w:ind w:firstLine="480"/>
              <w:rPr>
                <w:lang w:eastAsia="zh-CN"/>
              </w:rPr>
            </w:pPr>
            <w:r w:rsidRPr="00AC1166">
              <w:rPr>
                <w:lang w:eastAsia="zh-CN"/>
              </w:rPr>
              <w:lastRenderedPageBreak/>
              <w:t>（</w:t>
            </w:r>
            <w:r w:rsidR="00657028" w:rsidRPr="00AC1166">
              <w:rPr>
                <w:lang w:eastAsia="zh-CN"/>
              </w:rPr>
              <w:t>1</w:t>
            </w:r>
            <w:r w:rsidRPr="00AC1166">
              <w:rPr>
                <w:lang w:eastAsia="zh-CN"/>
              </w:rPr>
              <w:t>）项目建成后，严格落实环评建议中提出的环保措施，将营运期对周围环境的影响降至最低。</w:t>
            </w:r>
          </w:p>
          <w:p w14:paraId="6160B9BE" w14:textId="450A2BFE" w:rsidR="00CF2628" w:rsidRPr="00AC1166" w:rsidRDefault="00CF2628" w:rsidP="00632E4A">
            <w:pPr>
              <w:ind w:firstLine="480"/>
              <w:rPr>
                <w:lang w:eastAsia="zh-CN"/>
              </w:rPr>
            </w:pPr>
            <w:r w:rsidRPr="00AC1166">
              <w:rPr>
                <w:lang w:eastAsia="zh-CN"/>
              </w:rPr>
              <w:t>（</w:t>
            </w:r>
            <w:r w:rsidR="00657028" w:rsidRPr="00AC1166">
              <w:rPr>
                <w:lang w:eastAsia="zh-CN"/>
              </w:rPr>
              <w:t>2</w:t>
            </w:r>
            <w:r w:rsidRPr="00AC1166">
              <w:rPr>
                <w:lang w:eastAsia="zh-CN"/>
              </w:rPr>
              <w:t>）</w:t>
            </w:r>
            <w:r w:rsidR="003339AD" w:rsidRPr="00AC1166">
              <w:rPr>
                <w:lang w:eastAsia="zh-CN"/>
              </w:rPr>
              <w:t>运营期加强内部人员管理，指定专人分管环保工作，制定专门的环境管理规章制度，加强环境管理工作。</w:t>
            </w:r>
          </w:p>
          <w:p w14:paraId="0321B596" w14:textId="291C5BF4" w:rsidR="00CF2628" w:rsidRPr="00AC1166" w:rsidRDefault="00CF2628" w:rsidP="00632E4A">
            <w:pPr>
              <w:ind w:firstLine="480"/>
              <w:rPr>
                <w:lang w:eastAsia="zh-CN"/>
              </w:rPr>
            </w:pPr>
            <w:r w:rsidRPr="00AC1166">
              <w:rPr>
                <w:lang w:eastAsia="zh-CN"/>
              </w:rPr>
              <w:t>（</w:t>
            </w:r>
            <w:r w:rsidR="00657028" w:rsidRPr="00AC1166">
              <w:rPr>
                <w:lang w:eastAsia="zh-CN"/>
              </w:rPr>
              <w:t>3</w:t>
            </w:r>
            <w:r w:rsidRPr="00AC1166">
              <w:rPr>
                <w:lang w:eastAsia="zh-CN"/>
              </w:rPr>
              <w:t>）加强与环保部门的沟通，并听取项目周边单位</w:t>
            </w:r>
            <w:r w:rsidR="00AC1166">
              <w:rPr>
                <w:rFonts w:hint="eastAsia"/>
                <w:lang w:eastAsia="zh-CN"/>
              </w:rPr>
              <w:t>对</w:t>
            </w:r>
            <w:r w:rsidRPr="00AC1166">
              <w:rPr>
                <w:lang w:eastAsia="zh-CN"/>
              </w:rPr>
              <w:t>环境影响的反映和意见，并接受当地环境保护部门的监督和管理。</w:t>
            </w:r>
          </w:p>
          <w:p w14:paraId="3F3FECCC" w14:textId="4AFDBEEA" w:rsidR="00CF2628" w:rsidRPr="00AC1166" w:rsidRDefault="002D4C7C" w:rsidP="00632E4A">
            <w:pPr>
              <w:ind w:firstLine="480"/>
              <w:rPr>
                <w:lang w:eastAsia="zh-CN"/>
              </w:rPr>
            </w:pPr>
            <w:r w:rsidRPr="00AC1166">
              <w:rPr>
                <w:lang w:eastAsia="zh-CN"/>
              </w:rPr>
              <w:t>（</w:t>
            </w:r>
            <w:r w:rsidRPr="00AC1166">
              <w:rPr>
                <w:lang w:eastAsia="zh-CN"/>
              </w:rPr>
              <w:t>4</w:t>
            </w:r>
            <w:r w:rsidRPr="00AC1166">
              <w:rPr>
                <w:lang w:eastAsia="zh-CN"/>
              </w:rPr>
              <w:t>）</w:t>
            </w:r>
            <w:r w:rsidR="00CF2628" w:rsidRPr="00AC1166">
              <w:rPr>
                <w:lang w:eastAsia="zh-CN"/>
              </w:rPr>
              <w:t>严格按照环保要求落实</w:t>
            </w:r>
            <w:r w:rsidR="003339AD" w:rsidRPr="00AC1166">
              <w:rPr>
                <w:lang w:eastAsia="zh-CN"/>
              </w:rPr>
              <w:t>报告表</w:t>
            </w:r>
            <w:r w:rsidR="00CF2628" w:rsidRPr="00AC1166">
              <w:rPr>
                <w:lang w:eastAsia="zh-CN"/>
              </w:rPr>
              <w:t>中的其它各项环保措施，减少本项目的影响和外界环境的影响，确保各项污染物均得到达标排放和妥善处置。</w:t>
            </w:r>
          </w:p>
          <w:p w14:paraId="6F8522D3" w14:textId="77777777" w:rsidR="00632E4A" w:rsidRPr="00AC1166" w:rsidRDefault="00632E4A" w:rsidP="00632E4A">
            <w:pPr>
              <w:ind w:firstLine="482"/>
              <w:rPr>
                <w:b/>
                <w:lang w:eastAsia="zh-CN"/>
              </w:rPr>
            </w:pPr>
            <w:r w:rsidRPr="00AC1166">
              <w:rPr>
                <w:b/>
                <w:lang w:eastAsia="zh-CN"/>
              </w:rPr>
              <w:t>三、评价总结论</w:t>
            </w:r>
          </w:p>
          <w:p w14:paraId="643603E5" w14:textId="05D9CA56" w:rsidR="00CF2628" w:rsidRPr="00AC1166" w:rsidRDefault="008A7C8B" w:rsidP="00DB59E5">
            <w:pPr>
              <w:ind w:firstLine="482"/>
              <w:rPr>
                <w:b/>
                <w:lang w:eastAsia="zh-CN"/>
              </w:rPr>
            </w:pPr>
            <w:r w:rsidRPr="00AC1166">
              <w:rPr>
                <w:b/>
                <w:snapToGrid w:val="0"/>
                <w:lang w:eastAsia="zh-CN"/>
              </w:rPr>
              <w:t>综上所述，</w:t>
            </w:r>
            <w:r w:rsidR="009C5E7A" w:rsidRPr="00AC1166">
              <w:rPr>
                <w:b/>
                <w:snapToGrid w:val="0"/>
                <w:lang w:eastAsia="zh-CN"/>
              </w:rPr>
              <w:t>濮阳市濮泽化工有限公司新习加油站</w:t>
            </w:r>
            <w:r w:rsidRPr="00AC1166">
              <w:rPr>
                <w:b/>
                <w:snapToGrid w:val="0"/>
                <w:lang w:eastAsia="zh-CN"/>
              </w:rPr>
              <w:t>的建设符合国家产业政策，项目选址符合土地和规划要求。</w:t>
            </w:r>
            <w:r w:rsidRPr="00AC1166">
              <w:rPr>
                <w:b/>
                <w:lang w:eastAsia="zh-CN"/>
              </w:rPr>
              <w:t>项目运营期的各项污染物在认真落实评价提出的各项污染防治措施治理后可达标排放或有效处置，对周围环境影响较小。因此，从环保角度分析，认为该项目建设是可行的。</w:t>
            </w:r>
          </w:p>
          <w:p w14:paraId="6A133FCE" w14:textId="77777777" w:rsidR="004F62F9" w:rsidRPr="009C5E7A" w:rsidRDefault="004F62F9" w:rsidP="00422E83">
            <w:pPr>
              <w:adjustRightInd w:val="0"/>
              <w:snapToGrid w:val="0"/>
              <w:ind w:firstLine="480"/>
              <w:rPr>
                <w:rFonts w:cs="Times New Roman"/>
                <w:color w:val="FF0000"/>
                <w:szCs w:val="24"/>
                <w:lang w:eastAsia="zh-CN"/>
              </w:rPr>
            </w:pPr>
          </w:p>
          <w:p w14:paraId="0D2D9543" w14:textId="77777777" w:rsidR="004F62F9" w:rsidRPr="009C5E7A" w:rsidRDefault="004F62F9" w:rsidP="00422E83">
            <w:pPr>
              <w:adjustRightInd w:val="0"/>
              <w:snapToGrid w:val="0"/>
              <w:ind w:firstLine="480"/>
              <w:rPr>
                <w:rFonts w:cs="Times New Roman"/>
                <w:color w:val="FF0000"/>
                <w:szCs w:val="24"/>
                <w:lang w:eastAsia="zh-CN"/>
              </w:rPr>
            </w:pPr>
          </w:p>
          <w:p w14:paraId="28C3DB25" w14:textId="77777777" w:rsidR="00FB22FD" w:rsidRPr="009C5E7A" w:rsidRDefault="00FB22FD" w:rsidP="00422E83">
            <w:pPr>
              <w:adjustRightInd w:val="0"/>
              <w:snapToGrid w:val="0"/>
              <w:ind w:firstLine="480"/>
              <w:rPr>
                <w:rFonts w:cs="Times New Roman"/>
                <w:color w:val="FF0000"/>
                <w:szCs w:val="24"/>
                <w:lang w:eastAsia="zh-CN"/>
              </w:rPr>
            </w:pPr>
          </w:p>
          <w:p w14:paraId="19CDEA3B" w14:textId="77777777" w:rsidR="00FB22FD" w:rsidRPr="009C5E7A" w:rsidRDefault="00FB22FD" w:rsidP="00422E83">
            <w:pPr>
              <w:adjustRightInd w:val="0"/>
              <w:snapToGrid w:val="0"/>
              <w:ind w:firstLine="480"/>
              <w:rPr>
                <w:rFonts w:cs="Times New Roman"/>
                <w:color w:val="FF0000"/>
                <w:szCs w:val="24"/>
                <w:lang w:eastAsia="zh-CN"/>
              </w:rPr>
            </w:pPr>
          </w:p>
          <w:p w14:paraId="619E630C" w14:textId="77777777" w:rsidR="00C43C57" w:rsidRPr="009C5E7A" w:rsidRDefault="00C43C57" w:rsidP="00422E83">
            <w:pPr>
              <w:adjustRightInd w:val="0"/>
              <w:snapToGrid w:val="0"/>
              <w:ind w:firstLine="480"/>
              <w:rPr>
                <w:rFonts w:cs="Times New Roman"/>
                <w:color w:val="FF0000"/>
                <w:szCs w:val="24"/>
                <w:lang w:eastAsia="zh-CN"/>
              </w:rPr>
            </w:pPr>
          </w:p>
          <w:p w14:paraId="144AA1EC" w14:textId="5F648FA9" w:rsidR="00C43C57" w:rsidRDefault="005C034F" w:rsidP="005C034F">
            <w:pPr>
              <w:tabs>
                <w:tab w:val="left" w:pos="6984"/>
              </w:tabs>
              <w:adjustRightInd w:val="0"/>
              <w:snapToGrid w:val="0"/>
              <w:ind w:firstLine="480"/>
              <w:rPr>
                <w:rFonts w:cs="Times New Roman"/>
                <w:color w:val="FF0000"/>
                <w:szCs w:val="24"/>
                <w:lang w:eastAsia="zh-CN"/>
              </w:rPr>
            </w:pPr>
            <w:r>
              <w:rPr>
                <w:rFonts w:cs="Times New Roman"/>
                <w:color w:val="FF0000"/>
                <w:szCs w:val="24"/>
                <w:lang w:eastAsia="zh-CN"/>
              </w:rPr>
              <w:tab/>
            </w:r>
          </w:p>
          <w:p w14:paraId="599FD57E" w14:textId="77777777" w:rsidR="00237FC0" w:rsidRDefault="00237FC0" w:rsidP="00422E83">
            <w:pPr>
              <w:adjustRightInd w:val="0"/>
              <w:snapToGrid w:val="0"/>
              <w:ind w:firstLine="480"/>
              <w:rPr>
                <w:rFonts w:cs="Times New Roman"/>
                <w:color w:val="FF0000"/>
                <w:szCs w:val="24"/>
                <w:lang w:eastAsia="zh-CN"/>
              </w:rPr>
            </w:pPr>
          </w:p>
          <w:p w14:paraId="63CE3629" w14:textId="77777777" w:rsidR="00237FC0" w:rsidRDefault="00237FC0" w:rsidP="00422E83">
            <w:pPr>
              <w:adjustRightInd w:val="0"/>
              <w:snapToGrid w:val="0"/>
              <w:ind w:firstLine="480"/>
              <w:rPr>
                <w:rFonts w:cs="Times New Roman"/>
                <w:color w:val="FF0000"/>
                <w:szCs w:val="24"/>
                <w:lang w:eastAsia="zh-CN"/>
              </w:rPr>
            </w:pPr>
          </w:p>
          <w:p w14:paraId="709E821A" w14:textId="77777777" w:rsidR="00B47566" w:rsidRPr="009C5E7A" w:rsidRDefault="00B47566" w:rsidP="00422E83">
            <w:pPr>
              <w:adjustRightInd w:val="0"/>
              <w:snapToGrid w:val="0"/>
              <w:ind w:firstLine="480"/>
              <w:rPr>
                <w:rFonts w:cs="Times New Roman"/>
                <w:color w:val="FF0000"/>
                <w:szCs w:val="24"/>
                <w:lang w:eastAsia="zh-CN"/>
              </w:rPr>
            </w:pPr>
          </w:p>
          <w:p w14:paraId="0BF21C21" w14:textId="77777777" w:rsidR="00B47566" w:rsidRPr="009C5E7A" w:rsidRDefault="00B47566" w:rsidP="00422E83">
            <w:pPr>
              <w:adjustRightInd w:val="0"/>
              <w:snapToGrid w:val="0"/>
              <w:ind w:firstLine="480"/>
              <w:rPr>
                <w:rFonts w:cs="Times New Roman"/>
                <w:color w:val="FF0000"/>
                <w:szCs w:val="24"/>
                <w:lang w:eastAsia="zh-CN"/>
              </w:rPr>
            </w:pPr>
          </w:p>
          <w:p w14:paraId="03D0AE1B" w14:textId="77777777" w:rsidR="00FB22FD" w:rsidRPr="009C5E7A" w:rsidRDefault="00FB22FD" w:rsidP="00422E83">
            <w:pPr>
              <w:adjustRightInd w:val="0"/>
              <w:snapToGrid w:val="0"/>
              <w:ind w:firstLine="480"/>
              <w:rPr>
                <w:rFonts w:cs="Times New Roman"/>
                <w:color w:val="FF0000"/>
                <w:szCs w:val="24"/>
                <w:lang w:eastAsia="zh-CN"/>
              </w:rPr>
            </w:pPr>
          </w:p>
          <w:p w14:paraId="3F5408DC" w14:textId="04023EC3" w:rsidR="00FB22FD" w:rsidRPr="009C5E7A" w:rsidRDefault="00FB22FD" w:rsidP="00422E83">
            <w:pPr>
              <w:adjustRightInd w:val="0"/>
              <w:snapToGrid w:val="0"/>
              <w:ind w:firstLine="480"/>
              <w:rPr>
                <w:rFonts w:cs="Times New Roman"/>
                <w:color w:val="FF0000"/>
                <w:szCs w:val="24"/>
                <w:lang w:eastAsia="zh-CN"/>
              </w:rPr>
            </w:pPr>
          </w:p>
        </w:tc>
      </w:tr>
      <w:tr w:rsidR="009C5E7A" w:rsidRPr="00AC1166" w14:paraId="3BB4A7FB" w14:textId="77777777" w:rsidTr="00A16FF4">
        <w:trPr>
          <w:trHeight w:val="5567"/>
          <w:jc w:val="center"/>
        </w:trPr>
        <w:tc>
          <w:tcPr>
            <w:tcW w:w="4918" w:type="pct"/>
          </w:tcPr>
          <w:p w14:paraId="0488EA91" w14:textId="77777777" w:rsidR="00CF2628" w:rsidRPr="00AC1166" w:rsidRDefault="00CF2628" w:rsidP="00AC7000">
            <w:pPr>
              <w:ind w:firstLine="482"/>
              <w:rPr>
                <w:rFonts w:cs="Times New Roman"/>
                <w:b/>
                <w:lang w:eastAsia="zh-CN"/>
              </w:rPr>
            </w:pPr>
          </w:p>
          <w:p w14:paraId="139B6045" w14:textId="77777777" w:rsidR="00CF2628" w:rsidRPr="00AC1166" w:rsidRDefault="00CF2628" w:rsidP="00AC7000">
            <w:pPr>
              <w:ind w:firstLine="482"/>
              <w:rPr>
                <w:rFonts w:cs="Times New Roman"/>
                <w:b/>
                <w:lang w:eastAsia="zh-CN"/>
              </w:rPr>
            </w:pPr>
            <w:r w:rsidRPr="00AC1166">
              <w:rPr>
                <w:rFonts w:cs="Times New Roman"/>
                <w:b/>
                <w:lang w:eastAsia="zh-CN"/>
              </w:rPr>
              <w:t>预审意见：</w:t>
            </w:r>
          </w:p>
          <w:p w14:paraId="4AC8F542" w14:textId="77777777" w:rsidR="00CF2628" w:rsidRPr="00AC1166" w:rsidRDefault="00CF2628" w:rsidP="00AC7000">
            <w:pPr>
              <w:ind w:firstLine="482"/>
              <w:rPr>
                <w:rFonts w:cs="Times New Roman"/>
                <w:b/>
                <w:lang w:eastAsia="zh-CN"/>
              </w:rPr>
            </w:pPr>
          </w:p>
          <w:p w14:paraId="1A75B5AD" w14:textId="77777777" w:rsidR="00CF2628" w:rsidRPr="00AC1166" w:rsidRDefault="00CF2628" w:rsidP="00AC7000">
            <w:pPr>
              <w:ind w:firstLine="482"/>
              <w:rPr>
                <w:rFonts w:cs="Times New Roman"/>
                <w:b/>
                <w:lang w:eastAsia="zh-CN"/>
              </w:rPr>
            </w:pPr>
          </w:p>
          <w:p w14:paraId="30C77960" w14:textId="77777777" w:rsidR="00CF2628" w:rsidRPr="00AC1166" w:rsidRDefault="00CF2628" w:rsidP="00AC7000">
            <w:pPr>
              <w:ind w:firstLine="480"/>
              <w:rPr>
                <w:rFonts w:cs="Times New Roman"/>
                <w:lang w:eastAsia="zh-CN"/>
              </w:rPr>
            </w:pPr>
          </w:p>
          <w:p w14:paraId="543E7F08" w14:textId="77777777" w:rsidR="004E2152" w:rsidRPr="00AC1166" w:rsidRDefault="004E2152" w:rsidP="00AC7000">
            <w:pPr>
              <w:ind w:firstLine="480"/>
              <w:rPr>
                <w:rFonts w:cs="Times New Roman"/>
                <w:lang w:eastAsia="zh-CN"/>
              </w:rPr>
            </w:pPr>
          </w:p>
          <w:p w14:paraId="7C9C2B3F" w14:textId="77777777" w:rsidR="004E2152" w:rsidRPr="00AC1166" w:rsidRDefault="004E2152" w:rsidP="00AC7000">
            <w:pPr>
              <w:ind w:firstLine="480"/>
              <w:rPr>
                <w:rFonts w:cs="Times New Roman"/>
                <w:lang w:eastAsia="zh-CN"/>
              </w:rPr>
            </w:pPr>
          </w:p>
          <w:p w14:paraId="0E340BD2" w14:textId="77777777" w:rsidR="004E2152" w:rsidRPr="00AC1166" w:rsidRDefault="004E2152" w:rsidP="00AC7000">
            <w:pPr>
              <w:ind w:firstLine="480"/>
              <w:rPr>
                <w:rFonts w:cs="Times New Roman"/>
                <w:lang w:eastAsia="zh-CN"/>
              </w:rPr>
            </w:pPr>
          </w:p>
          <w:p w14:paraId="7DB63B8C" w14:textId="77777777" w:rsidR="00CF2628" w:rsidRPr="00AC1166" w:rsidRDefault="00CF2628" w:rsidP="00AC7000">
            <w:pPr>
              <w:ind w:firstLine="480"/>
              <w:rPr>
                <w:rFonts w:cs="Times New Roman"/>
                <w:lang w:eastAsia="zh-CN"/>
              </w:rPr>
            </w:pPr>
            <w:r w:rsidRPr="00AC1166">
              <w:rPr>
                <w:rFonts w:cs="Times New Roman"/>
                <w:lang w:eastAsia="zh-CN"/>
              </w:rPr>
              <w:t xml:space="preserve">                                                       </w:t>
            </w:r>
            <w:r w:rsidRPr="00AC1166">
              <w:rPr>
                <w:rFonts w:cs="Times New Roman"/>
                <w:lang w:eastAsia="zh-CN"/>
              </w:rPr>
              <w:t>公</w:t>
            </w:r>
            <w:r w:rsidRPr="00AC1166">
              <w:rPr>
                <w:rFonts w:cs="Times New Roman"/>
                <w:lang w:eastAsia="zh-CN"/>
              </w:rPr>
              <w:t xml:space="preserve">  </w:t>
            </w:r>
            <w:r w:rsidRPr="00AC1166">
              <w:rPr>
                <w:rFonts w:cs="Times New Roman"/>
                <w:lang w:eastAsia="zh-CN"/>
              </w:rPr>
              <w:t>章</w:t>
            </w:r>
          </w:p>
          <w:p w14:paraId="531755E8" w14:textId="77777777" w:rsidR="00CF2628" w:rsidRPr="00AC1166" w:rsidRDefault="00CF2628" w:rsidP="00AC7000">
            <w:pPr>
              <w:ind w:firstLine="480"/>
              <w:rPr>
                <w:rFonts w:cs="Times New Roman"/>
                <w:lang w:eastAsia="zh-CN"/>
              </w:rPr>
            </w:pPr>
            <w:r w:rsidRPr="00AC1166">
              <w:rPr>
                <w:rFonts w:cs="Times New Roman"/>
                <w:lang w:eastAsia="zh-CN"/>
              </w:rPr>
              <w:t xml:space="preserve"> </w:t>
            </w:r>
          </w:p>
          <w:p w14:paraId="41477C6C" w14:textId="153EF9D8" w:rsidR="00CF2628" w:rsidRPr="00AC1166" w:rsidRDefault="00CF2628" w:rsidP="00AC7000">
            <w:pPr>
              <w:ind w:firstLine="480"/>
              <w:rPr>
                <w:rFonts w:cs="Times New Roman"/>
                <w:lang w:eastAsia="zh-CN"/>
              </w:rPr>
            </w:pPr>
            <w:r w:rsidRPr="00AC1166">
              <w:rPr>
                <w:rFonts w:cs="Times New Roman"/>
                <w:lang w:eastAsia="zh-CN"/>
              </w:rPr>
              <w:t>经办人：</w:t>
            </w:r>
            <w:r w:rsidR="00EC749B" w:rsidRPr="00AC1166">
              <w:rPr>
                <w:rFonts w:cs="Times New Roman"/>
                <w:lang w:eastAsia="zh-CN"/>
              </w:rPr>
              <w:t xml:space="preserve">                     </w:t>
            </w:r>
            <w:r w:rsidRPr="00AC1166">
              <w:rPr>
                <w:rFonts w:cs="Times New Roman"/>
                <w:lang w:eastAsia="zh-CN"/>
              </w:rPr>
              <w:t xml:space="preserve">                </w:t>
            </w:r>
            <w:r w:rsidRPr="00AC1166">
              <w:rPr>
                <w:rFonts w:cs="Times New Roman"/>
                <w:lang w:eastAsia="zh-CN"/>
              </w:rPr>
              <w:t>年</w:t>
            </w:r>
            <w:r w:rsidRPr="00AC1166">
              <w:rPr>
                <w:rFonts w:cs="Times New Roman"/>
                <w:lang w:eastAsia="zh-CN"/>
              </w:rPr>
              <w:t xml:space="preserve">      </w:t>
            </w:r>
            <w:r w:rsidRPr="00AC1166">
              <w:rPr>
                <w:rFonts w:cs="Times New Roman"/>
                <w:lang w:eastAsia="zh-CN"/>
              </w:rPr>
              <w:t>月</w:t>
            </w:r>
            <w:r w:rsidRPr="00AC1166">
              <w:rPr>
                <w:rFonts w:cs="Times New Roman"/>
                <w:lang w:eastAsia="zh-CN"/>
              </w:rPr>
              <w:t xml:space="preserve">      </w:t>
            </w:r>
            <w:r w:rsidRPr="00AC1166">
              <w:rPr>
                <w:rFonts w:cs="Times New Roman"/>
                <w:lang w:eastAsia="zh-CN"/>
              </w:rPr>
              <w:t>日</w:t>
            </w:r>
          </w:p>
          <w:p w14:paraId="6E7D1E96" w14:textId="77777777" w:rsidR="004E2152" w:rsidRPr="00AC1166" w:rsidRDefault="004E2152" w:rsidP="00AC7000">
            <w:pPr>
              <w:ind w:firstLine="480"/>
              <w:rPr>
                <w:rFonts w:cs="Times New Roman"/>
                <w:lang w:eastAsia="zh-CN"/>
              </w:rPr>
            </w:pPr>
          </w:p>
          <w:p w14:paraId="510B5B26" w14:textId="77777777" w:rsidR="00CF2628" w:rsidRPr="00AC1166" w:rsidRDefault="00CF2628" w:rsidP="00AC7000">
            <w:pPr>
              <w:ind w:firstLine="480"/>
              <w:rPr>
                <w:rFonts w:cs="Times New Roman"/>
                <w:lang w:eastAsia="zh-CN"/>
              </w:rPr>
            </w:pPr>
          </w:p>
        </w:tc>
      </w:tr>
      <w:tr w:rsidR="009C5E7A" w:rsidRPr="00AC1166" w14:paraId="66033130" w14:textId="77777777" w:rsidTr="00A16FF4">
        <w:trPr>
          <w:trHeight w:val="6408"/>
          <w:jc w:val="center"/>
        </w:trPr>
        <w:tc>
          <w:tcPr>
            <w:tcW w:w="4918" w:type="pct"/>
            <w:tcBorders>
              <w:bottom w:val="single" w:sz="4" w:space="0" w:color="auto"/>
            </w:tcBorders>
          </w:tcPr>
          <w:p w14:paraId="1C9D2699" w14:textId="77777777" w:rsidR="00CF2628" w:rsidRPr="00AC1166" w:rsidRDefault="00CF2628" w:rsidP="00AC7000">
            <w:pPr>
              <w:ind w:firstLine="482"/>
              <w:rPr>
                <w:rFonts w:cs="Times New Roman"/>
                <w:b/>
                <w:lang w:eastAsia="zh-CN"/>
              </w:rPr>
            </w:pPr>
          </w:p>
          <w:p w14:paraId="53DE69F6" w14:textId="77777777" w:rsidR="00CF2628" w:rsidRPr="00AC1166" w:rsidRDefault="00CF2628" w:rsidP="00AC7000">
            <w:pPr>
              <w:ind w:firstLine="482"/>
              <w:rPr>
                <w:rFonts w:cs="Times New Roman"/>
                <w:b/>
                <w:lang w:eastAsia="zh-CN"/>
              </w:rPr>
            </w:pPr>
            <w:r w:rsidRPr="00AC1166">
              <w:rPr>
                <w:rFonts w:cs="Times New Roman"/>
                <w:b/>
                <w:lang w:eastAsia="zh-CN"/>
              </w:rPr>
              <w:t>下一级环境保护行政主管部门审查意见：</w:t>
            </w:r>
          </w:p>
          <w:p w14:paraId="1693ECEB" w14:textId="77777777" w:rsidR="00CF2628" w:rsidRPr="00AC1166" w:rsidRDefault="00CF2628" w:rsidP="00AC7000">
            <w:pPr>
              <w:ind w:firstLine="482"/>
              <w:rPr>
                <w:rFonts w:cs="Times New Roman"/>
                <w:b/>
                <w:lang w:eastAsia="zh-CN"/>
              </w:rPr>
            </w:pPr>
          </w:p>
          <w:p w14:paraId="43F4B216" w14:textId="77777777" w:rsidR="00CF2628" w:rsidRPr="00AC1166" w:rsidRDefault="00CF2628" w:rsidP="00AC7000">
            <w:pPr>
              <w:ind w:firstLine="482"/>
              <w:rPr>
                <w:rFonts w:cs="Times New Roman"/>
                <w:b/>
                <w:lang w:eastAsia="zh-CN"/>
              </w:rPr>
            </w:pPr>
          </w:p>
          <w:p w14:paraId="2EC88F76" w14:textId="77777777" w:rsidR="00CF2628" w:rsidRPr="00AC1166" w:rsidRDefault="00CF2628" w:rsidP="00AC7000">
            <w:pPr>
              <w:ind w:firstLine="480"/>
              <w:rPr>
                <w:rFonts w:cs="Times New Roman"/>
                <w:lang w:eastAsia="zh-CN"/>
              </w:rPr>
            </w:pPr>
          </w:p>
          <w:p w14:paraId="5F3473E9" w14:textId="77777777" w:rsidR="00CF2628" w:rsidRPr="00AC1166" w:rsidRDefault="00CF2628" w:rsidP="00AC7000">
            <w:pPr>
              <w:ind w:firstLine="480"/>
              <w:rPr>
                <w:rFonts w:cs="Times New Roman"/>
                <w:lang w:eastAsia="zh-CN"/>
              </w:rPr>
            </w:pPr>
          </w:p>
          <w:p w14:paraId="7A4FADDF" w14:textId="77777777" w:rsidR="00CF2628" w:rsidRPr="00AC1166" w:rsidRDefault="00CF2628" w:rsidP="00AC7000">
            <w:pPr>
              <w:ind w:firstLine="480"/>
              <w:rPr>
                <w:rFonts w:cs="Times New Roman"/>
                <w:lang w:eastAsia="zh-CN"/>
              </w:rPr>
            </w:pPr>
          </w:p>
          <w:p w14:paraId="5DCE4A5B" w14:textId="77777777" w:rsidR="00CF2628" w:rsidRPr="00AC1166" w:rsidRDefault="00CF2628" w:rsidP="00AC7000">
            <w:pPr>
              <w:ind w:firstLine="480"/>
              <w:rPr>
                <w:rFonts w:cs="Times New Roman"/>
                <w:lang w:eastAsia="zh-CN"/>
              </w:rPr>
            </w:pPr>
          </w:p>
          <w:p w14:paraId="4E07791F" w14:textId="05ABA3B1" w:rsidR="00CF2628" w:rsidRPr="00AC1166" w:rsidRDefault="00CF2628" w:rsidP="00AC7000">
            <w:pPr>
              <w:ind w:firstLine="480"/>
              <w:rPr>
                <w:rFonts w:cs="Times New Roman"/>
              </w:rPr>
            </w:pPr>
            <w:r w:rsidRPr="00AC1166">
              <w:rPr>
                <w:rFonts w:cs="Times New Roman"/>
                <w:lang w:eastAsia="zh-CN"/>
              </w:rPr>
              <w:t xml:space="preserve">           </w:t>
            </w:r>
            <w:r w:rsidR="00EC749B" w:rsidRPr="00AC1166">
              <w:rPr>
                <w:rFonts w:cs="Times New Roman"/>
                <w:lang w:eastAsia="zh-CN"/>
              </w:rPr>
              <w:t xml:space="preserve">                               </w:t>
            </w:r>
            <w:r w:rsidRPr="00AC1166">
              <w:rPr>
                <w:rFonts w:cs="Times New Roman"/>
                <w:lang w:eastAsia="zh-CN"/>
              </w:rPr>
              <w:t xml:space="preserve">                 </w:t>
            </w:r>
            <w:r w:rsidRPr="00AC1166">
              <w:rPr>
                <w:rFonts w:cs="Times New Roman"/>
              </w:rPr>
              <w:t>公</w:t>
            </w:r>
            <w:r w:rsidRPr="00AC1166">
              <w:rPr>
                <w:rFonts w:cs="Times New Roman"/>
              </w:rPr>
              <w:t xml:space="preserve">  </w:t>
            </w:r>
            <w:r w:rsidRPr="00AC1166">
              <w:rPr>
                <w:rFonts w:cs="Times New Roman"/>
              </w:rPr>
              <w:t>章</w:t>
            </w:r>
          </w:p>
          <w:p w14:paraId="0FBE81F7" w14:textId="69A5CE32" w:rsidR="00CF2628" w:rsidRPr="00AC1166" w:rsidRDefault="00CF2628" w:rsidP="00AC7000">
            <w:pPr>
              <w:ind w:firstLine="480"/>
              <w:rPr>
                <w:rFonts w:cs="Times New Roman"/>
              </w:rPr>
            </w:pPr>
          </w:p>
          <w:p w14:paraId="205D6D10" w14:textId="7E464A85" w:rsidR="004E2152" w:rsidRPr="00AC1166" w:rsidRDefault="00CF2628" w:rsidP="00AC7000">
            <w:pPr>
              <w:ind w:firstLine="480"/>
              <w:rPr>
                <w:rFonts w:cs="Times New Roman"/>
              </w:rPr>
            </w:pPr>
            <w:r w:rsidRPr="00AC1166">
              <w:rPr>
                <w:rFonts w:cs="Times New Roman"/>
              </w:rPr>
              <w:t>经办人：</w:t>
            </w:r>
            <w:r w:rsidR="00EC749B" w:rsidRPr="00AC1166">
              <w:rPr>
                <w:rFonts w:cs="Times New Roman"/>
              </w:rPr>
              <w:t xml:space="preserve">                         </w:t>
            </w:r>
            <w:r w:rsidRPr="00AC1166">
              <w:rPr>
                <w:rFonts w:cs="Times New Roman"/>
              </w:rPr>
              <w:t xml:space="preserve">              </w:t>
            </w:r>
            <w:r w:rsidRPr="00AC1166">
              <w:rPr>
                <w:rFonts w:cs="Times New Roman"/>
              </w:rPr>
              <w:t>年</w:t>
            </w:r>
            <w:r w:rsidRPr="00AC1166">
              <w:rPr>
                <w:rFonts w:cs="Times New Roman"/>
              </w:rPr>
              <w:t xml:space="preserve">      </w:t>
            </w:r>
            <w:r w:rsidRPr="00AC1166">
              <w:rPr>
                <w:rFonts w:cs="Times New Roman"/>
              </w:rPr>
              <w:t>月</w:t>
            </w:r>
            <w:r w:rsidRPr="00AC1166">
              <w:rPr>
                <w:rFonts w:cs="Times New Roman"/>
              </w:rPr>
              <w:t xml:space="preserve">      </w:t>
            </w:r>
            <w:r w:rsidRPr="00AC1166">
              <w:rPr>
                <w:rFonts w:cs="Times New Roman"/>
              </w:rPr>
              <w:t>日</w:t>
            </w:r>
          </w:p>
          <w:p w14:paraId="3B2DC59F" w14:textId="77777777" w:rsidR="00CF2628" w:rsidRPr="00AC1166" w:rsidRDefault="00CF2628" w:rsidP="00AC7000">
            <w:pPr>
              <w:ind w:firstLine="482"/>
              <w:rPr>
                <w:rFonts w:cs="Times New Roman"/>
                <w:b/>
              </w:rPr>
            </w:pPr>
          </w:p>
        </w:tc>
      </w:tr>
      <w:tr w:rsidR="009C5E7A" w:rsidRPr="00AC1166" w14:paraId="18331F2C" w14:textId="77777777" w:rsidTr="00A16FF4">
        <w:trPr>
          <w:trHeight w:val="12446"/>
          <w:jc w:val="center"/>
        </w:trPr>
        <w:tc>
          <w:tcPr>
            <w:tcW w:w="4925" w:type="pct"/>
            <w:tcBorders>
              <w:bottom w:val="single" w:sz="4" w:space="0" w:color="auto"/>
            </w:tcBorders>
          </w:tcPr>
          <w:p w14:paraId="2382E2C5" w14:textId="77777777" w:rsidR="00CF2628" w:rsidRPr="00AC1166" w:rsidRDefault="00CF2628" w:rsidP="00AC7000">
            <w:pPr>
              <w:ind w:firstLine="482"/>
              <w:rPr>
                <w:rFonts w:cs="Times New Roman"/>
                <w:b/>
                <w:lang w:eastAsia="zh-CN"/>
              </w:rPr>
            </w:pPr>
          </w:p>
          <w:p w14:paraId="6F425B5B" w14:textId="77777777" w:rsidR="00CF2628" w:rsidRPr="00AC1166" w:rsidRDefault="00CF2628" w:rsidP="00AC7000">
            <w:pPr>
              <w:ind w:firstLine="480"/>
              <w:rPr>
                <w:rFonts w:cs="Times New Roman"/>
                <w:lang w:eastAsia="zh-CN"/>
              </w:rPr>
            </w:pPr>
            <w:r w:rsidRPr="00AC1166">
              <w:rPr>
                <w:rFonts w:cs="Times New Roman"/>
                <w:lang w:eastAsia="zh-CN"/>
              </w:rPr>
              <w:t xml:space="preserve">  </w:t>
            </w:r>
            <w:r w:rsidRPr="00AC1166">
              <w:rPr>
                <w:rFonts w:cs="Times New Roman"/>
                <w:lang w:eastAsia="zh-CN"/>
              </w:rPr>
              <w:t>审批意见</w:t>
            </w:r>
          </w:p>
          <w:p w14:paraId="5FB7B050" w14:textId="77777777" w:rsidR="00CF2628" w:rsidRPr="00AC1166" w:rsidRDefault="00CF2628" w:rsidP="00AC7000">
            <w:pPr>
              <w:ind w:firstLine="482"/>
              <w:rPr>
                <w:rFonts w:cs="Times New Roman"/>
                <w:b/>
                <w:lang w:eastAsia="zh-CN"/>
              </w:rPr>
            </w:pPr>
          </w:p>
          <w:p w14:paraId="24F3C973" w14:textId="77777777" w:rsidR="00CF2628" w:rsidRPr="00AC1166" w:rsidRDefault="00CF2628" w:rsidP="00AC7000">
            <w:pPr>
              <w:ind w:firstLine="482"/>
              <w:rPr>
                <w:rFonts w:cs="Times New Roman"/>
                <w:b/>
                <w:lang w:eastAsia="zh-CN"/>
              </w:rPr>
            </w:pPr>
          </w:p>
          <w:p w14:paraId="37841932" w14:textId="77777777" w:rsidR="00CF2628" w:rsidRPr="00AC1166" w:rsidRDefault="00CF2628" w:rsidP="00AC7000">
            <w:pPr>
              <w:ind w:firstLine="480"/>
              <w:rPr>
                <w:rFonts w:cs="Times New Roman"/>
                <w:lang w:eastAsia="zh-CN"/>
              </w:rPr>
            </w:pPr>
          </w:p>
          <w:p w14:paraId="61C75387" w14:textId="77777777" w:rsidR="00CF2628" w:rsidRPr="00AC1166" w:rsidRDefault="00CF2628" w:rsidP="00AC7000">
            <w:pPr>
              <w:ind w:firstLine="480"/>
              <w:rPr>
                <w:rFonts w:cs="Times New Roman"/>
                <w:lang w:eastAsia="zh-CN"/>
              </w:rPr>
            </w:pPr>
          </w:p>
          <w:p w14:paraId="36DC3D02" w14:textId="77777777" w:rsidR="00CF2628" w:rsidRPr="00AC1166" w:rsidRDefault="00CF2628" w:rsidP="00AC7000">
            <w:pPr>
              <w:ind w:firstLine="480"/>
              <w:rPr>
                <w:rFonts w:cs="Times New Roman"/>
                <w:lang w:eastAsia="zh-CN"/>
              </w:rPr>
            </w:pPr>
          </w:p>
          <w:p w14:paraId="3A1D3CD6" w14:textId="77777777" w:rsidR="00CF2628" w:rsidRPr="00AC1166" w:rsidRDefault="00CF2628" w:rsidP="00AC7000">
            <w:pPr>
              <w:ind w:firstLine="480"/>
              <w:rPr>
                <w:rFonts w:cs="Times New Roman"/>
                <w:lang w:eastAsia="zh-CN"/>
              </w:rPr>
            </w:pPr>
          </w:p>
          <w:p w14:paraId="20402922" w14:textId="77777777" w:rsidR="00CF2628" w:rsidRPr="00AC1166" w:rsidRDefault="00CF2628" w:rsidP="00AC7000">
            <w:pPr>
              <w:ind w:firstLine="480"/>
              <w:rPr>
                <w:rFonts w:cs="Times New Roman"/>
                <w:lang w:eastAsia="zh-CN"/>
              </w:rPr>
            </w:pPr>
          </w:p>
          <w:p w14:paraId="5876B09B" w14:textId="77777777" w:rsidR="00CF2628" w:rsidRPr="00AC1166" w:rsidRDefault="00CF2628" w:rsidP="00AC7000">
            <w:pPr>
              <w:ind w:firstLine="480"/>
              <w:rPr>
                <w:rFonts w:cs="Times New Roman"/>
                <w:lang w:eastAsia="zh-CN"/>
              </w:rPr>
            </w:pPr>
          </w:p>
          <w:p w14:paraId="6E9E88C3" w14:textId="77777777" w:rsidR="00CF2628" w:rsidRPr="00AC1166" w:rsidRDefault="00CF2628" w:rsidP="00AC7000">
            <w:pPr>
              <w:ind w:firstLine="480"/>
              <w:rPr>
                <w:rFonts w:cs="Times New Roman"/>
                <w:lang w:eastAsia="zh-CN"/>
              </w:rPr>
            </w:pPr>
          </w:p>
          <w:p w14:paraId="532BF37E" w14:textId="77777777" w:rsidR="00795CC6" w:rsidRPr="00AC1166" w:rsidRDefault="00795CC6" w:rsidP="00AC7000">
            <w:pPr>
              <w:ind w:firstLine="480"/>
              <w:rPr>
                <w:rFonts w:cs="Times New Roman"/>
                <w:lang w:eastAsia="zh-CN"/>
              </w:rPr>
            </w:pPr>
          </w:p>
          <w:p w14:paraId="5828FAF8" w14:textId="77777777" w:rsidR="00795CC6" w:rsidRPr="00AC1166" w:rsidRDefault="00795CC6" w:rsidP="00AC7000">
            <w:pPr>
              <w:ind w:firstLine="480"/>
              <w:rPr>
                <w:rFonts w:cs="Times New Roman"/>
                <w:lang w:eastAsia="zh-CN"/>
              </w:rPr>
            </w:pPr>
          </w:p>
          <w:p w14:paraId="52F18372" w14:textId="77777777" w:rsidR="00CF2628" w:rsidRPr="00AC1166" w:rsidRDefault="00CF2628" w:rsidP="00AC7000">
            <w:pPr>
              <w:ind w:firstLine="480"/>
              <w:rPr>
                <w:rFonts w:cs="Times New Roman"/>
                <w:lang w:eastAsia="zh-CN"/>
              </w:rPr>
            </w:pPr>
          </w:p>
          <w:p w14:paraId="4FE6CC3C" w14:textId="77777777" w:rsidR="00795CC6" w:rsidRPr="00AC1166" w:rsidRDefault="00795CC6" w:rsidP="00AC7000">
            <w:pPr>
              <w:ind w:firstLine="480"/>
              <w:rPr>
                <w:rFonts w:cs="Times New Roman"/>
                <w:lang w:eastAsia="zh-CN"/>
              </w:rPr>
            </w:pPr>
          </w:p>
          <w:p w14:paraId="164C87C1" w14:textId="77777777" w:rsidR="00CF2628" w:rsidRPr="00AC1166" w:rsidRDefault="00CF2628" w:rsidP="00AC7000">
            <w:pPr>
              <w:ind w:firstLine="480"/>
              <w:rPr>
                <w:rFonts w:cs="Times New Roman"/>
                <w:lang w:eastAsia="zh-CN"/>
              </w:rPr>
            </w:pPr>
          </w:p>
          <w:p w14:paraId="1100BAB4" w14:textId="77777777" w:rsidR="00CF2628" w:rsidRPr="00AC1166" w:rsidRDefault="00CF2628" w:rsidP="00AC7000">
            <w:pPr>
              <w:ind w:firstLine="480"/>
              <w:rPr>
                <w:rFonts w:cs="Times New Roman"/>
                <w:lang w:eastAsia="zh-CN"/>
              </w:rPr>
            </w:pPr>
          </w:p>
          <w:p w14:paraId="0417E6EE" w14:textId="77777777" w:rsidR="00CF2628" w:rsidRPr="00AC1166" w:rsidRDefault="00CF2628" w:rsidP="00AC7000">
            <w:pPr>
              <w:ind w:firstLine="480"/>
              <w:rPr>
                <w:rFonts w:cs="Times New Roman"/>
                <w:lang w:eastAsia="zh-CN"/>
              </w:rPr>
            </w:pPr>
          </w:p>
          <w:p w14:paraId="2402E425" w14:textId="77777777" w:rsidR="00CF2628" w:rsidRPr="00AC1166" w:rsidRDefault="00CF2628" w:rsidP="00AC7000">
            <w:pPr>
              <w:ind w:firstLine="480"/>
              <w:rPr>
                <w:rFonts w:cs="Times New Roman"/>
                <w:lang w:eastAsia="zh-CN"/>
              </w:rPr>
            </w:pPr>
          </w:p>
          <w:p w14:paraId="1DF73550" w14:textId="77777777" w:rsidR="00CF2628" w:rsidRPr="00AC1166" w:rsidRDefault="00CF2628" w:rsidP="00AC7000">
            <w:pPr>
              <w:ind w:firstLine="480"/>
              <w:rPr>
                <w:rFonts w:cs="Times New Roman"/>
                <w:lang w:eastAsia="zh-CN"/>
              </w:rPr>
            </w:pPr>
          </w:p>
          <w:p w14:paraId="2FC4F7AF" w14:textId="77777777" w:rsidR="00CF2628" w:rsidRPr="00AC1166" w:rsidRDefault="00CF2628" w:rsidP="00AC7000">
            <w:pPr>
              <w:ind w:firstLine="480"/>
              <w:rPr>
                <w:rFonts w:cs="Times New Roman"/>
                <w:lang w:eastAsia="zh-CN"/>
              </w:rPr>
            </w:pPr>
            <w:r w:rsidRPr="00AC1166">
              <w:rPr>
                <w:rFonts w:cs="Times New Roman"/>
                <w:lang w:eastAsia="zh-CN"/>
              </w:rPr>
              <w:t xml:space="preserve">                                                             </w:t>
            </w:r>
            <w:r w:rsidRPr="00AC1166">
              <w:rPr>
                <w:rFonts w:cs="Times New Roman"/>
                <w:lang w:eastAsia="zh-CN"/>
              </w:rPr>
              <w:t>公</w:t>
            </w:r>
            <w:r w:rsidRPr="00AC1166">
              <w:rPr>
                <w:rFonts w:cs="Times New Roman"/>
                <w:lang w:eastAsia="zh-CN"/>
              </w:rPr>
              <w:t xml:space="preserve">  </w:t>
            </w:r>
            <w:r w:rsidRPr="00AC1166">
              <w:rPr>
                <w:rFonts w:cs="Times New Roman"/>
                <w:lang w:eastAsia="zh-CN"/>
              </w:rPr>
              <w:t>章</w:t>
            </w:r>
          </w:p>
          <w:p w14:paraId="325EC233" w14:textId="77777777" w:rsidR="00CF2628" w:rsidRPr="00AC1166" w:rsidRDefault="00CF2628" w:rsidP="00AC7000">
            <w:pPr>
              <w:ind w:firstLine="480"/>
              <w:rPr>
                <w:rFonts w:cs="Times New Roman"/>
                <w:lang w:eastAsia="zh-CN"/>
              </w:rPr>
            </w:pPr>
            <w:r w:rsidRPr="00AC1166">
              <w:rPr>
                <w:rFonts w:cs="Times New Roman"/>
                <w:lang w:eastAsia="zh-CN"/>
              </w:rPr>
              <w:t xml:space="preserve"> </w:t>
            </w:r>
          </w:p>
          <w:p w14:paraId="631102C4" w14:textId="15AC30BC" w:rsidR="004E2152" w:rsidRPr="00AC1166" w:rsidRDefault="00CF2628" w:rsidP="00AC7000">
            <w:pPr>
              <w:ind w:firstLine="480"/>
              <w:rPr>
                <w:rFonts w:cs="Times New Roman"/>
                <w:lang w:eastAsia="zh-CN"/>
              </w:rPr>
            </w:pPr>
            <w:r w:rsidRPr="00AC1166">
              <w:rPr>
                <w:rFonts w:cs="Times New Roman"/>
                <w:lang w:eastAsia="zh-CN"/>
              </w:rPr>
              <w:t>经办人：</w:t>
            </w:r>
            <w:r w:rsidRPr="00AC1166">
              <w:rPr>
                <w:rFonts w:cs="Times New Roman"/>
                <w:lang w:eastAsia="zh-CN"/>
              </w:rPr>
              <w:t xml:space="preserve">   </w:t>
            </w:r>
            <w:r w:rsidR="00EC749B" w:rsidRPr="00AC1166">
              <w:rPr>
                <w:rFonts w:cs="Times New Roman"/>
                <w:lang w:eastAsia="zh-CN"/>
              </w:rPr>
              <w:t xml:space="preserve">                             </w:t>
            </w:r>
            <w:r w:rsidRPr="00AC1166">
              <w:rPr>
                <w:rFonts w:cs="Times New Roman"/>
                <w:lang w:eastAsia="zh-CN"/>
              </w:rPr>
              <w:t xml:space="preserve">         </w:t>
            </w:r>
            <w:r w:rsidRPr="00AC1166">
              <w:rPr>
                <w:rFonts w:cs="Times New Roman"/>
                <w:lang w:eastAsia="zh-CN"/>
              </w:rPr>
              <w:t>年</w:t>
            </w:r>
            <w:r w:rsidRPr="00AC1166">
              <w:rPr>
                <w:rFonts w:cs="Times New Roman"/>
                <w:lang w:eastAsia="zh-CN"/>
              </w:rPr>
              <w:t xml:space="preserve">      </w:t>
            </w:r>
            <w:r w:rsidRPr="00AC1166">
              <w:rPr>
                <w:rFonts w:cs="Times New Roman"/>
                <w:lang w:eastAsia="zh-CN"/>
              </w:rPr>
              <w:t>月</w:t>
            </w:r>
            <w:r w:rsidRPr="00AC1166">
              <w:rPr>
                <w:rFonts w:cs="Times New Roman"/>
                <w:lang w:eastAsia="zh-CN"/>
              </w:rPr>
              <w:t xml:space="preserve">      </w:t>
            </w:r>
            <w:r w:rsidRPr="00AC1166">
              <w:rPr>
                <w:rFonts w:cs="Times New Roman"/>
                <w:lang w:eastAsia="zh-CN"/>
              </w:rPr>
              <w:t>日</w:t>
            </w:r>
          </w:p>
          <w:p w14:paraId="4C03FBFC" w14:textId="77777777" w:rsidR="00795CC6" w:rsidRPr="00AC1166" w:rsidRDefault="00795CC6" w:rsidP="00AC7000">
            <w:pPr>
              <w:ind w:firstLine="480"/>
              <w:rPr>
                <w:rFonts w:cs="Times New Roman"/>
                <w:lang w:eastAsia="zh-CN"/>
              </w:rPr>
            </w:pPr>
          </w:p>
          <w:p w14:paraId="1EA417D6" w14:textId="77777777" w:rsidR="004E2152" w:rsidRPr="00AC1166" w:rsidRDefault="004E2152" w:rsidP="00AC7000">
            <w:pPr>
              <w:ind w:firstLine="480"/>
              <w:rPr>
                <w:rFonts w:cs="Times New Roman"/>
                <w:lang w:eastAsia="zh-CN"/>
              </w:rPr>
            </w:pPr>
          </w:p>
        </w:tc>
      </w:tr>
      <w:tr w:rsidR="009C5E7A" w:rsidRPr="00AC1166" w14:paraId="7A6DB8D6" w14:textId="77777777" w:rsidTr="00A16FF4">
        <w:trPr>
          <w:trHeight w:val="12446"/>
          <w:jc w:val="center"/>
        </w:trPr>
        <w:tc>
          <w:tcPr>
            <w:tcW w:w="5000" w:type="pct"/>
            <w:tcBorders>
              <w:bottom w:val="single" w:sz="4" w:space="0" w:color="auto"/>
            </w:tcBorders>
          </w:tcPr>
          <w:p w14:paraId="7C3F97D3" w14:textId="77777777" w:rsidR="00CF2628" w:rsidRPr="00AC1166" w:rsidRDefault="00CF2628" w:rsidP="00AC7000">
            <w:pPr>
              <w:ind w:firstLine="482"/>
              <w:jc w:val="center"/>
              <w:rPr>
                <w:rFonts w:cs="Times New Roman"/>
                <w:b/>
                <w:lang w:eastAsia="zh-CN"/>
              </w:rPr>
            </w:pPr>
            <w:r w:rsidRPr="00AC1166">
              <w:rPr>
                <w:rFonts w:cs="Times New Roman"/>
                <w:b/>
                <w:lang w:eastAsia="zh-CN"/>
              </w:rPr>
              <w:lastRenderedPageBreak/>
              <w:t>注</w:t>
            </w:r>
            <w:r w:rsidRPr="00AC1166">
              <w:rPr>
                <w:rFonts w:cs="Times New Roman"/>
                <w:b/>
                <w:lang w:eastAsia="zh-CN"/>
              </w:rPr>
              <w:t xml:space="preserve">    </w:t>
            </w:r>
            <w:r w:rsidRPr="00AC1166">
              <w:rPr>
                <w:rFonts w:cs="Times New Roman"/>
                <w:b/>
                <w:lang w:eastAsia="zh-CN"/>
              </w:rPr>
              <w:t>释</w:t>
            </w:r>
          </w:p>
          <w:p w14:paraId="2EB06660" w14:textId="77777777" w:rsidR="00CF2628" w:rsidRPr="00AC1166" w:rsidRDefault="00CF2628" w:rsidP="00D43B47">
            <w:pPr>
              <w:spacing w:line="440" w:lineRule="exact"/>
              <w:ind w:firstLine="480"/>
              <w:rPr>
                <w:lang w:eastAsia="zh-CN"/>
              </w:rPr>
            </w:pPr>
            <w:r w:rsidRPr="00AC1166">
              <w:rPr>
                <w:lang w:eastAsia="zh-CN"/>
              </w:rPr>
              <w:t>一、本报告表应附以下附件、附图：</w:t>
            </w:r>
          </w:p>
          <w:p w14:paraId="68609DA1" w14:textId="77777777" w:rsidR="007D24C0" w:rsidRPr="00AC1166" w:rsidRDefault="007D24C0" w:rsidP="007D24C0">
            <w:pPr>
              <w:spacing w:line="440" w:lineRule="exact"/>
              <w:ind w:firstLineChars="385" w:firstLine="924"/>
              <w:rPr>
                <w:lang w:eastAsia="zh-CN"/>
              </w:rPr>
            </w:pPr>
            <w:r w:rsidRPr="00AC1166">
              <w:rPr>
                <w:lang w:eastAsia="zh-CN"/>
              </w:rPr>
              <w:t>附图</w:t>
            </w:r>
            <w:r w:rsidRPr="00AC1166">
              <w:rPr>
                <w:lang w:eastAsia="zh-CN"/>
              </w:rPr>
              <w:t xml:space="preserve">1  </w:t>
            </w:r>
            <w:r w:rsidRPr="00AC1166">
              <w:rPr>
                <w:lang w:eastAsia="zh-CN"/>
              </w:rPr>
              <w:t>地理位置图</w:t>
            </w:r>
          </w:p>
          <w:p w14:paraId="5D8C0C8B" w14:textId="77777777" w:rsidR="007D24C0" w:rsidRPr="00AC1166" w:rsidRDefault="007D24C0" w:rsidP="007D24C0">
            <w:pPr>
              <w:spacing w:line="440" w:lineRule="exact"/>
              <w:ind w:firstLineChars="385" w:firstLine="924"/>
              <w:rPr>
                <w:lang w:eastAsia="zh-CN"/>
              </w:rPr>
            </w:pPr>
            <w:r w:rsidRPr="00AC1166">
              <w:rPr>
                <w:lang w:eastAsia="zh-CN"/>
              </w:rPr>
              <w:t>附图</w:t>
            </w:r>
            <w:r w:rsidRPr="00AC1166">
              <w:rPr>
                <w:lang w:eastAsia="zh-CN"/>
              </w:rPr>
              <w:t xml:space="preserve">2  </w:t>
            </w:r>
            <w:r w:rsidRPr="00AC1166">
              <w:rPr>
                <w:lang w:eastAsia="zh-CN"/>
              </w:rPr>
              <w:t>周边环境示意图</w:t>
            </w:r>
          </w:p>
          <w:p w14:paraId="60CA0F47" w14:textId="77777777" w:rsidR="007D24C0" w:rsidRPr="00AC1166" w:rsidRDefault="007D24C0" w:rsidP="007D24C0">
            <w:pPr>
              <w:spacing w:line="440" w:lineRule="exact"/>
              <w:ind w:firstLineChars="385" w:firstLine="924"/>
              <w:rPr>
                <w:lang w:eastAsia="zh-CN"/>
              </w:rPr>
            </w:pPr>
            <w:r w:rsidRPr="00AC1166">
              <w:rPr>
                <w:lang w:eastAsia="zh-CN"/>
              </w:rPr>
              <w:t>附图</w:t>
            </w:r>
            <w:r w:rsidRPr="00AC1166">
              <w:rPr>
                <w:lang w:eastAsia="zh-CN"/>
              </w:rPr>
              <w:t xml:space="preserve">3  </w:t>
            </w:r>
            <w:r w:rsidRPr="00AC1166">
              <w:rPr>
                <w:lang w:eastAsia="zh-CN"/>
              </w:rPr>
              <w:t>平面布置图</w:t>
            </w:r>
          </w:p>
          <w:p w14:paraId="42B90E61" w14:textId="2666E6A6" w:rsidR="007D24C0" w:rsidRPr="00AC1166" w:rsidRDefault="009C7041" w:rsidP="007D24C0">
            <w:pPr>
              <w:spacing w:line="440" w:lineRule="exact"/>
              <w:ind w:firstLineChars="385" w:firstLine="924"/>
              <w:rPr>
                <w:lang w:eastAsia="zh-CN"/>
              </w:rPr>
            </w:pPr>
            <w:r w:rsidRPr="00AC1166">
              <w:rPr>
                <w:lang w:eastAsia="zh-CN"/>
              </w:rPr>
              <w:t>附图</w:t>
            </w:r>
            <w:r w:rsidR="00DB59E5" w:rsidRPr="00AC1166">
              <w:rPr>
                <w:rFonts w:hint="eastAsia"/>
                <w:lang w:eastAsia="zh-CN"/>
              </w:rPr>
              <w:t>4</w:t>
            </w:r>
            <w:r w:rsidR="007D24C0" w:rsidRPr="00AC1166">
              <w:rPr>
                <w:rFonts w:hint="eastAsia"/>
                <w:lang w:eastAsia="zh-CN"/>
              </w:rPr>
              <w:t xml:space="preserve">  </w:t>
            </w:r>
            <w:r w:rsidR="007D24C0" w:rsidRPr="00AC1166">
              <w:rPr>
                <w:rFonts w:hint="eastAsia"/>
                <w:lang w:eastAsia="zh-CN"/>
              </w:rPr>
              <w:t>项目实景图</w:t>
            </w:r>
          </w:p>
          <w:p w14:paraId="5069752E" w14:textId="77777777" w:rsidR="007D24C0" w:rsidRPr="00AC1166" w:rsidRDefault="007D24C0" w:rsidP="007D24C0">
            <w:pPr>
              <w:spacing w:line="440" w:lineRule="exact"/>
              <w:ind w:firstLineChars="385" w:firstLine="924"/>
              <w:rPr>
                <w:lang w:eastAsia="zh-CN"/>
              </w:rPr>
            </w:pPr>
            <w:r w:rsidRPr="00AC1166">
              <w:rPr>
                <w:lang w:eastAsia="zh-CN"/>
              </w:rPr>
              <w:t>附件</w:t>
            </w:r>
            <w:r w:rsidRPr="00AC1166">
              <w:rPr>
                <w:lang w:eastAsia="zh-CN"/>
              </w:rPr>
              <w:t xml:space="preserve">1  </w:t>
            </w:r>
            <w:r w:rsidRPr="00AC1166">
              <w:rPr>
                <w:lang w:eastAsia="zh-CN"/>
              </w:rPr>
              <w:t>委托书</w:t>
            </w:r>
          </w:p>
          <w:p w14:paraId="78C14CA9" w14:textId="77777777" w:rsidR="007D24C0" w:rsidRPr="00AC1166" w:rsidRDefault="007D24C0" w:rsidP="007D24C0">
            <w:pPr>
              <w:spacing w:line="440" w:lineRule="exact"/>
              <w:ind w:firstLineChars="385" w:firstLine="924"/>
              <w:rPr>
                <w:lang w:eastAsia="zh-CN"/>
              </w:rPr>
            </w:pPr>
            <w:r w:rsidRPr="00AC1166">
              <w:rPr>
                <w:lang w:eastAsia="zh-CN"/>
              </w:rPr>
              <w:t>附件</w:t>
            </w:r>
            <w:r w:rsidRPr="00AC1166">
              <w:rPr>
                <w:lang w:eastAsia="zh-CN"/>
              </w:rPr>
              <w:t xml:space="preserve">2  </w:t>
            </w:r>
            <w:r w:rsidRPr="00AC1166">
              <w:rPr>
                <w:lang w:eastAsia="zh-CN"/>
              </w:rPr>
              <w:t>发改委文件</w:t>
            </w:r>
          </w:p>
          <w:p w14:paraId="461EB58F" w14:textId="47DF1333" w:rsidR="001E4810" w:rsidRPr="00AC1166" w:rsidRDefault="001E4810" w:rsidP="007D24C0">
            <w:pPr>
              <w:spacing w:line="440" w:lineRule="exact"/>
              <w:ind w:firstLineChars="385" w:firstLine="924"/>
              <w:rPr>
                <w:lang w:eastAsia="zh-CN"/>
              </w:rPr>
            </w:pPr>
            <w:r w:rsidRPr="00AC1166">
              <w:rPr>
                <w:lang w:eastAsia="zh-CN"/>
              </w:rPr>
              <w:t>附件</w:t>
            </w:r>
            <w:r w:rsidRPr="00AC1166">
              <w:rPr>
                <w:rFonts w:hint="eastAsia"/>
                <w:lang w:eastAsia="zh-CN"/>
              </w:rPr>
              <w:t xml:space="preserve">3  </w:t>
            </w:r>
            <w:r w:rsidR="00B922EF">
              <w:rPr>
                <w:rFonts w:hint="eastAsia"/>
                <w:lang w:eastAsia="zh-CN"/>
              </w:rPr>
              <w:t>政府文件</w:t>
            </w:r>
          </w:p>
          <w:p w14:paraId="41F52ED3" w14:textId="48DAD3E8" w:rsidR="001E4810" w:rsidRPr="00AC1166" w:rsidRDefault="001E4810" w:rsidP="007D24C0">
            <w:pPr>
              <w:spacing w:line="440" w:lineRule="exact"/>
              <w:ind w:firstLineChars="385" w:firstLine="924"/>
              <w:rPr>
                <w:lang w:eastAsia="zh-CN"/>
              </w:rPr>
            </w:pPr>
            <w:r w:rsidRPr="00AC1166">
              <w:rPr>
                <w:lang w:eastAsia="zh-CN"/>
              </w:rPr>
              <w:t>附件</w:t>
            </w:r>
            <w:r w:rsidR="00B922EF">
              <w:rPr>
                <w:lang w:eastAsia="zh-CN"/>
              </w:rPr>
              <w:t>4</w:t>
            </w:r>
            <w:r w:rsidRPr="00AC1166">
              <w:rPr>
                <w:rFonts w:hint="eastAsia"/>
                <w:lang w:eastAsia="zh-CN"/>
              </w:rPr>
              <w:t xml:space="preserve">  </w:t>
            </w:r>
            <w:r w:rsidRPr="00AC1166">
              <w:rPr>
                <w:rFonts w:hint="eastAsia"/>
                <w:lang w:eastAsia="zh-CN"/>
              </w:rPr>
              <w:t>法人身份证及营业执照</w:t>
            </w:r>
          </w:p>
          <w:p w14:paraId="29B86FA5" w14:textId="3ADE8E24" w:rsidR="00A81FD1" w:rsidRPr="00DB59E5" w:rsidRDefault="00A81FD1" w:rsidP="00A81FD1">
            <w:pPr>
              <w:spacing w:line="440" w:lineRule="exact"/>
              <w:ind w:firstLineChars="385" w:firstLine="924"/>
              <w:rPr>
                <w:lang w:eastAsia="zh-CN"/>
              </w:rPr>
            </w:pPr>
            <w:r>
              <w:rPr>
                <w:lang w:eastAsia="zh-CN"/>
              </w:rPr>
              <w:t>附件</w:t>
            </w:r>
            <w:r w:rsidR="00B922EF">
              <w:rPr>
                <w:lang w:eastAsia="zh-CN"/>
              </w:rPr>
              <w:t>5</w:t>
            </w:r>
            <w:r>
              <w:rPr>
                <w:lang w:eastAsia="zh-CN"/>
              </w:rPr>
              <w:t xml:space="preserve">  </w:t>
            </w:r>
            <w:r>
              <w:rPr>
                <w:lang w:eastAsia="zh-CN"/>
              </w:rPr>
              <w:t>执行标准</w:t>
            </w:r>
          </w:p>
          <w:p w14:paraId="239FD27A" w14:textId="206CC37A" w:rsidR="00A81FD1" w:rsidRPr="00DB59E5" w:rsidRDefault="00A81FD1" w:rsidP="00A81FD1">
            <w:pPr>
              <w:spacing w:line="440" w:lineRule="exact"/>
              <w:ind w:firstLineChars="385" w:firstLine="924"/>
              <w:rPr>
                <w:lang w:eastAsia="zh-CN"/>
              </w:rPr>
            </w:pPr>
            <w:r w:rsidRPr="00DB59E5">
              <w:rPr>
                <w:lang w:eastAsia="zh-CN"/>
              </w:rPr>
              <w:t>附件</w:t>
            </w:r>
            <w:r w:rsidR="00B922EF">
              <w:rPr>
                <w:lang w:eastAsia="zh-CN"/>
              </w:rPr>
              <w:t>6</w:t>
            </w:r>
            <w:r w:rsidRPr="00DB59E5">
              <w:rPr>
                <w:rFonts w:hint="eastAsia"/>
                <w:lang w:eastAsia="zh-CN"/>
              </w:rPr>
              <w:t xml:space="preserve">  </w:t>
            </w:r>
            <w:r w:rsidRPr="00DB59E5">
              <w:rPr>
                <w:lang w:eastAsia="zh-CN"/>
              </w:rPr>
              <w:t>监测报告</w:t>
            </w:r>
          </w:p>
          <w:p w14:paraId="109B43FD" w14:textId="4D442B32" w:rsidR="00B922EF" w:rsidRDefault="00B922EF" w:rsidP="00B922EF">
            <w:pPr>
              <w:spacing w:line="440" w:lineRule="exact"/>
              <w:ind w:firstLineChars="385" w:firstLine="924"/>
              <w:rPr>
                <w:lang w:eastAsia="zh-CN"/>
              </w:rPr>
            </w:pPr>
            <w:r w:rsidRPr="004670A7">
              <w:rPr>
                <w:rFonts w:hint="eastAsia"/>
                <w:lang w:eastAsia="zh-CN"/>
              </w:rPr>
              <w:t>附件</w:t>
            </w:r>
            <w:r>
              <w:rPr>
                <w:lang w:eastAsia="zh-CN"/>
              </w:rPr>
              <w:t>7</w:t>
            </w:r>
            <w:r w:rsidRPr="004670A7">
              <w:rPr>
                <w:lang w:eastAsia="zh-CN"/>
              </w:rPr>
              <w:t xml:space="preserve">  </w:t>
            </w:r>
            <w:r w:rsidRPr="004670A7">
              <w:rPr>
                <w:rFonts w:hint="eastAsia"/>
                <w:lang w:eastAsia="zh-CN"/>
              </w:rPr>
              <w:t>专家技术审查意见</w:t>
            </w:r>
          </w:p>
          <w:p w14:paraId="2F8BFE94" w14:textId="08D9FDA5" w:rsidR="00B922EF" w:rsidRPr="00B922EF" w:rsidRDefault="00B922EF" w:rsidP="00B922EF">
            <w:pPr>
              <w:spacing w:line="440" w:lineRule="exact"/>
              <w:ind w:firstLineChars="385" w:firstLine="924"/>
              <w:rPr>
                <w:lang w:eastAsia="zh-CN"/>
              </w:rPr>
            </w:pPr>
            <w:r w:rsidRPr="00B922EF">
              <w:rPr>
                <w:lang w:eastAsia="zh-CN"/>
              </w:rPr>
              <w:t>附件</w:t>
            </w:r>
            <w:r w:rsidRPr="00B922EF">
              <w:rPr>
                <w:lang w:eastAsia="zh-CN"/>
              </w:rPr>
              <w:t>8</w:t>
            </w:r>
            <w:r w:rsidRPr="00B922EF">
              <w:rPr>
                <w:rFonts w:hint="eastAsia"/>
                <w:lang w:eastAsia="zh-CN"/>
              </w:rPr>
              <w:t xml:space="preserve">  </w:t>
            </w:r>
            <w:r w:rsidRPr="00B922EF">
              <w:rPr>
                <w:rFonts w:hint="eastAsia"/>
                <w:lang w:eastAsia="zh-CN"/>
              </w:rPr>
              <w:t>总量意见</w:t>
            </w:r>
          </w:p>
          <w:p w14:paraId="28B23A0D" w14:textId="77777777" w:rsidR="00B922EF" w:rsidRPr="00B922EF" w:rsidRDefault="00B922EF" w:rsidP="00B922EF">
            <w:pPr>
              <w:spacing w:line="440" w:lineRule="exact"/>
              <w:ind w:firstLineChars="385" w:firstLine="924"/>
              <w:rPr>
                <w:lang w:eastAsia="zh-CN"/>
              </w:rPr>
            </w:pPr>
            <w:r w:rsidRPr="00B922EF">
              <w:rPr>
                <w:lang w:eastAsia="zh-CN"/>
              </w:rPr>
              <w:t>附表</w:t>
            </w:r>
            <w:r w:rsidRPr="00B922EF">
              <w:rPr>
                <w:lang w:eastAsia="zh-CN"/>
              </w:rPr>
              <w:t xml:space="preserve">1  </w:t>
            </w:r>
            <w:r w:rsidRPr="00B922EF">
              <w:rPr>
                <w:rFonts w:hint="eastAsia"/>
                <w:lang w:eastAsia="zh-CN"/>
              </w:rPr>
              <w:t>建设项目大气环境影响评价自查表</w:t>
            </w:r>
          </w:p>
          <w:p w14:paraId="5869C6BC" w14:textId="77777777" w:rsidR="00B922EF" w:rsidRPr="00B922EF" w:rsidRDefault="00B922EF" w:rsidP="00B922EF">
            <w:pPr>
              <w:spacing w:line="440" w:lineRule="exact"/>
              <w:ind w:firstLineChars="385" w:firstLine="924"/>
              <w:rPr>
                <w:lang w:eastAsia="zh-CN"/>
              </w:rPr>
            </w:pPr>
            <w:r w:rsidRPr="00B922EF">
              <w:rPr>
                <w:rFonts w:hint="eastAsia"/>
                <w:lang w:eastAsia="zh-CN"/>
              </w:rPr>
              <w:t>附表</w:t>
            </w:r>
            <w:r w:rsidRPr="00B922EF">
              <w:rPr>
                <w:rFonts w:hint="eastAsia"/>
                <w:lang w:eastAsia="zh-CN"/>
              </w:rPr>
              <w:t>2</w:t>
            </w:r>
            <w:r w:rsidRPr="00B922EF">
              <w:rPr>
                <w:lang w:eastAsia="zh-CN"/>
              </w:rPr>
              <w:t xml:space="preserve">  </w:t>
            </w:r>
            <w:r w:rsidRPr="00B922EF">
              <w:rPr>
                <w:rFonts w:hint="eastAsia"/>
                <w:lang w:eastAsia="zh-CN"/>
              </w:rPr>
              <w:t>地表水环境影响评价自查表</w:t>
            </w:r>
          </w:p>
          <w:p w14:paraId="6CF9F51C" w14:textId="77777777" w:rsidR="00B922EF" w:rsidRPr="00B922EF" w:rsidRDefault="00B922EF" w:rsidP="00B922EF">
            <w:pPr>
              <w:spacing w:line="440" w:lineRule="exact"/>
              <w:ind w:firstLineChars="385" w:firstLine="924"/>
              <w:rPr>
                <w:lang w:eastAsia="zh-CN"/>
              </w:rPr>
            </w:pPr>
            <w:r w:rsidRPr="00B922EF">
              <w:rPr>
                <w:lang w:eastAsia="zh-CN"/>
              </w:rPr>
              <w:t>附表</w:t>
            </w:r>
            <w:r w:rsidRPr="00B922EF">
              <w:rPr>
                <w:lang w:eastAsia="zh-CN"/>
              </w:rPr>
              <w:t xml:space="preserve">3  </w:t>
            </w:r>
            <w:r w:rsidRPr="00B922EF">
              <w:rPr>
                <w:rFonts w:hint="eastAsia"/>
                <w:lang w:eastAsia="zh-CN"/>
              </w:rPr>
              <w:t>建设项目环境风险简单分析内容表</w:t>
            </w:r>
          </w:p>
          <w:p w14:paraId="03CE6850" w14:textId="77777777" w:rsidR="00CF2628" w:rsidRPr="00AC1166" w:rsidRDefault="00CF2628" w:rsidP="00D43B47">
            <w:pPr>
              <w:spacing w:line="440" w:lineRule="exact"/>
              <w:ind w:firstLine="480"/>
              <w:rPr>
                <w:rFonts w:cs="Times New Roman"/>
                <w:lang w:eastAsia="zh-CN"/>
              </w:rPr>
            </w:pPr>
            <w:r w:rsidRPr="00AC1166">
              <w:rPr>
                <w:rFonts w:cs="Times New Roman"/>
                <w:lang w:eastAsia="zh-CN"/>
              </w:rPr>
              <w:t>二、如果本报告表不能说明项目产生的污染及对环境造成的影响，应进行专项评价。根据建设项目的特点和当地环境特征，应选下列</w:t>
            </w:r>
            <w:r w:rsidRPr="00AC1166">
              <w:rPr>
                <w:rFonts w:cs="Times New Roman"/>
                <w:lang w:eastAsia="zh-CN"/>
              </w:rPr>
              <w:t>1~2</w:t>
            </w:r>
            <w:r w:rsidRPr="00AC1166">
              <w:rPr>
                <w:rFonts w:cs="Times New Roman"/>
                <w:lang w:eastAsia="zh-CN"/>
              </w:rPr>
              <w:t>项进行专项评价。</w:t>
            </w:r>
          </w:p>
          <w:p w14:paraId="20847E9C" w14:textId="77777777" w:rsidR="00CF2628" w:rsidRPr="00AC1166" w:rsidRDefault="00CF2628" w:rsidP="00D43B47">
            <w:pPr>
              <w:spacing w:line="440" w:lineRule="exact"/>
              <w:ind w:firstLine="480"/>
              <w:rPr>
                <w:rFonts w:cs="Times New Roman"/>
                <w:lang w:eastAsia="zh-CN"/>
              </w:rPr>
            </w:pPr>
            <w:r w:rsidRPr="00AC1166">
              <w:rPr>
                <w:rFonts w:cs="Times New Roman"/>
                <w:lang w:eastAsia="zh-CN"/>
              </w:rPr>
              <w:t>1</w:t>
            </w:r>
            <w:r w:rsidRPr="00AC1166">
              <w:rPr>
                <w:rFonts w:cs="Times New Roman"/>
                <w:lang w:eastAsia="zh-CN"/>
              </w:rPr>
              <w:t>、大气环境影响专项评价</w:t>
            </w:r>
          </w:p>
          <w:p w14:paraId="15F9ED55" w14:textId="77777777" w:rsidR="00CF2628" w:rsidRPr="00AC1166" w:rsidRDefault="00CF2628" w:rsidP="00D43B47">
            <w:pPr>
              <w:spacing w:line="440" w:lineRule="exact"/>
              <w:ind w:firstLine="480"/>
              <w:rPr>
                <w:rFonts w:cs="Times New Roman"/>
                <w:lang w:eastAsia="zh-CN"/>
              </w:rPr>
            </w:pPr>
            <w:r w:rsidRPr="00AC1166">
              <w:rPr>
                <w:rFonts w:cs="Times New Roman"/>
                <w:lang w:eastAsia="zh-CN"/>
              </w:rPr>
              <w:t>2</w:t>
            </w:r>
            <w:r w:rsidRPr="00AC1166">
              <w:rPr>
                <w:rFonts w:cs="Times New Roman"/>
                <w:lang w:eastAsia="zh-CN"/>
              </w:rPr>
              <w:t>、水环境影响专项评价（包括地表水和地下水）</w:t>
            </w:r>
          </w:p>
          <w:p w14:paraId="3012945F" w14:textId="77777777" w:rsidR="00CF2628" w:rsidRPr="00AC1166" w:rsidRDefault="00CF2628" w:rsidP="00D43B47">
            <w:pPr>
              <w:spacing w:line="440" w:lineRule="exact"/>
              <w:ind w:firstLine="480"/>
              <w:rPr>
                <w:rFonts w:cs="Times New Roman"/>
                <w:lang w:eastAsia="zh-CN"/>
              </w:rPr>
            </w:pPr>
            <w:r w:rsidRPr="00AC1166">
              <w:rPr>
                <w:rFonts w:cs="Times New Roman"/>
                <w:lang w:eastAsia="zh-CN"/>
              </w:rPr>
              <w:t>3</w:t>
            </w:r>
            <w:r w:rsidRPr="00AC1166">
              <w:rPr>
                <w:rFonts w:cs="Times New Roman"/>
                <w:lang w:eastAsia="zh-CN"/>
              </w:rPr>
              <w:t>、生态影响专项评价</w:t>
            </w:r>
          </w:p>
          <w:p w14:paraId="53D2C6B8" w14:textId="77777777" w:rsidR="00CF2628" w:rsidRPr="00AC1166" w:rsidRDefault="00CF2628" w:rsidP="00D43B47">
            <w:pPr>
              <w:spacing w:line="440" w:lineRule="exact"/>
              <w:ind w:firstLine="480"/>
              <w:rPr>
                <w:rFonts w:cs="Times New Roman"/>
                <w:lang w:eastAsia="zh-CN"/>
              </w:rPr>
            </w:pPr>
            <w:r w:rsidRPr="00AC1166">
              <w:rPr>
                <w:rFonts w:cs="Times New Roman"/>
                <w:lang w:eastAsia="zh-CN"/>
              </w:rPr>
              <w:t>4</w:t>
            </w:r>
            <w:r w:rsidRPr="00AC1166">
              <w:rPr>
                <w:rFonts w:cs="Times New Roman"/>
                <w:lang w:eastAsia="zh-CN"/>
              </w:rPr>
              <w:t>、声环境专项评价</w:t>
            </w:r>
          </w:p>
          <w:p w14:paraId="581E6240" w14:textId="77777777" w:rsidR="00CF2628" w:rsidRPr="00AC1166" w:rsidRDefault="00CF2628" w:rsidP="00D43B47">
            <w:pPr>
              <w:spacing w:line="440" w:lineRule="exact"/>
              <w:ind w:firstLine="480"/>
              <w:rPr>
                <w:rFonts w:cs="Times New Roman"/>
                <w:lang w:eastAsia="zh-CN"/>
              </w:rPr>
            </w:pPr>
            <w:r w:rsidRPr="00AC1166">
              <w:rPr>
                <w:rFonts w:cs="Times New Roman"/>
                <w:lang w:eastAsia="zh-CN"/>
              </w:rPr>
              <w:t>5</w:t>
            </w:r>
            <w:r w:rsidRPr="00AC1166">
              <w:rPr>
                <w:rFonts w:cs="Times New Roman"/>
                <w:lang w:eastAsia="zh-CN"/>
              </w:rPr>
              <w:t>、土壤影响专项评价</w:t>
            </w:r>
          </w:p>
          <w:p w14:paraId="20AC1030" w14:textId="77777777" w:rsidR="00CF2628" w:rsidRPr="00AC1166" w:rsidRDefault="00CF2628" w:rsidP="00D43B47">
            <w:pPr>
              <w:spacing w:line="440" w:lineRule="exact"/>
              <w:ind w:firstLine="480"/>
              <w:rPr>
                <w:rFonts w:cs="Times New Roman"/>
                <w:lang w:eastAsia="zh-CN"/>
              </w:rPr>
            </w:pPr>
            <w:r w:rsidRPr="00AC1166">
              <w:rPr>
                <w:rFonts w:cs="Times New Roman"/>
                <w:lang w:eastAsia="zh-CN"/>
              </w:rPr>
              <w:t>6</w:t>
            </w:r>
            <w:r w:rsidRPr="00AC1166">
              <w:rPr>
                <w:rFonts w:cs="Times New Roman"/>
                <w:lang w:eastAsia="zh-CN"/>
              </w:rPr>
              <w:t>、固定废物影响专项评价</w:t>
            </w:r>
          </w:p>
          <w:p w14:paraId="650E265C" w14:textId="77777777" w:rsidR="003B00A4" w:rsidRPr="00AC1166" w:rsidRDefault="00CF2628" w:rsidP="00D43B47">
            <w:pPr>
              <w:spacing w:line="440" w:lineRule="exact"/>
              <w:ind w:firstLine="480"/>
              <w:rPr>
                <w:rFonts w:cs="Times New Roman"/>
                <w:lang w:eastAsia="zh-CN"/>
              </w:rPr>
            </w:pPr>
            <w:r w:rsidRPr="00AC1166">
              <w:rPr>
                <w:rFonts w:cs="Times New Roman"/>
                <w:lang w:eastAsia="zh-CN"/>
              </w:rPr>
              <w:t>以上专项评价未包括的可另列专项，专项评价按照《环境影响评价技术导则》中的要求进行。</w:t>
            </w:r>
          </w:p>
          <w:p w14:paraId="6AE27754" w14:textId="77777777" w:rsidR="00B34006" w:rsidRPr="00AC1166" w:rsidRDefault="00B34006" w:rsidP="00D43B47">
            <w:pPr>
              <w:spacing w:line="440" w:lineRule="exact"/>
              <w:ind w:firstLine="480"/>
              <w:rPr>
                <w:rFonts w:cs="Times New Roman"/>
                <w:lang w:eastAsia="zh-CN"/>
              </w:rPr>
            </w:pPr>
          </w:p>
          <w:p w14:paraId="6D0E1F11" w14:textId="77777777" w:rsidR="004F029E" w:rsidRPr="00AC1166" w:rsidRDefault="004F029E" w:rsidP="00D43B47">
            <w:pPr>
              <w:spacing w:line="440" w:lineRule="exact"/>
              <w:ind w:firstLine="480"/>
              <w:rPr>
                <w:rFonts w:cs="Times New Roman"/>
                <w:lang w:eastAsia="zh-CN"/>
              </w:rPr>
            </w:pPr>
          </w:p>
          <w:p w14:paraId="04F65D80" w14:textId="4BF8B571" w:rsidR="00B34006" w:rsidRPr="00AC1166" w:rsidRDefault="00B34006" w:rsidP="00D43B47">
            <w:pPr>
              <w:spacing w:line="440" w:lineRule="exact"/>
              <w:ind w:firstLine="480"/>
              <w:rPr>
                <w:rFonts w:cs="Times New Roman"/>
                <w:lang w:eastAsia="zh-CN"/>
              </w:rPr>
            </w:pPr>
          </w:p>
        </w:tc>
      </w:tr>
    </w:tbl>
    <w:p w14:paraId="5E58D291" w14:textId="09143A62" w:rsidR="008D387B" w:rsidRPr="00C71F52" w:rsidRDefault="008D387B" w:rsidP="004F029E">
      <w:pPr>
        <w:adjustRightInd w:val="0"/>
        <w:snapToGrid w:val="0"/>
        <w:spacing w:line="240" w:lineRule="auto"/>
        <w:ind w:firstLineChars="0" w:firstLine="0"/>
        <w:rPr>
          <w:rFonts w:cs="Times New Roman"/>
          <w:lang w:eastAsia="zh-CN"/>
        </w:rPr>
      </w:pPr>
    </w:p>
    <w:sectPr w:rsidR="008D387B" w:rsidRPr="00C71F52" w:rsidSect="004F029E">
      <w:headerReference w:type="default" r:id="rId29"/>
      <w:footerReference w:type="default" r:id="rId30"/>
      <w:pgSz w:w="11906" w:h="16838"/>
      <w:pgMar w:top="1418" w:right="1418" w:bottom="1418" w:left="1588" w:header="851" w:footer="794" w:gutter="0"/>
      <w:pgNumType w:fmt="numberInDash" w:start="1"/>
      <w:cols w:space="720"/>
      <w:docGrid w:type="lines" w:linePitch="536" w:charSpace="-243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DC4FAC" w14:textId="77777777" w:rsidR="009C75F5" w:rsidRDefault="009C75F5" w:rsidP="0062776C">
      <w:pPr>
        <w:spacing w:line="240" w:lineRule="auto"/>
        <w:ind w:firstLine="480"/>
      </w:pPr>
      <w:r>
        <w:separator/>
      </w:r>
    </w:p>
  </w:endnote>
  <w:endnote w:type="continuationSeparator" w:id="0">
    <w:p w14:paraId="1478CE72" w14:textId="77777777" w:rsidR="009C75F5" w:rsidRDefault="009C75F5" w:rsidP="0062776C">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仿宋_GB2312">
    <w:altName w:val="仿宋"/>
    <w:panose1 w:val="02010609030101010101"/>
    <w:charset w:val="86"/>
    <w:family w:val="modern"/>
    <w:pitch w:val="default"/>
    <w:sig w:usb0="00000000" w:usb1="080E0000" w:usb2="00000000" w:usb3="00000000" w:csb0="00040000" w:csb1="00000000"/>
  </w:font>
  <w:font w:name="方正舒体">
    <w:panose1 w:val="02010601030101010101"/>
    <w:charset w:val="86"/>
    <w:family w:val="auto"/>
    <w:pitch w:val="variable"/>
    <w:sig w:usb0="00000003" w:usb1="080E0000" w:usb2="00000010" w:usb3="00000000" w:csb0="00040000" w:csb1="00000000"/>
  </w:font>
  <w:font w:name="楷体_GB2312">
    <w:altName w:val="楷体"/>
    <w:charset w:val="86"/>
    <w:family w:val="modern"/>
    <w:pitch w:val="default"/>
    <w:sig w:usb0="00000001" w:usb1="080E0000" w:usb2="00000010" w:usb3="00000000" w:csb0="00040000" w:csb1="00000000"/>
  </w:font>
  <w:font w:name="time  new roman">
    <w:altName w:val="Times New Roman"/>
    <w:charset w:val="00"/>
    <w:family w:val="swiss"/>
    <w:pitch w:val="default"/>
    <w:sig w:usb0="00000000" w:usb1="00000000" w:usb2="00000000" w:usb3="00000000" w:csb0="00040001" w:csb1="00000000"/>
  </w:font>
  <w:font w:name="微软雅黑">
    <w:panose1 w:val="020B0503020204020204"/>
    <w:charset w:val="86"/>
    <w:family w:val="swiss"/>
    <w:pitch w:val="variable"/>
    <w:sig w:usb0="80000287" w:usb1="2ACF3C50" w:usb2="00000016" w:usb3="00000000" w:csb0="0004001F" w:csb1="00000000"/>
  </w:font>
  <w:font w:name="Wingdings 2">
    <w:panose1 w:val="05020102010507070707"/>
    <w:charset w:val="02"/>
    <w:family w:val="roman"/>
    <w:pitch w:val="variable"/>
    <w:sig w:usb0="00000000" w:usb1="10000000" w:usb2="00000000" w:usb3="00000000" w:csb0="8000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TimesNewRomanPSMT">
    <w:altName w:val="Times New Roman"/>
    <w:charset w:val="00"/>
    <w:family w:val="auto"/>
    <w:pitch w:val="default"/>
    <w:sig w:usb0="00000001" w:usb1="080F0000" w:usb2="00000010" w:usb3="00000000" w:csb0="00060001" w:csb1="00000000"/>
  </w:font>
  <w:font w:name="新宋体">
    <w:panose1 w:val="02010609030101010101"/>
    <w:charset w:val="86"/>
    <w:family w:val="modern"/>
    <w:pitch w:val="fixed"/>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S PMincho">
    <w:panose1 w:val="02020600040205080304"/>
    <w:charset w:val="80"/>
    <w:family w:val="roman"/>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9AA1EC" w14:textId="77777777" w:rsidR="00FE30FB" w:rsidRDefault="00FE30FB">
    <w:pPr>
      <w:pStyle w:val="a5"/>
      <w:framePr w:h="0" w:wrap="around" w:vAnchor="text" w:hAnchor="margin" w:xAlign="center" w:y="1"/>
      <w:ind w:firstLine="360"/>
      <w:rPr>
        <w:rStyle w:val="ad"/>
      </w:rPr>
    </w:pPr>
    <w:r>
      <w:fldChar w:fldCharType="begin"/>
    </w:r>
    <w:r>
      <w:rPr>
        <w:rStyle w:val="ad"/>
      </w:rPr>
      <w:instrText xml:space="preserve">PAGE  </w:instrText>
    </w:r>
    <w:r>
      <w:fldChar w:fldCharType="separate"/>
    </w:r>
    <w:r>
      <w:rPr>
        <w:rStyle w:val="ad"/>
      </w:rPr>
      <w:t>- 0 -</w:t>
    </w:r>
    <w:r>
      <w:fldChar w:fldCharType="end"/>
    </w:r>
  </w:p>
  <w:p w14:paraId="3D42C74E" w14:textId="77777777" w:rsidR="00FE30FB" w:rsidRDefault="00FE30FB">
    <w:pPr>
      <w:pStyle w:val="a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83570F" w14:textId="77777777" w:rsidR="00FE30FB" w:rsidRDefault="00FE30FB">
    <w:pPr>
      <w:pStyle w:val="a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52499A" w14:textId="77777777" w:rsidR="00FE30FB" w:rsidRDefault="00FE30FB">
    <w:pPr>
      <w:pStyle w:val="a5"/>
      <w:ind w:firstLine="36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E1A004" w14:textId="77777777" w:rsidR="00FE30FB" w:rsidRDefault="00FE30FB" w:rsidP="006C2103">
    <w:pPr>
      <w:pStyle w:val="a5"/>
      <w:framePr w:wrap="around" w:vAnchor="text" w:hAnchor="margin" w:xAlign="center" w:y="1"/>
      <w:ind w:firstLine="360"/>
      <w:rPr>
        <w:rStyle w:val="ad"/>
      </w:rPr>
    </w:pPr>
    <w:r>
      <w:fldChar w:fldCharType="begin"/>
    </w:r>
    <w:r>
      <w:rPr>
        <w:rStyle w:val="ad"/>
      </w:rPr>
      <w:instrText xml:space="preserve">PAGE  </w:instrText>
    </w:r>
    <w:r>
      <w:fldChar w:fldCharType="separate"/>
    </w:r>
    <w:r>
      <w:rPr>
        <w:rStyle w:val="ad"/>
        <w:noProof/>
      </w:rPr>
      <w:t>27</w:t>
    </w:r>
    <w:r>
      <w:fldChar w:fldCharType="end"/>
    </w:r>
  </w:p>
  <w:p w14:paraId="01C45C73" w14:textId="77777777" w:rsidR="00FE30FB" w:rsidRDefault="00FE30FB" w:rsidP="006C2103">
    <w:pPr>
      <w:pStyle w:val="a5"/>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88C9CC" w14:textId="77777777" w:rsidR="00FE30FB" w:rsidRDefault="00FE30FB" w:rsidP="006C2103">
    <w:pPr>
      <w:pStyle w:val="a5"/>
      <w:ind w:firstLine="360"/>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1739386"/>
      <w:docPartObj>
        <w:docPartGallery w:val="Page Numbers (Bottom of Page)"/>
        <w:docPartUnique/>
      </w:docPartObj>
    </w:sdtPr>
    <w:sdtEndPr/>
    <w:sdtContent>
      <w:p w14:paraId="1CC5360B" w14:textId="0C2678C7" w:rsidR="00A872DC" w:rsidRDefault="00A872DC" w:rsidP="00A872DC">
        <w:pPr>
          <w:pStyle w:val="a5"/>
          <w:spacing w:line="240" w:lineRule="auto"/>
          <w:ind w:firstLineChars="0" w:firstLine="0"/>
          <w:jc w:val="center"/>
        </w:pPr>
        <w:r>
          <w:fldChar w:fldCharType="begin"/>
        </w:r>
        <w:r>
          <w:instrText>PAGE   \* MERGEFORMAT</w:instrText>
        </w:r>
        <w:r>
          <w:fldChar w:fldCharType="separate"/>
        </w:r>
        <w:r w:rsidR="008A7CA0" w:rsidRPr="008A7CA0">
          <w:rPr>
            <w:noProof/>
            <w:lang w:val="zh-CN" w:eastAsia="zh-CN"/>
          </w:rPr>
          <w:t>-</w:t>
        </w:r>
        <w:r w:rsidR="008A7CA0">
          <w:rPr>
            <w:noProof/>
          </w:rPr>
          <w:t xml:space="preserve"> 16 -</w:t>
        </w:r>
        <w:r>
          <w:fldChar w:fldCharType="end"/>
        </w:r>
      </w:p>
    </w:sdtContent>
  </w:sdt>
  <w:p w14:paraId="4DF38321" w14:textId="77777777" w:rsidR="00FE30FB" w:rsidRDefault="00FE30FB">
    <w:pPr>
      <w:pStyle w:val="a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86FDD9" w14:textId="77777777" w:rsidR="009C75F5" w:rsidRDefault="009C75F5" w:rsidP="0062776C">
      <w:pPr>
        <w:spacing w:line="240" w:lineRule="auto"/>
        <w:ind w:firstLine="480"/>
      </w:pPr>
      <w:r>
        <w:separator/>
      </w:r>
    </w:p>
  </w:footnote>
  <w:footnote w:type="continuationSeparator" w:id="0">
    <w:p w14:paraId="0892833C" w14:textId="77777777" w:rsidR="009C75F5" w:rsidRDefault="009C75F5" w:rsidP="0062776C">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D24864" w14:textId="77777777" w:rsidR="00FE30FB" w:rsidRDefault="00FE30FB">
    <w:pPr>
      <w:pStyle w:val="a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9F3D5D" w14:textId="77777777" w:rsidR="00FE30FB" w:rsidRDefault="00FE30FB" w:rsidP="00D43B47">
    <w:pPr>
      <w:pStyle w:val="a4"/>
      <w:pBdr>
        <w:bottom w:val="none" w:sz="0" w:space="0" w:color="auto"/>
      </w:pBdr>
      <w:ind w:firstLineChars="0" w:firstLine="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2422F1" w14:textId="77777777" w:rsidR="00FE30FB" w:rsidRDefault="00FE30FB" w:rsidP="008E0086">
    <w:pPr>
      <w:pStyle w:val="a4"/>
      <w:pBdr>
        <w:bottom w:val="none" w:sz="0" w:space="0" w:color="auto"/>
      </w:pBdr>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8C798B" w14:textId="77777777" w:rsidR="00FE30FB" w:rsidRDefault="00FE30FB" w:rsidP="00D43B47">
    <w:pPr>
      <w:pStyle w:val="a4"/>
      <w:pBdr>
        <w:bottom w:val="none" w:sz="0" w:space="0" w:color="auto"/>
      </w:pBdr>
      <w:ind w:firstLineChars="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lvl w:ilvl="0">
      <w:start w:val="2"/>
      <w:numFmt w:val="decimal"/>
      <w:pStyle w:val="B2"/>
      <w:suff w:val="nothing"/>
      <w:lvlText w:val="（%1）"/>
      <w:lvlJc w:val="left"/>
    </w:lvl>
  </w:abstractNum>
  <w:abstractNum w:abstractNumId="1">
    <w:nsid w:val="0000000C"/>
    <w:multiLevelType w:val="multilevel"/>
    <w:tmpl w:val="0000000C"/>
    <w:lvl w:ilvl="0">
      <w:start w:val="6"/>
      <w:numFmt w:val="decimal"/>
      <w:suff w:val="nothing"/>
      <w:lvlText w:val="%1、"/>
      <w:lvlJc w:val="left"/>
    </w:lvl>
    <w:lvl w:ilvl="1">
      <w:start w:val="1"/>
      <w:numFmt w:val="none"/>
      <w:suff w:val="nothing"/>
      <w:lvlText w:val="%1"/>
      <w:lvlJc w:val="left"/>
      <w:pPr>
        <w:ind w:left="0" w:firstLine="0"/>
      </w:pPr>
      <w:rPr>
        <w:rFonts w:hint="eastAsia"/>
      </w:rPr>
    </w:lvl>
    <w:lvl w:ilvl="2">
      <w:start w:val="1"/>
      <w:numFmt w:val="none"/>
      <w:suff w:val="nothing"/>
      <w:lvlText w:val="%1%3"/>
      <w:lvlJc w:val="left"/>
      <w:pPr>
        <w:ind w:left="0" w:firstLine="0"/>
      </w:pPr>
      <w:rPr>
        <w:rFonts w:hint="eastAsia"/>
      </w:rPr>
    </w:lvl>
    <w:lvl w:ilvl="3">
      <w:start w:val="1"/>
      <w:numFmt w:val="none"/>
      <w:suff w:val="nothing"/>
      <w:lvlText w:val="%1"/>
      <w:lvlJc w:val="left"/>
      <w:pPr>
        <w:ind w:left="0" w:firstLine="0"/>
      </w:pPr>
      <w:rPr>
        <w:rFonts w:hint="eastAsia"/>
      </w:rPr>
    </w:lvl>
    <w:lvl w:ilvl="4">
      <w:start w:val="1"/>
      <w:numFmt w:val="decimal"/>
      <w:lvlText w:val="%1[%5]"/>
      <w:lvlJc w:val="right"/>
      <w:pPr>
        <w:tabs>
          <w:tab w:val="num" w:pos="397"/>
        </w:tabs>
        <w:ind w:left="397" w:hanging="125"/>
      </w:pPr>
      <w:rPr>
        <w:rFonts w:ascii="Times New Roman" w:eastAsia="宋体" w:hAnsi="Times New Roman" w:hint="default"/>
        <w:b w:val="0"/>
        <w:i w:val="0"/>
        <w:color w:val="000000"/>
        <w:sz w:val="16"/>
        <w:u w:val="none"/>
      </w:rPr>
    </w:lvl>
    <w:lvl w:ilvl="5">
      <w:start w:val="1"/>
      <w:numFmt w:val="decimal"/>
      <w:lvlText w:val="%1.%2.%3.%4.%5.%6"/>
      <w:lvlJc w:val="left"/>
      <w:pPr>
        <w:tabs>
          <w:tab w:val="num" w:pos="3926"/>
        </w:tabs>
        <w:ind w:left="3260" w:hanging="1134"/>
      </w:pPr>
      <w:rPr>
        <w:rFonts w:hint="eastAsia"/>
      </w:rPr>
    </w:lvl>
    <w:lvl w:ilvl="6">
      <w:start w:val="1"/>
      <w:numFmt w:val="decimal"/>
      <w:lvlText w:val="%1.%2.%3.%4.%5.%6.%7"/>
      <w:lvlJc w:val="left"/>
      <w:pPr>
        <w:tabs>
          <w:tab w:val="num" w:pos="4711"/>
        </w:tabs>
        <w:ind w:left="3827" w:hanging="1276"/>
      </w:pPr>
      <w:rPr>
        <w:rFonts w:hint="eastAsia"/>
      </w:rPr>
    </w:lvl>
    <w:lvl w:ilvl="7">
      <w:start w:val="1"/>
      <w:numFmt w:val="decimal"/>
      <w:lvlText w:val="%1.%2.%3.%4.%5.%6.%7.%8"/>
      <w:lvlJc w:val="left"/>
      <w:pPr>
        <w:tabs>
          <w:tab w:val="num" w:pos="5496"/>
        </w:tabs>
        <w:ind w:left="4394" w:hanging="1418"/>
      </w:pPr>
      <w:rPr>
        <w:rFonts w:hint="eastAsia"/>
      </w:rPr>
    </w:lvl>
    <w:lvl w:ilvl="8">
      <w:start w:val="1"/>
      <w:numFmt w:val="decimal"/>
      <w:lvlText w:val="%1.%2.%3.%4.%5.%6.%7.%8.%9"/>
      <w:lvlJc w:val="left"/>
      <w:pPr>
        <w:tabs>
          <w:tab w:val="num" w:pos="6282"/>
        </w:tabs>
        <w:ind w:left="5102" w:hanging="1700"/>
      </w:pPr>
      <w:rPr>
        <w:rFonts w:hint="eastAsia"/>
      </w:rPr>
    </w:lvl>
  </w:abstractNum>
  <w:abstractNum w:abstractNumId="2">
    <w:nsid w:val="00000012"/>
    <w:multiLevelType w:val="singleLevel"/>
    <w:tmpl w:val="00000012"/>
    <w:lvl w:ilvl="0">
      <w:start w:val="2"/>
      <w:numFmt w:val="decimal"/>
      <w:suff w:val="nothing"/>
      <w:lvlText w:val="（%1）"/>
      <w:lvlJc w:val="left"/>
    </w:lvl>
  </w:abstractNum>
  <w:abstractNum w:abstractNumId="3">
    <w:nsid w:val="00000015"/>
    <w:multiLevelType w:val="singleLevel"/>
    <w:tmpl w:val="00000015"/>
    <w:lvl w:ilvl="0">
      <w:start w:val="1"/>
      <w:numFmt w:val="decimal"/>
      <w:suff w:val="nothing"/>
      <w:lvlText w:val="（%1）"/>
      <w:lvlJc w:val="left"/>
    </w:lvl>
  </w:abstractNum>
  <w:abstractNum w:abstractNumId="4">
    <w:nsid w:val="02070683"/>
    <w:multiLevelType w:val="hybridMultilevel"/>
    <w:tmpl w:val="55D68E28"/>
    <w:lvl w:ilvl="0" w:tplc="57CA5B2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045F4D66"/>
    <w:multiLevelType w:val="hybridMultilevel"/>
    <w:tmpl w:val="A4D4D4E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09AA79F6"/>
    <w:multiLevelType w:val="hybridMultilevel"/>
    <w:tmpl w:val="42566C7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1790D6D"/>
    <w:multiLevelType w:val="multilevel"/>
    <w:tmpl w:val="11790D6D"/>
    <w:lvl w:ilvl="0">
      <w:start w:val="1"/>
      <w:numFmt w:val="bullet"/>
      <w:lvlText w:val=""/>
      <w:lvlJc w:val="left"/>
      <w:pPr>
        <w:tabs>
          <w:tab w:val="left" w:pos="1005"/>
        </w:tabs>
        <w:ind w:left="1005" w:hanging="420"/>
      </w:pPr>
      <w:rPr>
        <w:rFonts w:ascii="Wingdings" w:hAnsi="Wingdings" w:hint="default"/>
      </w:rPr>
    </w:lvl>
    <w:lvl w:ilvl="1">
      <w:start w:val="1"/>
      <w:numFmt w:val="bullet"/>
      <w:lvlText w:val=""/>
      <w:lvlJc w:val="left"/>
      <w:pPr>
        <w:tabs>
          <w:tab w:val="left" w:pos="1425"/>
        </w:tabs>
        <w:ind w:left="1425" w:hanging="420"/>
      </w:pPr>
      <w:rPr>
        <w:rFonts w:ascii="Wingdings" w:hAnsi="Wingdings" w:hint="default"/>
      </w:rPr>
    </w:lvl>
    <w:lvl w:ilvl="2">
      <w:start w:val="1"/>
      <w:numFmt w:val="bullet"/>
      <w:lvlText w:val=""/>
      <w:lvlJc w:val="left"/>
      <w:pPr>
        <w:tabs>
          <w:tab w:val="left" w:pos="1845"/>
        </w:tabs>
        <w:ind w:left="1845" w:hanging="420"/>
      </w:pPr>
      <w:rPr>
        <w:rFonts w:ascii="Wingdings" w:hAnsi="Wingdings" w:hint="default"/>
      </w:rPr>
    </w:lvl>
    <w:lvl w:ilvl="3">
      <w:start w:val="1"/>
      <w:numFmt w:val="bullet"/>
      <w:lvlText w:val=""/>
      <w:lvlJc w:val="left"/>
      <w:pPr>
        <w:tabs>
          <w:tab w:val="left" w:pos="2265"/>
        </w:tabs>
        <w:ind w:left="2265" w:hanging="420"/>
      </w:pPr>
      <w:rPr>
        <w:rFonts w:ascii="Wingdings" w:hAnsi="Wingdings" w:hint="default"/>
      </w:rPr>
    </w:lvl>
    <w:lvl w:ilvl="4">
      <w:start w:val="1"/>
      <w:numFmt w:val="bullet"/>
      <w:lvlText w:val=""/>
      <w:lvlJc w:val="left"/>
      <w:pPr>
        <w:tabs>
          <w:tab w:val="left" w:pos="2685"/>
        </w:tabs>
        <w:ind w:left="2685" w:hanging="420"/>
      </w:pPr>
      <w:rPr>
        <w:rFonts w:ascii="Wingdings" w:hAnsi="Wingdings" w:hint="default"/>
      </w:rPr>
    </w:lvl>
    <w:lvl w:ilvl="5">
      <w:start w:val="1"/>
      <w:numFmt w:val="bullet"/>
      <w:lvlText w:val=""/>
      <w:lvlJc w:val="left"/>
      <w:pPr>
        <w:tabs>
          <w:tab w:val="left" w:pos="3105"/>
        </w:tabs>
        <w:ind w:left="3105" w:hanging="420"/>
      </w:pPr>
      <w:rPr>
        <w:rFonts w:ascii="Wingdings" w:hAnsi="Wingdings" w:hint="default"/>
      </w:rPr>
    </w:lvl>
    <w:lvl w:ilvl="6">
      <w:start w:val="1"/>
      <w:numFmt w:val="bullet"/>
      <w:lvlText w:val=""/>
      <w:lvlJc w:val="left"/>
      <w:pPr>
        <w:tabs>
          <w:tab w:val="left" w:pos="3525"/>
        </w:tabs>
        <w:ind w:left="3525" w:hanging="420"/>
      </w:pPr>
      <w:rPr>
        <w:rFonts w:ascii="Wingdings" w:hAnsi="Wingdings" w:hint="default"/>
      </w:rPr>
    </w:lvl>
    <w:lvl w:ilvl="7">
      <w:start w:val="1"/>
      <w:numFmt w:val="bullet"/>
      <w:lvlText w:val=""/>
      <w:lvlJc w:val="left"/>
      <w:pPr>
        <w:tabs>
          <w:tab w:val="left" w:pos="3945"/>
        </w:tabs>
        <w:ind w:left="3945" w:hanging="420"/>
      </w:pPr>
      <w:rPr>
        <w:rFonts w:ascii="Wingdings" w:hAnsi="Wingdings" w:hint="default"/>
      </w:rPr>
    </w:lvl>
    <w:lvl w:ilvl="8">
      <w:start w:val="1"/>
      <w:numFmt w:val="bullet"/>
      <w:lvlText w:val=""/>
      <w:lvlJc w:val="left"/>
      <w:pPr>
        <w:tabs>
          <w:tab w:val="left" w:pos="4365"/>
        </w:tabs>
        <w:ind w:left="4365" w:hanging="420"/>
      </w:pPr>
      <w:rPr>
        <w:rFonts w:ascii="Wingdings" w:hAnsi="Wingdings" w:hint="default"/>
      </w:rPr>
    </w:lvl>
  </w:abstractNum>
  <w:abstractNum w:abstractNumId="8">
    <w:nsid w:val="157F5514"/>
    <w:multiLevelType w:val="hybridMultilevel"/>
    <w:tmpl w:val="15DE52A6"/>
    <w:lvl w:ilvl="0" w:tplc="30D6DA30">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nsid w:val="1DFC73C6"/>
    <w:multiLevelType w:val="hybridMultilevel"/>
    <w:tmpl w:val="6C10420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1E5C59C9"/>
    <w:multiLevelType w:val="hybridMultilevel"/>
    <w:tmpl w:val="0A26A1CC"/>
    <w:lvl w:ilvl="0" w:tplc="96584792">
      <w:start w:val="1"/>
      <w:numFmt w:val="decimal"/>
      <w:lvlText w:val="（%1）"/>
      <w:lvlJc w:val="left"/>
      <w:pPr>
        <w:ind w:left="1180" w:hanging="720"/>
      </w:pPr>
      <w:rPr>
        <w:rFonts w:hint="default"/>
      </w:rPr>
    </w:lvl>
    <w:lvl w:ilvl="1" w:tplc="04090019" w:tentative="1">
      <w:start w:val="1"/>
      <w:numFmt w:val="lowerLetter"/>
      <w:lvlText w:val="%2)"/>
      <w:lvlJc w:val="left"/>
      <w:pPr>
        <w:ind w:left="1300" w:hanging="420"/>
      </w:pPr>
    </w:lvl>
    <w:lvl w:ilvl="2" w:tplc="0409001B" w:tentative="1">
      <w:start w:val="1"/>
      <w:numFmt w:val="lowerRoman"/>
      <w:lvlText w:val="%3."/>
      <w:lvlJc w:val="right"/>
      <w:pPr>
        <w:ind w:left="1720" w:hanging="420"/>
      </w:pPr>
    </w:lvl>
    <w:lvl w:ilvl="3" w:tplc="0409000F" w:tentative="1">
      <w:start w:val="1"/>
      <w:numFmt w:val="decimal"/>
      <w:lvlText w:val="%4."/>
      <w:lvlJc w:val="left"/>
      <w:pPr>
        <w:ind w:left="2140" w:hanging="420"/>
      </w:pPr>
    </w:lvl>
    <w:lvl w:ilvl="4" w:tplc="04090019" w:tentative="1">
      <w:start w:val="1"/>
      <w:numFmt w:val="lowerLetter"/>
      <w:lvlText w:val="%5)"/>
      <w:lvlJc w:val="left"/>
      <w:pPr>
        <w:ind w:left="2560" w:hanging="420"/>
      </w:pPr>
    </w:lvl>
    <w:lvl w:ilvl="5" w:tplc="0409001B" w:tentative="1">
      <w:start w:val="1"/>
      <w:numFmt w:val="lowerRoman"/>
      <w:lvlText w:val="%6."/>
      <w:lvlJc w:val="right"/>
      <w:pPr>
        <w:ind w:left="2980" w:hanging="420"/>
      </w:pPr>
    </w:lvl>
    <w:lvl w:ilvl="6" w:tplc="0409000F" w:tentative="1">
      <w:start w:val="1"/>
      <w:numFmt w:val="decimal"/>
      <w:lvlText w:val="%7."/>
      <w:lvlJc w:val="left"/>
      <w:pPr>
        <w:ind w:left="3400" w:hanging="420"/>
      </w:pPr>
    </w:lvl>
    <w:lvl w:ilvl="7" w:tplc="04090019" w:tentative="1">
      <w:start w:val="1"/>
      <w:numFmt w:val="lowerLetter"/>
      <w:lvlText w:val="%8)"/>
      <w:lvlJc w:val="left"/>
      <w:pPr>
        <w:ind w:left="3820" w:hanging="420"/>
      </w:pPr>
    </w:lvl>
    <w:lvl w:ilvl="8" w:tplc="0409001B" w:tentative="1">
      <w:start w:val="1"/>
      <w:numFmt w:val="lowerRoman"/>
      <w:lvlText w:val="%9."/>
      <w:lvlJc w:val="right"/>
      <w:pPr>
        <w:ind w:left="4240" w:hanging="420"/>
      </w:pPr>
    </w:lvl>
  </w:abstractNum>
  <w:abstractNum w:abstractNumId="11">
    <w:nsid w:val="27CA2174"/>
    <w:multiLevelType w:val="multilevel"/>
    <w:tmpl w:val="27CA2174"/>
    <w:lvl w:ilvl="0">
      <w:start w:val="1"/>
      <w:numFmt w:val="lowerLetter"/>
      <w:lvlText w:val="%1—"/>
      <w:lvlJc w:val="left"/>
      <w:pPr>
        <w:tabs>
          <w:tab w:val="num" w:pos="1560"/>
        </w:tabs>
        <w:ind w:left="1560" w:hanging="360"/>
      </w:pPr>
      <w:rPr>
        <w:rFonts w:hint="default"/>
      </w:rPr>
    </w:lvl>
    <w:lvl w:ilvl="1">
      <w:start w:val="1"/>
      <w:numFmt w:val="lowerLetter"/>
      <w:lvlText w:val="%2)"/>
      <w:lvlJc w:val="left"/>
      <w:pPr>
        <w:tabs>
          <w:tab w:val="num" w:pos="2040"/>
        </w:tabs>
        <w:ind w:left="2040" w:hanging="420"/>
      </w:pPr>
    </w:lvl>
    <w:lvl w:ilvl="2">
      <w:start w:val="1"/>
      <w:numFmt w:val="lowerRoman"/>
      <w:lvlText w:val="%3."/>
      <w:lvlJc w:val="right"/>
      <w:pPr>
        <w:tabs>
          <w:tab w:val="num" w:pos="2460"/>
        </w:tabs>
        <w:ind w:left="2460" w:hanging="420"/>
      </w:pPr>
    </w:lvl>
    <w:lvl w:ilvl="3">
      <w:start w:val="1"/>
      <w:numFmt w:val="decimal"/>
      <w:lvlText w:val="%4."/>
      <w:lvlJc w:val="left"/>
      <w:pPr>
        <w:tabs>
          <w:tab w:val="num" w:pos="2880"/>
        </w:tabs>
        <w:ind w:left="2880" w:hanging="420"/>
      </w:pPr>
    </w:lvl>
    <w:lvl w:ilvl="4">
      <w:start w:val="1"/>
      <w:numFmt w:val="lowerLetter"/>
      <w:lvlText w:val="%5)"/>
      <w:lvlJc w:val="left"/>
      <w:pPr>
        <w:tabs>
          <w:tab w:val="num" w:pos="3300"/>
        </w:tabs>
        <w:ind w:left="3300" w:hanging="420"/>
      </w:pPr>
    </w:lvl>
    <w:lvl w:ilvl="5">
      <w:start w:val="1"/>
      <w:numFmt w:val="lowerRoman"/>
      <w:lvlText w:val="%6."/>
      <w:lvlJc w:val="right"/>
      <w:pPr>
        <w:tabs>
          <w:tab w:val="num" w:pos="3720"/>
        </w:tabs>
        <w:ind w:left="3720" w:hanging="420"/>
      </w:pPr>
    </w:lvl>
    <w:lvl w:ilvl="6">
      <w:start w:val="1"/>
      <w:numFmt w:val="decimal"/>
      <w:lvlText w:val="%7."/>
      <w:lvlJc w:val="left"/>
      <w:pPr>
        <w:tabs>
          <w:tab w:val="num" w:pos="4140"/>
        </w:tabs>
        <w:ind w:left="4140" w:hanging="420"/>
      </w:pPr>
    </w:lvl>
    <w:lvl w:ilvl="7">
      <w:start w:val="1"/>
      <w:numFmt w:val="lowerLetter"/>
      <w:lvlText w:val="%8)"/>
      <w:lvlJc w:val="left"/>
      <w:pPr>
        <w:tabs>
          <w:tab w:val="num" w:pos="4560"/>
        </w:tabs>
        <w:ind w:left="4560" w:hanging="420"/>
      </w:pPr>
    </w:lvl>
    <w:lvl w:ilvl="8">
      <w:start w:val="1"/>
      <w:numFmt w:val="lowerRoman"/>
      <w:lvlText w:val="%9."/>
      <w:lvlJc w:val="right"/>
      <w:pPr>
        <w:tabs>
          <w:tab w:val="num" w:pos="4980"/>
        </w:tabs>
        <w:ind w:left="4980" w:hanging="420"/>
      </w:pPr>
    </w:lvl>
  </w:abstractNum>
  <w:abstractNum w:abstractNumId="12">
    <w:nsid w:val="316A7AAE"/>
    <w:multiLevelType w:val="hybridMultilevel"/>
    <w:tmpl w:val="42566C7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C3B5E6C"/>
    <w:multiLevelType w:val="hybridMultilevel"/>
    <w:tmpl w:val="26864CA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4F8A1779"/>
    <w:multiLevelType w:val="hybridMultilevel"/>
    <w:tmpl w:val="2C54FB58"/>
    <w:lvl w:ilvl="0" w:tplc="B43E59B6">
      <w:start w:val="1"/>
      <w:numFmt w:val="decimalEnclosedCircle"/>
      <w:lvlText w:val="%1"/>
      <w:lvlJc w:val="left"/>
      <w:pPr>
        <w:ind w:left="840" w:hanging="360"/>
      </w:pPr>
      <w:rPr>
        <w:rFonts w:ascii="宋体" w:hAnsi="宋体" w:cs="宋体"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nsid w:val="5027351E"/>
    <w:multiLevelType w:val="hybridMultilevel"/>
    <w:tmpl w:val="121C22E2"/>
    <w:lvl w:ilvl="0" w:tplc="7F22DE1A">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6">
    <w:nsid w:val="53802844"/>
    <w:multiLevelType w:val="hybridMultilevel"/>
    <w:tmpl w:val="4C4C70DC"/>
    <w:lvl w:ilvl="0" w:tplc="453A4B62">
      <w:start w:val="1"/>
      <w:numFmt w:val="decimalEnclosedCircle"/>
      <w:lvlText w:val="%1"/>
      <w:lvlJc w:val="left"/>
      <w:pPr>
        <w:ind w:left="840" w:hanging="360"/>
      </w:pPr>
      <w:rPr>
        <w:rFonts w:ascii="宋体" w:hAnsi="宋体" w:cs="宋体"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7">
    <w:nsid w:val="59B50C3D"/>
    <w:multiLevelType w:val="singleLevel"/>
    <w:tmpl w:val="59B50C3D"/>
    <w:lvl w:ilvl="0">
      <w:start w:val="1"/>
      <w:numFmt w:val="decimal"/>
      <w:suff w:val="nothing"/>
      <w:lvlText w:val="（%1）"/>
      <w:lvlJc w:val="left"/>
    </w:lvl>
  </w:abstractNum>
  <w:abstractNum w:abstractNumId="18">
    <w:nsid w:val="64F858C7"/>
    <w:multiLevelType w:val="hybridMultilevel"/>
    <w:tmpl w:val="BFBE75C8"/>
    <w:lvl w:ilvl="0" w:tplc="3D7ADA5E">
      <w:start w:val="1"/>
      <w:numFmt w:val="decimal"/>
      <w:suff w:val="nothing"/>
      <w:lvlText w:val="（%1）"/>
      <w:lvlJc w:val="left"/>
      <w:pPr>
        <w:ind w:left="1176" w:hanging="720"/>
      </w:pPr>
      <w:rPr>
        <w:rFonts w:hint="default"/>
      </w:rPr>
    </w:lvl>
    <w:lvl w:ilvl="1" w:tplc="04090019" w:tentative="1">
      <w:start w:val="1"/>
      <w:numFmt w:val="lowerLetter"/>
      <w:lvlText w:val="%2)"/>
      <w:lvlJc w:val="left"/>
      <w:pPr>
        <w:ind w:left="1296" w:hanging="420"/>
      </w:pPr>
    </w:lvl>
    <w:lvl w:ilvl="2" w:tplc="0409001B" w:tentative="1">
      <w:start w:val="1"/>
      <w:numFmt w:val="lowerRoman"/>
      <w:lvlText w:val="%3."/>
      <w:lvlJc w:val="right"/>
      <w:pPr>
        <w:ind w:left="1716" w:hanging="420"/>
      </w:pPr>
    </w:lvl>
    <w:lvl w:ilvl="3" w:tplc="0409000F" w:tentative="1">
      <w:start w:val="1"/>
      <w:numFmt w:val="decimal"/>
      <w:lvlText w:val="%4."/>
      <w:lvlJc w:val="left"/>
      <w:pPr>
        <w:ind w:left="2136" w:hanging="420"/>
      </w:pPr>
    </w:lvl>
    <w:lvl w:ilvl="4" w:tplc="04090019" w:tentative="1">
      <w:start w:val="1"/>
      <w:numFmt w:val="lowerLetter"/>
      <w:lvlText w:val="%5)"/>
      <w:lvlJc w:val="left"/>
      <w:pPr>
        <w:ind w:left="2556" w:hanging="420"/>
      </w:pPr>
    </w:lvl>
    <w:lvl w:ilvl="5" w:tplc="0409001B" w:tentative="1">
      <w:start w:val="1"/>
      <w:numFmt w:val="lowerRoman"/>
      <w:lvlText w:val="%6."/>
      <w:lvlJc w:val="right"/>
      <w:pPr>
        <w:ind w:left="2976" w:hanging="420"/>
      </w:pPr>
    </w:lvl>
    <w:lvl w:ilvl="6" w:tplc="0409000F" w:tentative="1">
      <w:start w:val="1"/>
      <w:numFmt w:val="decimal"/>
      <w:lvlText w:val="%7."/>
      <w:lvlJc w:val="left"/>
      <w:pPr>
        <w:ind w:left="3396" w:hanging="420"/>
      </w:pPr>
    </w:lvl>
    <w:lvl w:ilvl="7" w:tplc="04090019" w:tentative="1">
      <w:start w:val="1"/>
      <w:numFmt w:val="lowerLetter"/>
      <w:lvlText w:val="%8)"/>
      <w:lvlJc w:val="left"/>
      <w:pPr>
        <w:ind w:left="3816" w:hanging="420"/>
      </w:pPr>
    </w:lvl>
    <w:lvl w:ilvl="8" w:tplc="0409001B" w:tentative="1">
      <w:start w:val="1"/>
      <w:numFmt w:val="lowerRoman"/>
      <w:lvlText w:val="%9."/>
      <w:lvlJc w:val="right"/>
      <w:pPr>
        <w:ind w:left="4236" w:hanging="420"/>
      </w:pPr>
    </w:lvl>
  </w:abstractNum>
  <w:abstractNum w:abstractNumId="19">
    <w:nsid w:val="65D56635"/>
    <w:multiLevelType w:val="hybridMultilevel"/>
    <w:tmpl w:val="C6763C22"/>
    <w:lvl w:ilvl="0" w:tplc="77160038">
      <w:start w:val="1"/>
      <w:numFmt w:val="decimal"/>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73F95C9E"/>
    <w:multiLevelType w:val="hybridMultilevel"/>
    <w:tmpl w:val="A4D4D4E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1"/>
  </w:num>
  <w:num w:numId="3">
    <w:abstractNumId w:val="2"/>
  </w:num>
  <w:num w:numId="4">
    <w:abstractNumId w:val="3"/>
  </w:num>
  <w:num w:numId="5">
    <w:abstractNumId w:val="16"/>
  </w:num>
  <w:num w:numId="6">
    <w:abstractNumId w:val="4"/>
  </w:num>
  <w:num w:numId="7">
    <w:abstractNumId w:val="14"/>
  </w:num>
  <w:num w:numId="8">
    <w:abstractNumId w:val="9"/>
  </w:num>
  <w:num w:numId="9">
    <w:abstractNumId w:val="20"/>
  </w:num>
  <w:num w:numId="10">
    <w:abstractNumId w:val="6"/>
  </w:num>
  <w:num w:numId="11">
    <w:abstractNumId w:val="13"/>
  </w:num>
  <w:num w:numId="12">
    <w:abstractNumId w:val="15"/>
  </w:num>
  <w:num w:numId="13">
    <w:abstractNumId w:val="8"/>
  </w:num>
  <w:num w:numId="14">
    <w:abstractNumId w:val="10"/>
  </w:num>
  <w:num w:numId="15">
    <w:abstractNumId w:val="5"/>
  </w:num>
  <w:num w:numId="16">
    <w:abstractNumId w:val="19"/>
  </w:num>
  <w:num w:numId="17">
    <w:abstractNumId w:val="18"/>
  </w:num>
  <w:num w:numId="18">
    <w:abstractNumId w:val="17"/>
  </w:num>
  <w:num w:numId="19">
    <w:abstractNumId w:val="12"/>
  </w:num>
  <w:num w:numId="20">
    <w:abstractNumId w:val="7"/>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hideSpellingErrors/>
  <w:defaultTabStop w:val="420"/>
  <w:drawingGridHorizontalSpacing w:val="114"/>
  <w:drawingGridVerticalSpacing w:val="268"/>
  <w:displayHorizontalDrawingGridEvery w:val="0"/>
  <w:displayVerticalDrawingGridEvery w:val="2"/>
  <w:characterSpacingControl w:val="compressPunctuation"/>
  <w:hdrShapeDefaults>
    <o:shapedefaults v:ext="edit" spidmax="2049">
      <o:colormru v:ext="edit" colors="#393,#c8e6c8,#c8fac8,#c8f0c8"/>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5EE"/>
    <w:rsid w:val="00000553"/>
    <w:rsid w:val="00000954"/>
    <w:rsid w:val="00001151"/>
    <w:rsid w:val="000042D3"/>
    <w:rsid w:val="000043BE"/>
    <w:rsid w:val="0000490C"/>
    <w:rsid w:val="00005512"/>
    <w:rsid w:val="00005DC9"/>
    <w:rsid w:val="00007035"/>
    <w:rsid w:val="00007CCA"/>
    <w:rsid w:val="00007D79"/>
    <w:rsid w:val="0001085A"/>
    <w:rsid w:val="00010AA4"/>
    <w:rsid w:val="00010F10"/>
    <w:rsid w:val="00011387"/>
    <w:rsid w:val="00011483"/>
    <w:rsid w:val="00012B83"/>
    <w:rsid w:val="00013A07"/>
    <w:rsid w:val="000149D0"/>
    <w:rsid w:val="000152E8"/>
    <w:rsid w:val="00015AB6"/>
    <w:rsid w:val="00016009"/>
    <w:rsid w:val="00016419"/>
    <w:rsid w:val="00017511"/>
    <w:rsid w:val="0001758B"/>
    <w:rsid w:val="00017631"/>
    <w:rsid w:val="0001787D"/>
    <w:rsid w:val="0002029F"/>
    <w:rsid w:val="0002043C"/>
    <w:rsid w:val="00020500"/>
    <w:rsid w:val="00020D70"/>
    <w:rsid w:val="00020E3D"/>
    <w:rsid w:val="00020F47"/>
    <w:rsid w:val="00022BF8"/>
    <w:rsid w:val="00022D98"/>
    <w:rsid w:val="0002402F"/>
    <w:rsid w:val="00024088"/>
    <w:rsid w:val="00024C81"/>
    <w:rsid w:val="00025E5E"/>
    <w:rsid w:val="00026CF9"/>
    <w:rsid w:val="00026DBB"/>
    <w:rsid w:val="00027578"/>
    <w:rsid w:val="00030452"/>
    <w:rsid w:val="000311EE"/>
    <w:rsid w:val="00031ECA"/>
    <w:rsid w:val="00032A57"/>
    <w:rsid w:val="00032DBA"/>
    <w:rsid w:val="000334DF"/>
    <w:rsid w:val="000334F3"/>
    <w:rsid w:val="00034943"/>
    <w:rsid w:val="000354B9"/>
    <w:rsid w:val="00035E88"/>
    <w:rsid w:val="0003655A"/>
    <w:rsid w:val="000369F7"/>
    <w:rsid w:val="00037761"/>
    <w:rsid w:val="00037A87"/>
    <w:rsid w:val="00040006"/>
    <w:rsid w:val="0004072D"/>
    <w:rsid w:val="0004106F"/>
    <w:rsid w:val="00043A05"/>
    <w:rsid w:val="00043BD6"/>
    <w:rsid w:val="00045D5B"/>
    <w:rsid w:val="00045F1E"/>
    <w:rsid w:val="00046462"/>
    <w:rsid w:val="0004763C"/>
    <w:rsid w:val="00050FF1"/>
    <w:rsid w:val="00051561"/>
    <w:rsid w:val="000517B3"/>
    <w:rsid w:val="000523DD"/>
    <w:rsid w:val="0005321F"/>
    <w:rsid w:val="0005334A"/>
    <w:rsid w:val="000547D1"/>
    <w:rsid w:val="00054A56"/>
    <w:rsid w:val="00055F1E"/>
    <w:rsid w:val="000568C7"/>
    <w:rsid w:val="000573BC"/>
    <w:rsid w:val="00057B07"/>
    <w:rsid w:val="00060A76"/>
    <w:rsid w:val="0006102A"/>
    <w:rsid w:val="000627FF"/>
    <w:rsid w:val="00062F14"/>
    <w:rsid w:val="000634FB"/>
    <w:rsid w:val="0006474D"/>
    <w:rsid w:val="00064C26"/>
    <w:rsid w:val="0006570D"/>
    <w:rsid w:val="00065FFF"/>
    <w:rsid w:val="0006751C"/>
    <w:rsid w:val="000700EA"/>
    <w:rsid w:val="00070543"/>
    <w:rsid w:val="0007065F"/>
    <w:rsid w:val="0007182C"/>
    <w:rsid w:val="0007196E"/>
    <w:rsid w:val="00071F25"/>
    <w:rsid w:val="00073256"/>
    <w:rsid w:val="0007339A"/>
    <w:rsid w:val="000734CB"/>
    <w:rsid w:val="000734F7"/>
    <w:rsid w:val="000735CF"/>
    <w:rsid w:val="00074BFD"/>
    <w:rsid w:val="00074E48"/>
    <w:rsid w:val="00075801"/>
    <w:rsid w:val="00076C74"/>
    <w:rsid w:val="0007724C"/>
    <w:rsid w:val="00077C1B"/>
    <w:rsid w:val="00080B83"/>
    <w:rsid w:val="00082472"/>
    <w:rsid w:val="000827B2"/>
    <w:rsid w:val="0008379E"/>
    <w:rsid w:val="00083CFD"/>
    <w:rsid w:val="000843A6"/>
    <w:rsid w:val="000843C0"/>
    <w:rsid w:val="000845F2"/>
    <w:rsid w:val="00084EEA"/>
    <w:rsid w:val="00085736"/>
    <w:rsid w:val="000870E2"/>
    <w:rsid w:val="00087BD4"/>
    <w:rsid w:val="00087D6F"/>
    <w:rsid w:val="00090036"/>
    <w:rsid w:val="0009023A"/>
    <w:rsid w:val="00090AEE"/>
    <w:rsid w:val="0009103E"/>
    <w:rsid w:val="00092974"/>
    <w:rsid w:val="00093E40"/>
    <w:rsid w:val="0009545F"/>
    <w:rsid w:val="0009631C"/>
    <w:rsid w:val="00096761"/>
    <w:rsid w:val="00096DAE"/>
    <w:rsid w:val="000A122F"/>
    <w:rsid w:val="000A1554"/>
    <w:rsid w:val="000A1D6F"/>
    <w:rsid w:val="000A2D09"/>
    <w:rsid w:val="000A3A27"/>
    <w:rsid w:val="000A4279"/>
    <w:rsid w:val="000A523D"/>
    <w:rsid w:val="000A5D73"/>
    <w:rsid w:val="000A5F39"/>
    <w:rsid w:val="000A619A"/>
    <w:rsid w:val="000A6250"/>
    <w:rsid w:val="000A6660"/>
    <w:rsid w:val="000A6765"/>
    <w:rsid w:val="000A7CD7"/>
    <w:rsid w:val="000B002B"/>
    <w:rsid w:val="000B02FA"/>
    <w:rsid w:val="000B0566"/>
    <w:rsid w:val="000B0FD9"/>
    <w:rsid w:val="000B100F"/>
    <w:rsid w:val="000B18AC"/>
    <w:rsid w:val="000B1FA1"/>
    <w:rsid w:val="000B2347"/>
    <w:rsid w:val="000B37D6"/>
    <w:rsid w:val="000B3944"/>
    <w:rsid w:val="000B5D77"/>
    <w:rsid w:val="000B5D9D"/>
    <w:rsid w:val="000B6427"/>
    <w:rsid w:val="000C03CA"/>
    <w:rsid w:val="000C0B52"/>
    <w:rsid w:val="000C16B3"/>
    <w:rsid w:val="000C33DB"/>
    <w:rsid w:val="000C3687"/>
    <w:rsid w:val="000C39FB"/>
    <w:rsid w:val="000C4569"/>
    <w:rsid w:val="000C499B"/>
    <w:rsid w:val="000C515B"/>
    <w:rsid w:val="000C683D"/>
    <w:rsid w:val="000C7388"/>
    <w:rsid w:val="000C73C7"/>
    <w:rsid w:val="000C77DE"/>
    <w:rsid w:val="000C79B7"/>
    <w:rsid w:val="000D12B9"/>
    <w:rsid w:val="000D1716"/>
    <w:rsid w:val="000D1F6C"/>
    <w:rsid w:val="000D2187"/>
    <w:rsid w:val="000D292E"/>
    <w:rsid w:val="000D38D1"/>
    <w:rsid w:val="000D4564"/>
    <w:rsid w:val="000D5053"/>
    <w:rsid w:val="000D5623"/>
    <w:rsid w:val="000D662E"/>
    <w:rsid w:val="000D753B"/>
    <w:rsid w:val="000D7E82"/>
    <w:rsid w:val="000E0ABF"/>
    <w:rsid w:val="000E0BCF"/>
    <w:rsid w:val="000E0C74"/>
    <w:rsid w:val="000E0DA2"/>
    <w:rsid w:val="000E1B22"/>
    <w:rsid w:val="000E1B3F"/>
    <w:rsid w:val="000E28C6"/>
    <w:rsid w:val="000E31FC"/>
    <w:rsid w:val="000E3403"/>
    <w:rsid w:val="000E4FB2"/>
    <w:rsid w:val="000E6977"/>
    <w:rsid w:val="000E7811"/>
    <w:rsid w:val="000E7FF7"/>
    <w:rsid w:val="000F1D8D"/>
    <w:rsid w:val="000F1EC5"/>
    <w:rsid w:val="000F2F8C"/>
    <w:rsid w:val="000F3733"/>
    <w:rsid w:val="000F415C"/>
    <w:rsid w:val="000F4FCB"/>
    <w:rsid w:val="000F5DF0"/>
    <w:rsid w:val="00101085"/>
    <w:rsid w:val="00102178"/>
    <w:rsid w:val="0010254B"/>
    <w:rsid w:val="0010272E"/>
    <w:rsid w:val="001028B6"/>
    <w:rsid w:val="001034B6"/>
    <w:rsid w:val="00103F9F"/>
    <w:rsid w:val="00104307"/>
    <w:rsid w:val="00104F9B"/>
    <w:rsid w:val="001051E3"/>
    <w:rsid w:val="00105631"/>
    <w:rsid w:val="00105B57"/>
    <w:rsid w:val="00105D24"/>
    <w:rsid w:val="00105D51"/>
    <w:rsid w:val="00105D73"/>
    <w:rsid w:val="00105DEF"/>
    <w:rsid w:val="00105FEB"/>
    <w:rsid w:val="00106ADB"/>
    <w:rsid w:val="00106C64"/>
    <w:rsid w:val="001076B4"/>
    <w:rsid w:val="001077F2"/>
    <w:rsid w:val="00110888"/>
    <w:rsid w:val="00110B59"/>
    <w:rsid w:val="00111235"/>
    <w:rsid w:val="001119B4"/>
    <w:rsid w:val="00111C9F"/>
    <w:rsid w:val="00112C76"/>
    <w:rsid w:val="00114FED"/>
    <w:rsid w:val="001163C3"/>
    <w:rsid w:val="001171C9"/>
    <w:rsid w:val="00117724"/>
    <w:rsid w:val="00117FF9"/>
    <w:rsid w:val="001214FD"/>
    <w:rsid w:val="001217EE"/>
    <w:rsid w:val="001220F6"/>
    <w:rsid w:val="00122330"/>
    <w:rsid w:val="00122361"/>
    <w:rsid w:val="00122450"/>
    <w:rsid w:val="00122CB6"/>
    <w:rsid w:val="00122EF3"/>
    <w:rsid w:val="001239F0"/>
    <w:rsid w:val="001242F6"/>
    <w:rsid w:val="00125885"/>
    <w:rsid w:val="001278DD"/>
    <w:rsid w:val="0013130A"/>
    <w:rsid w:val="00132803"/>
    <w:rsid w:val="001340C7"/>
    <w:rsid w:val="00135470"/>
    <w:rsid w:val="00135483"/>
    <w:rsid w:val="00135F07"/>
    <w:rsid w:val="00136AC9"/>
    <w:rsid w:val="00136BF8"/>
    <w:rsid w:val="00136C52"/>
    <w:rsid w:val="00137122"/>
    <w:rsid w:val="00137B38"/>
    <w:rsid w:val="001411F5"/>
    <w:rsid w:val="00141C1F"/>
    <w:rsid w:val="00142621"/>
    <w:rsid w:val="001430D5"/>
    <w:rsid w:val="00143AC0"/>
    <w:rsid w:val="00144ADA"/>
    <w:rsid w:val="00144D08"/>
    <w:rsid w:val="00145E46"/>
    <w:rsid w:val="00147986"/>
    <w:rsid w:val="00150546"/>
    <w:rsid w:val="00150644"/>
    <w:rsid w:val="001514C9"/>
    <w:rsid w:val="0015160E"/>
    <w:rsid w:val="001521FA"/>
    <w:rsid w:val="0015301A"/>
    <w:rsid w:val="00153158"/>
    <w:rsid w:val="00153451"/>
    <w:rsid w:val="00153576"/>
    <w:rsid w:val="00153E63"/>
    <w:rsid w:val="0015445C"/>
    <w:rsid w:val="0015469A"/>
    <w:rsid w:val="00154B14"/>
    <w:rsid w:val="0015594B"/>
    <w:rsid w:val="00157413"/>
    <w:rsid w:val="00160F87"/>
    <w:rsid w:val="00161405"/>
    <w:rsid w:val="0016225D"/>
    <w:rsid w:val="0016229B"/>
    <w:rsid w:val="00162804"/>
    <w:rsid w:val="001630F0"/>
    <w:rsid w:val="001632F7"/>
    <w:rsid w:val="001641C0"/>
    <w:rsid w:val="001645F1"/>
    <w:rsid w:val="00164739"/>
    <w:rsid w:val="00165410"/>
    <w:rsid w:val="001678EA"/>
    <w:rsid w:val="00170EC6"/>
    <w:rsid w:val="00171028"/>
    <w:rsid w:val="0017310F"/>
    <w:rsid w:val="001733D1"/>
    <w:rsid w:val="0017444B"/>
    <w:rsid w:val="00174770"/>
    <w:rsid w:val="00174BBE"/>
    <w:rsid w:val="00175C9F"/>
    <w:rsid w:val="00176A56"/>
    <w:rsid w:val="00180123"/>
    <w:rsid w:val="00180BE1"/>
    <w:rsid w:val="001827D5"/>
    <w:rsid w:val="0018396E"/>
    <w:rsid w:val="00183B18"/>
    <w:rsid w:val="00184C2C"/>
    <w:rsid w:val="00184E6C"/>
    <w:rsid w:val="00185F4C"/>
    <w:rsid w:val="001863E1"/>
    <w:rsid w:val="001864E1"/>
    <w:rsid w:val="0018743B"/>
    <w:rsid w:val="00187C96"/>
    <w:rsid w:val="00187F0E"/>
    <w:rsid w:val="00190B9D"/>
    <w:rsid w:val="00191135"/>
    <w:rsid w:val="00191514"/>
    <w:rsid w:val="00191FE8"/>
    <w:rsid w:val="00192799"/>
    <w:rsid w:val="00192AD2"/>
    <w:rsid w:val="001939D4"/>
    <w:rsid w:val="0019488E"/>
    <w:rsid w:val="00194F36"/>
    <w:rsid w:val="001951FB"/>
    <w:rsid w:val="00195E7E"/>
    <w:rsid w:val="001965FE"/>
    <w:rsid w:val="0019664A"/>
    <w:rsid w:val="00196684"/>
    <w:rsid w:val="00197551"/>
    <w:rsid w:val="00197838"/>
    <w:rsid w:val="001A02D4"/>
    <w:rsid w:val="001A160D"/>
    <w:rsid w:val="001A1981"/>
    <w:rsid w:val="001A2083"/>
    <w:rsid w:val="001A2A4D"/>
    <w:rsid w:val="001A395C"/>
    <w:rsid w:val="001A49F2"/>
    <w:rsid w:val="001A4D0F"/>
    <w:rsid w:val="001A6E48"/>
    <w:rsid w:val="001A7C99"/>
    <w:rsid w:val="001B033E"/>
    <w:rsid w:val="001B0A16"/>
    <w:rsid w:val="001B116E"/>
    <w:rsid w:val="001B11B6"/>
    <w:rsid w:val="001B2563"/>
    <w:rsid w:val="001B2A5C"/>
    <w:rsid w:val="001B35C9"/>
    <w:rsid w:val="001B3A17"/>
    <w:rsid w:val="001B3BD8"/>
    <w:rsid w:val="001B3F9B"/>
    <w:rsid w:val="001B4494"/>
    <w:rsid w:val="001B4B7A"/>
    <w:rsid w:val="001B4BA6"/>
    <w:rsid w:val="001B775A"/>
    <w:rsid w:val="001C002D"/>
    <w:rsid w:val="001C03CA"/>
    <w:rsid w:val="001C0469"/>
    <w:rsid w:val="001C0DFF"/>
    <w:rsid w:val="001C1B21"/>
    <w:rsid w:val="001C1EDA"/>
    <w:rsid w:val="001C26D3"/>
    <w:rsid w:val="001C46BA"/>
    <w:rsid w:val="001C4924"/>
    <w:rsid w:val="001C4B4F"/>
    <w:rsid w:val="001C5246"/>
    <w:rsid w:val="001C541D"/>
    <w:rsid w:val="001C60D0"/>
    <w:rsid w:val="001C704D"/>
    <w:rsid w:val="001D05E8"/>
    <w:rsid w:val="001D0674"/>
    <w:rsid w:val="001D091C"/>
    <w:rsid w:val="001D0926"/>
    <w:rsid w:val="001D4341"/>
    <w:rsid w:val="001D4AD9"/>
    <w:rsid w:val="001D506A"/>
    <w:rsid w:val="001D51F7"/>
    <w:rsid w:val="001D5BDE"/>
    <w:rsid w:val="001D5BE2"/>
    <w:rsid w:val="001D6B67"/>
    <w:rsid w:val="001D76E8"/>
    <w:rsid w:val="001E05F8"/>
    <w:rsid w:val="001E3182"/>
    <w:rsid w:val="001E45D3"/>
    <w:rsid w:val="001E4810"/>
    <w:rsid w:val="001E4BF9"/>
    <w:rsid w:val="001E511B"/>
    <w:rsid w:val="001E57F2"/>
    <w:rsid w:val="001E5849"/>
    <w:rsid w:val="001E607A"/>
    <w:rsid w:val="001E6B51"/>
    <w:rsid w:val="001E7251"/>
    <w:rsid w:val="001E7ED3"/>
    <w:rsid w:val="001F0412"/>
    <w:rsid w:val="001F058E"/>
    <w:rsid w:val="001F08C0"/>
    <w:rsid w:val="001F1A59"/>
    <w:rsid w:val="001F1F10"/>
    <w:rsid w:val="001F1F80"/>
    <w:rsid w:val="001F3369"/>
    <w:rsid w:val="001F39A2"/>
    <w:rsid w:val="001F39AC"/>
    <w:rsid w:val="001F3CA7"/>
    <w:rsid w:val="001F4502"/>
    <w:rsid w:val="001F57F3"/>
    <w:rsid w:val="001F5A91"/>
    <w:rsid w:val="001F6732"/>
    <w:rsid w:val="001F70BD"/>
    <w:rsid w:val="0020018D"/>
    <w:rsid w:val="002010B6"/>
    <w:rsid w:val="002012F1"/>
    <w:rsid w:val="00202C43"/>
    <w:rsid w:val="00202E81"/>
    <w:rsid w:val="00203074"/>
    <w:rsid w:val="0020334D"/>
    <w:rsid w:val="00203702"/>
    <w:rsid w:val="00204E5D"/>
    <w:rsid w:val="00204FAC"/>
    <w:rsid w:val="00207F9A"/>
    <w:rsid w:val="00210973"/>
    <w:rsid w:val="0021317F"/>
    <w:rsid w:val="002132F2"/>
    <w:rsid w:val="0021393D"/>
    <w:rsid w:val="0021399E"/>
    <w:rsid w:val="00214CA4"/>
    <w:rsid w:val="002150EC"/>
    <w:rsid w:val="0021584E"/>
    <w:rsid w:val="00215B4E"/>
    <w:rsid w:val="00216A74"/>
    <w:rsid w:val="00217AF8"/>
    <w:rsid w:val="00220D47"/>
    <w:rsid w:val="00222229"/>
    <w:rsid w:val="002235AE"/>
    <w:rsid w:val="00223EB4"/>
    <w:rsid w:val="0022607A"/>
    <w:rsid w:val="00226137"/>
    <w:rsid w:val="00226D9B"/>
    <w:rsid w:val="00230858"/>
    <w:rsid w:val="00231393"/>
    <w:rsid w:val="0023345E"/>
    <w:rsid w:val="00233A2E"/>
    <w:rsid w:val="0023410C"/>
    <w:rsid w:val="0023465D"/>
    <w:rsid w:val="00234F5A"/>
    <w:rsid w:val="00235962"/>
    <w:rsid w:val="00235ACB"/>
    <w:rsid w:val="00235ED6"/>
    <w:rsid w:val="00237198"/>
    <w:rsid w:val="00237FC0"/>
    <w:rsid w:val="0024126E"/>
    <w:rsid w:val="00241ADE"/>
    <w:rsid w:val="002424DD"/>
    <w:rsid w:val="002426D6"/>
    <w:rsid w:val="002438F3"/>
    <w:rsid w:val="0024536C"/>
    <w:rsid w:val="00246AE6"/>
    <w:rsid w:val="00247D94"/>
    <w:rsid w:val="0025157C"/>
    <w:rsid w:val="00252849"/>
    <w:rsid w:val="00252880"/>
    <w:rsid w:val="00252E77"/>
    <w:rsid w:val="002535B9"/>
    <w:rsid w:val="00254903"/>
    <w:rsid w:val="00254A9F"/>
    <w:rsid w:val="00254BD5"/>
    <w:rsid w:val="00260CEA"/>
    <w:rsid w:val="0026190E"/>
    <w:rsid w:val="002625E6"/>
    <w:rsid w:val="00263748"/>
    <w:rsid w:val="00264778"/>
    <w:rsid w:val="002649D8"/>
    <w:rsid w:val="00267222"/>
    <w:rsid w:val="00267234"/>
    <w:rsid w:val="00267536"/>
    <w:rsid w:val="002679F2"/>
    <w:rsid w:val="00267CE8"/>
    <w:rsid w:val="00272826"/>
    <w:rsid w:val="0027295B"/>
    <w:rsid w:val="0027328A"/>
    <w:rsid w:val="00274C0F"/>
    <w:rsid w:val="00274F03"/>
    <w:rsid w:val="00276C42"/>
    <w:rsid w:val="00277145"/>
    <w:rsid w:val="0027742D"/>
    <w:rsid w:val="0027757F"/>
    <w:rsid w:val="00277AE2"/>
    <w:rsid w:val="00277EEE"/>
    <w:rsid w:val="00277F41"/>
    <w:rsid w:val="00280FE6"/>
    <w:rsid w:val="002818D0"/>
    <w:rsid w:val="002818F5"/>
    <w:rsid w:val="00281EC9"/>
    <w:rsid w:val="00283B8E"/>
    <w:rsid w:val="00283C39"/>
    <w:rsid w:val="002849F4"/>
    <w:rsid w:val="00284C54"/>
    <w:rsid w:val="002858C0"/>
    <w:rsid w:val="00285C30"/>
    <w:rsid w:val="0028789E"/>
    <w:rsid w:val="00290023"/>
    <w:rsid w:val="0029213B"/>
    <w:rsid w:val="00292342"/>
    <w:rsid w:val="00293269"/>
    <w:rsid w:val="00293CAC"/>
    <w:rsid w:val="00293D27"/>
    <w:rsid w:val="00293F22"/>
    <w:rsid w:val="002943F3"/>
    <w:rsid w:val="00294CFF"/>
    <w:rsid w:val="00295CAA"/>
    <w:rsid w:val="00296E63"/>
    <w:rsid w:val="002A034A"/>
    <w:rsid w:val="002A1421"/>
    <w:rsid w:val="002A4D39"/>
    <w:rsid w:val="002A76FF"/>
    <w:rsid w:val="002A7857"/>
    <w:rsid w:val="002A7E93"/>
    <w:rsid w:val="002B0EE0"/>
    <w:rsid w:val="002B0F81"/>
    <w:rsid w:val="002B15FD"/>
    <w:rsid w:val="002B17CC"/>
    <w:rsid w:val="002B1C04"/>
    <w:rsid w:val="002B1F2E"/>
    <w:rsid w:val="002B29CC"/>
    <w:rsid w:val="002B331B"/>
    <w:rsid w:val="002B3C0A"/>
    <w:rsid w:val="002B522D"/>
    <w:rsid w:val="002B6B4F"/>
    <w:rsid w:val="002B75F4"/>
    <w:rsid w:val="002B7748"/>
    <w:rsid w:val="002C05FA"/>
    <w:rsid w:val="002C2E37"/>
    <w:rsid w:val="002C308F"/>
    <w:rsid w:val="002C3237"/>
    <w:rsid w:val="002C35BA"/>
    <w:rsid w:val="002C3A25"/>
    <w:rsid w:val="002C4271"/>
    <w:rsid w:val="002C446D"/>
    <w:rsid w:val="002C58FF"/>
    <w:rsid w:val="002C6388"/>
    <w:rsid w:val="002C7A74"/>
    <w:rsid w:val="002D04BA"/>
    <w:rsid w:val="002D0F1A"/>
    <w:rsid w:val="002D1203"/>
    <w:rsid w:val="002D29BB"/>
    <w:rsid w:val="002D4C7C"/>
    <w:rsid w:val="002D5691"/>
    <w:rsid w:val="002D7C93"/>
    <w:rsid w:val="002D7FA2"/>
    <w:rsid w:val="002E0229"/>
    <w:rsid w:val="002E0CD0"/>
    <w:rsid w:val="002E1F13"/>
    <w:rsid w:val="002E2E91"/>
    <w:rsid w:val="002E3272"/>
    <w:rsid w:val="002E36D1"/>
    <w:rsid w:val="002E3ED5"/>
    <w:rsid w:val="002E585C"/>
    <w:rsid w:val="002E5864"/>
    <w:rsid w:val="002E6048"/>
    <w:rsid w:val="002E6F17"/>
    <w:rsid w:val="002F0E92"/>
    <w:rsid w:val="002F0EAF"/>
    <w:rsid w:val="002F2A1C"/>
    <w:rsid w:val="002F2EF6"/>
    <w:rsid w:val="002F38C1"/>
    <w:rsid w:val="002F3A1D"/>
    <w:rsid w:val="002F3FB2"/>
    <w:rsid w:val="002F52F4"/>
    <w:rsid w:val="002F5F7B"/>
    <w:rsid w:val="00300755"/>
    <w:rsid w:val="00301E3D"/>
    <w:rsid w:val="00302661"/>
    <w:rsid w:val="003027FA"/>
    <w:rsid w:val="00302D72"/>
    <w:rsid w:val="00303262"/>
    <w:rsid w:val="00303685"/>
    <w:rsid w:val="00303F29"/>
    <w:rsid w:val="003042ED"/>
    <w:rsid w:val="00304FF9"/>
    <w:rsid w:val="00305223"/>
    <w:rsid w:val="00305A43"/>
    <w:rsid w:val="00305AE1"/>
    <w:rsid w:val="003079E5"/>
    <w:rsid w:val="003105DF"/>
    <w:rsid w:val="00310EAA"/>
    <w:rsid w:val="00311AF8"/>
    <w:rsid w:val="00313853"/>
    <w:rsid w:val="00313F93"/>
    <w:rsid w:val="0031578D"/>
    <w:rsid w:val="0031635E"/>
    <w:rsid w:val="00316858"/>
    <w:rsid w:val="003168C4"/>
    <w:rsid w:val="00316A48"/>
    <w:rsid w:val="0031750A"/>
    <w:rsid w:val="00317766"/>
    <w:rsid w:val="00317BA1"/>
    <w:rsid w:val="003200D3"/>
    <w:rsid w:val="00321808"/>
    <w:rsid w:val="00323795"/>
    <w:rsid w:val="00323D07"/>
    <w:rsid w:val="00323D54"/>
    <w:rsid w:val="00325569"/>
    <w:rsid w:val="00325E7D"/>
    <w:rsid w:val="0032603F"/>
    <w:rsid w:val="003268A6"/>
    <w:rsid w:val="00326BE8"/>
    <w:rsid w:val="00326C57"/>
    <w:rsid w:val="00326E1D"/>
    <w:rsid w:val="00327975"/>
    <w:rsid w:val="00327A8E"/>
    <w:rsid w:val="0033016E"/>
    <w:rsid w:val="00330F8D"/>
    <w:rsid w:val="00332160"/>
    <w:rsid w:val="00332AE2"/>
    <w:rsid w:val="00333424"/>
    <w:rsid w:val="003335B4"/>
    <w:rsid w:val="003339AD"/>
    <w:rsid w:val="003341D7"/>
    <w:rsid w:val="00334F05"/>
    <w:rsid w:val="00342129"/>
    <w:rsid w:val="0034347B"/>
    <w:rsid w:val="003441AA"/>
    <w:rsid w:val="00345EA9"/>
    <w:rsid w:val="00346018"/>
    <w:rsid w:val="0034679F"/>
    <w:rsid w:val="00346B21"/>
    <w:rsid w:val="00347138"/>
    <w:rsid w:val="00347380"/>
    <w:rsid w:val="003477BC"/>
    <w:rsid w:val="0035003C"/>
    <w:rsid w:val="00350844"/>
    <w:rsid w:val="003509E5"/>
    <w:rsid w:val="003517B6"/>
    <w:rsid w:val="00352BF5"/>
    <w:rsid w:val="00353B10"/>
    <w:rsid w:val="00353FAE"/>
    <w:rsid w:val="00354A5C"/>
    <w:rsid w:val="003561B8"/>
    <w:rsid w:val="003564C9"/>
    <w:rsid w:val="003570F1"/>
    <w:rsid w:val="003575BF"/>
    <w:rsid w:val="00357BA2"/>
    <w:rsid w:val="00357F9F"/>
    <w:rsid w:val="00361A9E"/>
    <w:rsid w:val="00361BDD"/>
    <w:rsid w:val="003625C6"/>
    <w:rsid w:val="003630AB"/>
    <w:rsid w:val="003635EF"/>
    <w:rsid w:val="00363776"/>
    <w:rsid w:val="003637EB"/>
    <w:rsid w:val="003637F4"/>
    <w:rsid w:val="00363D72"/>
    <w:rsid w:val="003656BE"/>
    <w:rsid w:val="00367BC6"/>
    <w:rsid w:val="00370151"/>
    <w:rsid w:val="003708EF"/>
    <w:rsid w:val="00370B83"/>
    <w:rsid w:val="00372020"/>
    <w:rsid w:val="003728F6"/>
    <w:rsid w:val="0037299A"/>
    <w:rsid w:val="00372BA9"/>
    <w:rsid w:val="00372BC7"/>
    <w:rsid w:val="0037410B"/>
    <w:rsid w:val="00376649"/>
    <w:rsid w:val="003767A2"/>
    <w:rsid w:val="00376A53"/>
    <w:rsid w:val="003770F1"/>
    <w:rsid w:val="00377366"/>
    <w:rsid w:val="0037792F"/>
    <w:rsid w:val="00380577"/>
    <w:rsid w:val="00380F31"/>
    <w:rsid w:val="0038232C"/>
    <w:rsid w:val="003827E9"/>
    <w:rsid w:val="003840B4"/>
    <w:rsid w:val="00384556"/>
    <w:rsid w:val="003845AB"/>
    <w:rsid w:val="003845B5"/>
    <w:rsid w:val="00384848"/>
    <w:rsid w:val="0038554E"/>
    <w:rsid w:val="0038592E"/>
    <w:rsid w:val="00386442"/>
    <w:rsid w:val="0038661B"/>
    <w:rsid w:val="00387C64"/>
    <w:rsid w:val="003901D2"/>
    <w:rsid w:val="00391025"/>
    <w:rsid w:val="003917D7"/>
    <w:rsid w:val="0039199D"/>
    <w:rsid w:val="00391B19"/>
    <w:rsid w:val="00391CEC"/>
    <w:rsid w:val="00391FE0"/>
    <w:rsid w:val="00391FFC"/>
    <w:rsid w:val="00392661"/>
    <w:rsid w:val="00392AA8"/>
    <w:rsid w:val="00393973"/>
    <w:rsid w:val="00393C4C"/>
    <w:rsid w:val="00393E54"/>
    <w:rsid w:val="00394392"/>
    <w:rsid w:val="0039457B"/>
    <w:rsid w:val="00395A86"/>
    <w:rsid w:val="00395D09"/>
    <w:rsid w:val="003962E9"/>
    <w:rsid w:val="003A0495"/>
    <w:rsid w:val="003A0BCD"/>
    <w:rsid w:val="003A0D6F"/>
    <w:rsid w:val="003A1629"/>
    <w:rsid w:val="003A365C"/>
    <w:rsid w:val="003A3A8E"/>
    <w:rsid w:val="003A4BD8"/>
    <w:rsid w:val="003A5FF1"/>
    <w:rsid w:val="003A721E"/>
    <w:rsid w:val="003A739D"/>
    <w:rsid w:val="003A7DB6"/>
    <w:rsid w:val="003B00A4"/>
    <w:rsid w:val="003B02A2"/>
    <w:rsid w:val="003B19DC"/>
    <w:rsid w:val="003B1FFE"/>
    <w:rsid w:val="003B29AA"/>
    <w:rsid w:val="003B3475"/>
    <w:rsid w:val="003B378B"/>
    <w:rsid w:val="003B43B4"/>
    <w:rsid w:val="003B49F8"/>
    <w:rsid w:val="003B50D8"/>
    <w:rsid w:val="003B52B5"/>
    <w:rsid w:val="003B571B"/>
    <w:rsid w:val="003B6279"/>
    <w:rsid w:val="003B66F2"/>
    <w:rsid w:val="003B675A"/>
    <w:rsid w:val="003C0561"/>
    <w:rsid w:val="003C0B6D"/>
    <w:rsid w:val="003C11EC"/>
    <w:rsid w:val="003C2811"/>
    <w:rsid w:val="003C55B2"/>
    <w:rsid w:val="003C5840"/>
    <w:rsid w:val="003C7422"/>
    <w:rsid w:val="003C74AA"/>
    <w:rsid w:val="003C7852"/>
    <w:rsid w:val="003D0417"/>
    <w:rsid w:val="003D2921"/>
    <w:rsid w:val="003D30EF"/>
    <w:rsid w:val="003D39DA"/>
    <w:rsid w:val="003D43B5"/>
    <w:rsid w:val="003D59AF"/>
    <w:rsid w:val="003D5FB6"/>
    <w:rsid w:val="003D777A"/>
    <w:rsid w:val="003D7EFF"/>
    <w:rsid w:val="003E0BF0"/>
    <w:rsid w:val="003E10BD"/>
    <w:rsid w:val="003E303F"/>
    <w:rsid w:val="003E41E7"/>
    <w:rsid w:val="003E71DD"/>
    <w:rsid w:val="003E7D3B"/>
    <w:rsid w:val="003F00AB"/>
    <w:rsid w:val="003F14DE"/>
    <w:rsid w:val="003F16C7"/>
    <w:rsid w:val="003F1B2D"/>
    <w:rsid w:val="003F1B8A"/>
    <w:rsid w:val="003F1CCD"/>
    <w:rsid w:val="003F1F9C"/>
    <w:rsid w:val="003F2414"/>
    <w:rsid w:val="003F2778"/>
    <w:rsid w:val="003F30AD"/>
    <w:rsid w:val="003F4622"/>
    <w:rsid w:val="003F4A7D"/>
    <w:rsid w:val="003F5137"/>
    <w:rsid w:val="003F5255"/>
    <w:rsid w:val="003F7A3C"/>
    <w:rsid w:val="003F7E64"/>
    <w:rsid w:val="00402355"/>
    <w:rsid w:val="00402AF6"/>
    <w:rsid w:val="00402BB3"/>
    <w:rsid w:val="00402D4A"/>
    <w:rsid w:val="00403EFB"/>
    <w:rsid w:val="00404B4D"/>
    <w:rsid w:val="004053C0"/>
    <w:rsid w:val="004056AE"/>
    <w:rsid w:val="00410D2F"/>
    <w:rsid w:val="00411CCB"/>
    <w:rsid w:val="00412A14"/>
    <w:rsid w:val="00413DDF"/>
    <w:rsid w:val="0041614F"/>
    <w:rsid w:val="00416822"/>
    <w:rsid w:val="00416EEC"/>
    <w:rsid w:val="00416F0D"/>
    <w:rsid w:val="00420058"/>
    <w:rsid w:val="00420197"/>
    <w:rsid w:val="0042277E"/>
    <w:rsid w:val="00422E83"/>
    <w:rsid w:val="00423275"/>
    <w:rsid w:val="00425EA6"/>
    <w:rsid w:val="004260FA"/>
    <w:rsid w:val="0042615A"/>
    <w:rsid w:val="0042635B"/>
    <w:rsid w:val="004263CE"/>
    <w:rsid w:val="0042654B"/>
    <w:rsid w:val="00426C77"/>
    <w:rsid w:val="00427231"/>
    <w:rsid w:val="00430D03"/>
    <w:rsid w:val="00430F59"/>
    <w:rsid w:val="00431175"/>
    <w:rsid w:val="00431EBE"/>
    <w:rsid w:val="0043261C"/>
    <w:rsid w:val="0043300C"/>
    <w:rsid w:val="0043388A"/>
    <w:rsid w:val="00437BCD"/>
    <w:rsid w:val="00443229"/>
    <w:rsid w:val="004432A5"/>
    <w:rsid w:val="004434D0"/>
    <w:rsid w:val="0044357C"/>
    <w:rsid w:val="004449B2"/>
    <w:rsid w:val="00444A0C"/>
    <w:rsid w:val="00446364"/>
    <w:rsid w:val="004469D8"/>
    <w:rsid w:val="00446BC3"/>
    <w:rsid w:val="0045077F"/>
    <w:rsid w:val="0045092B"/>
    <w:rsid w:val="00450AE1"/>
    <w:rsid w:val="00450F12"/>
    <w:rsid w:val="0045159B"/>
    <w:rsid w:val="00452489"/>
    <w:rsid w:val="004528DA"/>
    <w:rsid w:val="00454C92"/>
    <w:rsid w:val="00455152"/>
    <w:rsid w:val="00455A7A"/>
    <w:rsid w:val="00456A02"/>
    <w:rsid w:val="004574E7"/>
    <w:rsid w:val="00457996"/>
    <w:rsid w:val="00461BD7"/>
    <w:rsid w:val="00462300"/>
    <w:rsid w:val="00462A1E"/>
    <w:rsid w:val="00463363"/>
    <w:rsid w:val="00463780"/>
    <w:rsid w:val="00463B2A"/>
    <w:rsid w:val="00465473"/>
    <w:rsid w:val="00466982"/>
    <w:rsid w:val="0046737A"/>
    <w:rsid w:val="00467549"/>
    <w:rsid w:val="00467BE2"/>
    <w:rsid w:val="00470008"/>
    <w:rsid w:val="00470334"/>
    <w:rsid w:val="004705E7"/>
    <w:rsid w:val="004706E7"/>
    <w:rsid w:val="0047146B"/>
    <w:rsid w:val="00471925"/>
    <w:rsid w:val="00471AA0"/>
    <w:rsid w:val="00471CEB"/>
    <w:rsid w:val="00473175"/>
    <w:rsid w:val="0047365B"/>
    <w:rsid w:val="00474A40"/>
    <w:rsid w:val="00475F64"/>
    <w:rsid w:val="0047603B"/>
    <w:rsid w:val="00476762"/>
    <w:rsid w:val="00477E84"/>
    <w:rsid w:val="00480D8A"/>
    <w:rsid w:val="00480F0C"/>
    <w:rsid w:val="00481DFF"/>
    <w:rsid w:val="00481E1E"/>
    <w:rsid w:val="00482080"/>
    <w:rsid w:val="00482F26"/>
    <w:rsid w:val="004832A0"/>
    <w:rsid w:val="00483392"/>
    <w:rsid w:val="004840C9"/>
    <w:rsid w:val="00485380"/>
    <w:rsid w:val="00486524"/>
    <w:rsid w:val="004865E5"/>
    <w:rsid w:val="00487E8E"/>
    <w:rsid w:val="0049373D"/>
    <w:rsid w:val="00494893"/>
    <w:rsid w:val="00495952"/>
    <w:rsid w:val="004962B3"/>
    <w:rsid w:val="004970C8"/>
    <w:rsid w:val="004972CC"/>
    <w:rsid w:val="00497DEC"/>
    <w:rsid w:val="004A0401"/>
    <w:rsid w:val="004A0E09"/>
    <w:rsid w:val="004A1637"/>
    <w:rsid w:val="004A216B"/>
    <w:rsid w:val="004A2F17"/>
    <w:rsid w:val="004A38EE"/>
    <w:rsid w:val="004A3C59"/>
    <w:rsid w:val="004A3CBA"/>
    <w:rsid w:val="004A3E32"/>
    <w:rsid w:val="004A4389"/>
    <w:rsid w:val="004A4741"/>
    <w:rsid w:val="004A4877"/>
    <w:rsid w:val="004A5295"/>
    <w:rsid w:val="004A57BD"/>
    <w:rsid w:val="004A5B4A"/>
    <w:rsid w:val="004A5BFE"/>
    <w:rsid w:val="004A6F3C"/>
    <w:rsid w:val="004A78BD"/>
    <w:rsid w:val="004A7E01"/>
    <w:rsid w:val="004A7FBC"/>
    <w:rsid w:val="004B093F"/>
    <w:rsid w:val="004B0C76"/>
    <w:rsid w:val="004B0E3E"/>
    <w:rsid w:val="004B1629"/>
    <w:rsid w:val="004B307F"/>
    <w:rsid w:val="004B31AF"/>
    <w:rsid w:val="004B3808"/>
    <w:rsid w:val="004B4C6C"/>
    <w:rsid w:val="004B73C4"/>
    <w:rsid w:val="004B78F5"/>
    <w:rsid w:val="004C0DB2"/>
    <w:rsid w:val="004C2228"/>
    <w:rsid w:val="004C27AF"/>
    <w:rsid w:val="004C2808"/>
    <w:rsid w:val="004C2E8D"/>
    <w:rsid w:val="004C301B"/>
    <w:rsid w:val="004C4B09"/>
    <w:rsid w:val="004C4BB2"/>
    <w:rsid w:val="004C6C19"/>
    <w:rsid w:val="004C72D2"/>
    <w:rsid w:val="004C799A"/>
    <w:rsid w:val="004D02E6"/>
    <w:rsid w:val="004D195F"/>
    <w:rsid w:val="004D1B9F"/>
    <w:rsid w:val="004D3A5A"/>
    <w:rsid w:val="004D3AC0"/>
    <w:rsid w:val="004D3DFA"/>
    <w:rsid w:val="004D4599"/>
    <w:rsid w:val="004D5292"/>
    <w:rsid w:val="004D6CCF"/>
    <w:rsid w:val="004D6DA6"/>
    <w:rsid w:val="004D79BA"/>
    <w:rsid w:val="004E2152"/>
    <w:rsid w:val="004E22E4"/>
    <w:rsid w:val="004E26FD"/>
    <w:rsid w:val="004E2DA7"/>
    <w:rsid w:val="004E35B9"/>
    <w:rsid w:val="004E3E53"/>
    <w:rsid w:val="004E4373"/>
    <w:rsid w:val="004E5318"/>
    <w:rsid w:val="004E562A"/>
    <w:rsid w:val="004E68BD"/>
    <w:rsid w:val="004E690A"/>
    <w:rsid w:val="004E6A6B"/>
    <w:rsid w:val="004E6DF1"/>
    <w:rsid w:val="004E71A6"/>
    <w:rsid w:val="004E7CDE"/>
    <w:rsid w:val="004F029E"/>
    <w:rsid w:val="004F0DCC"/>
    <w:rsid w:val="004F1401"/>
    <w:rsid w:val="004F305C"/>
    <w:rsid w:val="004F39CE"/>
    <w:rsid w:val="004F3FAC"/>
    <w:rsid w:val="004F4E3D"/>
    <w:rsid w:val="004F56AF"/>
    <w:rsid w:val="004F5B8C"/>
    <w:rsid w:val="004F62F9"/>
    <w:rsid w:val="004F6E92"/>
    <w:rsid w:val="004F7617"/>
    <w:rsid w:val="004F7C5C"/>
    <w:rsid w:val="004F7EB3"/>
    <w:rsid w:val="0050047F"/>
    <w:rsid w:val="005004F2"/>
    <w:rsid w:val="00500C2F"/>
    <w:rsid w:val="00500D71"/>
    <w:rsid w:val="00501AFC"/>
    <w:rsid w:val="00503658"/>
    <w:rsid w:val="00503FAA"/>
    <w:rsid w:val="00504539"/>
    <w:rsid w:val="005057B9"/>
    <w:rsid w:val="005074CC"/>
    <w:rsid w:val="005077F1"/>
    <w:rsid w:val="00510329"/>
    <w:rsid w:val="005120D4"/>
    <w:rsid w:val="00512108"/>
    <w:rsid w:val="00512628"/>
    <w:rsid w:val="005136FB"/>
    <w:rsid w:val="005141D4"/>
    <w:rsid w:val="00514361"/>
    <w:rsid w:val="0051588F"/>
    <w:rsid w:val="00515FFF"/>
    <w:rsid w:val="00516235"/>
    <w:rsid w:val="00516643"/>
    <w:rsid w:val="005167EB"/>
    <w:rsid w:val="00523D14"/>
    <w:rsid w:val="005247FB"/>
    <w:rsid w:val="00524843"/>
    <w:rsid w:val="00525140"/>
    <w:rsid w:val="00525728"/>
    <w:rsid w:val="00525AB0"/>
    <w:rsid w:val="00525BED"/>
    <w:rsid w:val="00525CF7"/>
    <w:rsid w:val="005261D3"/>
    <w:rsid w:val="00527453"/>
    <w:rsid w:val="0053017C"/>
    <w:rsid w:val="00530845"/>
    <w:rsid w:val="00531126"/>
    <w:rsid w:val="005316A2"/>
    <w:rsid w:val="0053190B"/>
    <w:rsid w:val="005325FF"/>
    <w:rsid w:val="00532910"/>
    <w:rsid w:val="00532BAD"/>
    <w:rsid w:val="00533009"/>
    <w:rsid w:val="00533091"/>
    <w:rsid w:val="005339FC"/>
    <w:rsid w:val="00533EBB"/>
    <w:rsid w:val="005348F3"/>
    <w:rsid w:val="00534F33"/>
    <w:rsid w:val="0053539D"/>
    <w:rsid w:val="00535449"/>
    <w:rsid w:val="00535AD5"/>
    <w:rsid w:val="00535BC4"/>
    <w:rsid w:val="005365B0"/>
    <w:rsid w:val="005377A8"/>
    <w:rsid w:val="0053783C"/>
    <w:rsid w:val="0054064F"/>
    <w:rsid w:val="0054113F"/>
    <w:rsid w:val="005412B2"/>
    <w:rsid w:val="00541586"/>
    <w:rsid w:val="00542ABB"/>
    <w:rsid w:val="00542E65"/>
    <w:rsid w:val="0054355A"/>
    <w:rsid w:val="00543735"/>
    <w:rsid w:val="005440A8"/>
    <w:rsid w:val="005468E2"/>
    <w:rsid w:val="0054733F"/>
    <w:rsid w:val="00550690"/>
    <w:rsid w:val="005510A4"/>
    <w:rsid w:val="00551921"/>
    <w:rsid w:val="00551C5A"/>
    <w:rsid w:val="0055278C"/>
    <w:rsid w:val="00552C7E"/>
    <w:rsid w:val="00552DF6"/>
    <w:rsid w:val="00552EF9"/>
    <w:rsid w:val="0055313A"/>
    <w:rsid w:val="00553A05"/>
    <w:rsid w:val="00555732"/>
    <w:rsid w:val="00555E6C"/>
    <w:rsid w:val="00556441"/>
    <w:rsid w:val="00556B49"/>
    <w:rsid w:val="00556BFC"/>
    <w:rsid w:val="0055719A"/>
    <w:rsid w:val="0056177F"/>
    <w:rsid w:val="00562A60"/>
    <w:rsid w:val="00562D5A"/>
    <w:rsid w:val="0056357C"/>
    <w:rsid w:val="0056456B"/>
    <w:rsid w:val="0056498F"/>
    <w:rsid w:val="00564FDD"/>
    <w:rsid w:val="00565512"/>
    <w:rsid w:val="00565697"/>
    <w:rsid w:val="00566285"/>
    <w:rsid w:val="00567964"/>
    <w:rsid w:val="00570883"/>
    <w:rsid w:val="00570957"/>
    <w:rsid w:val="00570A37"/>
    <w:rsid w:val="00570C1B"/>
    <w:rsid w:val="00570C8B"/>
    <w:rsid w:val="00571483"/>
    <w:rsid w:val="005727DF"/>
    <w:rsid w:val="00572C11"/>
    <w:rsid w:val="0057317E"/>
    <w:rsid w:val="005735A9"/>
    <w:rsid w:val="00573E7F"/>
    <w:rsid w:val="00573F45"/>
    <w:rsid w:val="00575469"/>
    <w:rsid w:val="00576A46"/>
    <w:rsid w:val="00576FAB"/>
    <w:rsid w:val="00580F5F"/>
    <w:rsid w:val="005814F6"/>
    <w:rsid w:val="00581EFA"/>
    <w:rsid w:val="00582086"/>
    <w:rsid w:val="005826C0"/>
    <w:rsid w:val="00584228"/>
    <w:rsid w:val="00584257"/>
    <w:rsid w:val="005846C0"/>
    <w:rsid w:val="00584AE5"/>
    <w:rsid w:val="00584FCD"/>
    <w:rsid w:val="00584FF9"/>
    <w:rsid w:val="0058732D"/>
    <w:rsid w:val="00587DF1"/>
    <w:rsid w:val="00590375"/>
    <w:rsid w:val="00590833"/>
    <w:rsid w:val="005916D9"/>
    <w:rsid w:val="00591CD4"/>
    <w:rsid w:val="00591CF4"/>
    <w:rsid w:val="005926CD"/>
    <w:rsid w:val="00592875"/>
    <w:rsid w:val="0059314C"/>
    <w:rsid w:val="00593260"/>
    <w:rsid w:val="0059366F"/>
    <w:rsid w:val="00593CCC"/>
    <w:rsid w:val="00597F48"/>
    <w:rsid w:val="005A076A"/>
    <w:rsid w:val="005A0B68"/>
    <w:rsid w:val="005A1065"/>
    <w:rsid w:val="005A1252"/>
    <w:rsid w:val="005A13A7"/>
    <w:rsid w:val="005A1443"/>
    <w:rsid w:val="005A17C8"/>
    <w:rsid w:val="005A2234"/>
    <w:rsid w:val="005A2315"/>
    <w:rsid w:val="005A282F"/>
    <w:rsid w:val="005A29AB"/>
    <w:rsid w:val="005A2D4D"/>
    <w:rsid w:val="005A324D"/>
    <w:rsid w:val="005A4493"/>
    <w:rsid w:val="005A4670"/>
    <w:rsid w:val="005A4968"/>
    <w:rsid w:val="005A510C"/>
    <w:rsid w:val="005A5149"/>
    <w:rsid w:val="005A5E23"/>
    <w:rsid w:val="005A5F06"/>
    <w:rsid w:val="005A6330"/>
    <w:rsid w:val="005A6D63"/>
    <w:rsid w:val="005A706D"/>
    <w:rsid w:val="005A7654"/>
    <w:rsid w:val="005A7DBF"/>
    <w:rsid w:val="005A7DCA"/>
    <w:rsid w:val="005B0B7F"/>
    <w:rsid w:val="005B0C7C"/>
    <w:rsid w:val="005B3119"/>
    <w:rsid w:val="005B3A54"/>
    <w:rsid w:val="005B3A8B"/>
    <w:rsid w:val="005B3B1E"/>
    <w:rsid w:val="005B3E13"/>
    <w:rsid w:val="005B3FE9"/>
    <w:rsid w:val="005B42C6"/>
    <w:rsid w:val="005B6105"/>
    <w:rsid w:val="005B6DB4"/>
    <w:rsid w:val="005B6F08"/>
    <w:rsid w:val="005B6F58"/>
    <w:rsid w:val="005B7527"/>
    <w:rsid w:val="005C034F"/>
    <w:rsid w:val="005C11B4"/>
    <w:rsid w:val="005C1523"/>
    <w:rsid w:val="005C23C3"/>
    <w:rsid w:val="005C25B2"/>
    <w:rsid w:val="005C476B"/>
    <w:rsid w:val="005C54E5"/>
    <w:rsid w:val="005C57B6"/>
    <w:rsid w:val="005C6664"/>
    <w:rsid w:val="005D0696"/>
    <w:rsid w:val="005D1258"/>
    <w:rsid w:val="005D1F37"/>
    <w:rsid w:val="005D2152"/>
    <w:rsid w:val="005D2C75"/>
    <w:rsid w:val="005D5292"/>
    <w:rsid w:val="005D573B"/>
    <w:rsid w:val="005D6518"/>
    <w:rsid w:val="005D7CFF"/>
    <w:rsid w:val="005D7D97"/>
    <w:rsid w:val="005E281A"/>
    <w:rsid w:val="005E54C4"/>
    <w:rsid w:val="005E6581"/>
    <w:rsid w:val="005E6A86"/>
    <w:rsid w:val="005E74F3"/>
    <w:rsid w:val="005E7C6F"/>
    <w:rsid w:val="005E7CA1"/>
    <w:rsid w:val="005F08D9"/>
    <w:rsid w:val="005F1651"/>
    <w:rsid w:val="005F168C"/>
    <w:rsid w:val="005F1CCD"/>
    <w:rsid w:val="005F394C"/>
    <w:rsid w:val="005F3A59"/>
    <w:rsid w:val="005F4212"/>
    <w:rsid w:val="005F4979"/>
    <w:rsid w:val="005F4DCA"/>
    <w:rsid w:val="005F57D3"/>
    <w:rsid w:val="005F5A69"/>
    <w:rsid w:val="005F6D18"/>
    <w:rsid w:val="006004E6"/>
    <w:rsid w:val="00601B86"/>
    <w:rsid w:val="006035AF"/>
    <w:rsid w:val="00603C46"/>
    <w:rsid w:val="0060480D"/>
    <w:rsid w:val="00604BBC"/>
    <w:rsid w:val="00604DBB"/>
    <w:rsid w:val="00606583"/>
    <w:rsid w:val="0060720F"/>
    <w:rsid w:val="0060729C"/>
    <w:rsid w:val="00607773"/>
    <w:rsid w:val="00610275"/>
    <w:rsid w:val="00610391"/>
    <w:rsid w:val="00612988"/>
    <w:rsid w:val="00612BE7"/>
    <w:rsid w:val="0061389F"/>
    <w:rsid w:val="00613CC9"/>
    <w:rsid w:val="00613DFA"/>
    <w:rsid w:val="006146A3"/>
    <w:rsid w:val="00614728"/>
    <w:rsid w:val="00614A72"/>
    <w:rsid w:val="00615066"/>
    <w:rsid w:val="00615A34"/>
    <w:rsid w:val="00615E6F"/>
    <w:rsid w:val="00617635"/>
    <w:rsid w:val="0062070F"/>
    <w:rsid w:val="00623BBF"/>
    <w:rsid w:val="00624A6B"/>
    <w:rsid w:val="0062506D"/>
    <w:rsid w:val="00625E28"/>
    <w:rsid w:val="0062776C"/>
    <w:rsid w:val="0063052C"/>
    <w:rsid w:val="00631399"/>
    <w:rsid w:val="0063255A"/>
    <w:rsid w:val="0063258F"/>
    <w:rsid w:val="00632E4A"/>
    <w:rsid w:val="00632E91"/>
    <w:rsid w:val="006342E9"/>
    <w:rsid w:val="00634A36"/>
    <w:rsid w:val="00634B5D"/>
    <w:rsid w:val="006360C8"/>
    <w:rsid w:val="0063623F"/>
    <w:rsid w:val="00637498"/>
    <w:rsid w:val="00637AB6"/>
    <w:rsid w:val="00637FD5"/>
    <w:rsid w:val="006409CB"/>
    <w:rsid w:val="00641938"/>
    <w:rsid w:val="0064257C"/>
    <w:rsid w:val="00645B96"/>
    <w:rsid w:val="00645BEE"/>
    <w:rsid w:val="00645CFB"/>
    <w:rsid w:val="006464A9"/>
    <w:rsid w:val="00646743"/>
    <w:rsid w:val="00646C84"/>
    <w:rsid w:val="0064708A"/>
    <w:rsid w:val="0065139E"/>
    <w:rsid w:val="006518CF"/>
    <w:rsid w:val="00651D9E"/>
    <w:rsid w:val="006526A9"/>
    <w:rsid w:val="006534F1"/>
    <w:rsid w:val="0065364B"/>
    <w:rsid w:val="0065366C"/>
    <w:rsid w:val="00653B0C"/>
    <w:rsid w:val="00653DA6"/>
    <w:rsid w:val="00653EC8"/>
    <w:rsid w:val="0065406D"/>
    <w:rsid w:val="0065487D"/>
    <w:rsid w:val="00655002"/>
    <w:rsid w:val="006559F3"/>
    <w:rsid w:val="00655D48"/>
    <w:rsid w:val="00656658"/>
    <w:rsid w:val="0065694B"/>
    <w:rsid w:val="00656B4B"/>
    <w:rsid w:val="00657028"/>
    <w:rsid w:val="00657081"/>
    <w:rsid w:val="00657D3E"/>
    <w:rsid w:val="00660C4F"/>
    <w:rsid w:val="0066224B"/>
    <w:rsid w:val="006622AE"/>
    <w:rsid w:val="006625A5"/>
    <w:rsid w:val="0066420E"/>
    <w:rsid w:val="00664368"/>
    <w:rsid w:val="0066438F"/>
    <w:rsid w:val="00664F93"/>
    <w:rsid w:val="00665746"/>
    <w:rsid w:val="00665C1F"/>
    <w:rsid w:val="006663DE"/>
    <w:rsid w:val="006671CB"/>
    <w:rsid w:val="00667893"/>
    <w:rsid w:val="00667DF2"/>
    <w:rsid w:val="00670EC1"/>
    <w:rsid w:val="00671AB5"/>
    <w:rsid w:val="00672025"/>
    <w:rsid w:val="00673256"/>
    <w:rsid w:val="006732BB"/>
    <w:rsid w:val="006739AA"/>
    <w:rsid w:val="00674C19"/>
    <w:rsid w:val="00675D5B"/>
    <w:rsid w:val="0067607F"/>
    <w:rsid w:val="00676F6A"/>
    <w:rsid w:val="00677407"/>
    <w:rsid w:val="006779AB"/>
    <w:rsid w:val="00677E59"/>
    <w:rsid w:val="00680EA0"/>
    <w:rsid w:val="006811A0"/>
    <w:rsid w:val="006825BC"/>
    <w:rsid w:val="006826DE"/>
    <w:rsid w:val="00683609"/>
    <w:rsid w:val="00684E23"/>
    <w:rsid w:val="00684EB4"/>
    <w:rsid w:val="00685020"/>
    <w:rsid w:val="006851E3"/>
    <w:rsid w:val="00687700"/>
    <w:rsid w:val="00687C87"/>
    <w:rsid w:val="00687E05"/>
    <w:rsid w:val="00690DFA"/>
    <w:rsid w:val="00691323"/>
    <w:rsid w:val="00691552"/>
    <w:rsid w:val="00692504"/>
    <w:rsid w:val="00695052"/>
    <w:rsid w:val="00696435"/>
    <w:rsid w:val="006964EE"/>
    <w:rsid w:val="00696BAD"/>
    <w:rsid w:val="0069774B"/>
    <w:rsid w:val="00697FB6"/>
    <w:rsid w:val="006A0E25"/>
    <w:rsid w:val="006A12D3"/>
    <w:rsid w:val="006A195D"/>
    <w:rsid w:val="006A2BEC"/>
    <w:rsid w:val="006A2E4F"/>
    <w:rsid w:val="006A339C"/>
    <w:rsid w:val="006A3865"/>
    <w:rsid w:val="006A3E7D"/>
    <w:rsid w:val="006A5FE8"/>
    <w:rsid w:val="006A6A29"/>
    <w:rsid w:val="006A7554"/>
    <w:rsid w:val="006B02BA"/>
    <w:rsid w:val="006B08B0"/>
    <w:rsid w:val="006B115B"/>
    <w:rsid w:val="006B208A"/>
    <w:rsid w:val="006B3529"/>
    <w:rsid w:val="006B3734"/>
    <w:rsid w:val="006B3902"/>
    <w:rsid w:val="006B5054"/>
    <w:rsid w:val="006B6588"/>
    <w:rsid w:val="006B722B"/>
    <w:rsid w:val="006B78FC"/>
    <w:rsid w:val="006B7F03"/>
    <w:rsid w:val="006C0835"/>
    <w:rsid w:val="006C13BA"/>
    <w:rsid w:val="006C17F6"/>
    <w:rsid w:val="006C2103"/>
    <w:rsid w:val="006C270B"/>
    <w:rsid w:val="006C2926"/>
    <w:rsid w:val="006C386F"/>
    <w:rsid w:val="006C5DE0"/>
    <w:rsid w:val="006C6D80"/>
    <w:rsid w:val="006C6FEF"/>
    <w:rsid w:val="006C7605"/>
    <w:rsid w:val="006C7713"/>
    <w:rsid w:val="006D0D03"/>
    <w:rsid w:val="006D1236"/>
    <w:rsid w:val="006D1EEB"/>
    <w:rsid w:val="006D285B"/>
    <w:rsid w:val="006D386C"/>
    <w:rsid w:val="006D39BB"/>
    <w:rsid w:val="006D3B37"/>
    <w:rsid w:val="006D4A4E"/>
    <w:rsid w:val="006D4CAC"/>
    <w:rsid w:val="006D50D4"/>
    <w:rsid w:val="006D672D"/>
    <w:rsid w:val="006D715E"/>
    <w:rsid w:val="006D7691"/>
    <w:rsid w:val="006D78D1"/>
    <w:rsid w:val="006D7920"/>
    <w:rsid w:val="006E056E"/>
    <w:rsid w:val="006E1C05"/>
    <w:rsid w:val="006E32C0"/>
    <w:rsid w:val="006E5DC9"/>
    <w:rsid w:val="006E6092"/>
    <w:rsid w:val="006E6155"/>
    <w:rsid w:val="006F0A1C"/>
    <w:rsid w:val="006F1BE7"/>
    <w:rsid w:val="006F224D"/>
    <w:rsid w:val="006F2557"/>
    <w:rsid w:val="006F46D3"/>
    <w:rsid w:val="006F49C9"/>
    <w:rsid w:val="006F56AD"/>
    <w:rsid w:val="006F64A7"/>
    <w:rsid w:val="006F6950"/>
    <w:rsid w:val="006F6C11"/>
    <w:rsid w:val="006F72C2"/>
    <w:rsid w:val="006F7A93"/>
    <w:rsid w:val="006F7AB8"/>
    <w:rsid w:val="007009F8"/>
    <w:rsid w:val="0070178A"/>
    <w:rsid w:val="00703043"/>
    <w:rsid w:val="00703CC1"/>
    <w:rsid w:val="007050C4"/>
    <w:rsid w:val="00706867"/>
    <w:rsid w:val="0070687A"/>
    <w:rsid w:val="00707293"/>
    <w:rsid w:val="00707A2D"/>
    <w:rsid w:val="00707E10"/>
    <w:rsid w:val="007103CB"/>
    <w:rsid w:val="00711249"/>
    <w:rsid w:val="00711827"/>
    <w:rsid w:val="00711DEB"/>
    <w:rsid w:val="00711E1C"/>
    <w:rsid w:val="007120D0"/>
    <w:rsid w:val="007122B6"/>
    <w:rsid w:val="007132D8"/>
    <w:rsid w:val="007139A8"/>
    <w:rsid w:val="0071465C"/>
    <w:rsid w:val="00714ACA"/>
    <w:rsid w:val="0071514D"/>
    <w:rsid w:val="00715252"/>
    <w:rsid w:val="00715564"/>
    <w:rsid w:val="00715C56"/>
    <w:rsid w:val="00716755"/>
    <w:rsid w:val="007169F1"/>
    <w:rsid w:val="007171A7"/>
    <w:rsid w:val="007210E5"/>
    <w:rsid w:val="0072212A"/>
    <w:rsid w:val="0072323E"/>
    <w:rsid w:val="007233EB"/>
    <w:rsid w:val="007236EA"/>
    <w:rsid w:val="007237C0"/>
    <w:rsid w:val="00723B82"/>
    <w:rsid w:val="0072553C"/>
    <w:rsid w:val="00725649"/>
    <w:rsid w:val="00725A9B"/>
    <w:rsid w:val="00725BB8"/>
    <w:rsid w:val="007260C8"/>
    <w:rsid w:val="0072622B"/>
    <w:rsid w:val="00726BF7"/>
    <w:rsid w:val="00726ED0"/>
    <w:rsid w:val="00727BCC"/>
    <w:rsid w:val="00731E11"/>
    <w:rsid w:val="0073536F"/>
    <w:rsid w:val="00735B40"/>
    <w:rsid w:val="0073623C"/>
    <w:rsid w:val="00741D39"/>
    <w:rsid w:val="007422BC"/>
    <w:rsid w:val="00743B2B"/>
    <w:rsid w:val="00744C1D"/>
    <w:rsid w:val="00744E7F"/>
    <w:rsid w:val="00744F2F"/>
    <w:rsid w:val="007452C6"/>
    <w:rsid w:val="00745829"/>
    <w:rsid w:val="0074645D"/>
    <w:rsid w:val="00746512"/>
    <w:rsid w:val="00746688"/>
    <w:rsid w:val="00746ED9"/>
    <w:rsid w:val="0075075C"/>
    <w:rsid w:val="00750BC3"/>
    <w:rsid w:val="0075285E"/>
    <w:rsid w:val="00752A38"/>
    <w:rsid w:val="00752C3F"/>
    <w:rsid w:val="00752F6E"/>
    <w:rsid w:val="007530EF"/>
    <w:rsid w:val="00753219"/>
    <w:rsid w:val="007536FE"/>
    <w:rsid w:val="00753BFF"/>
    <w:rsid w:val="00753DC9"/>
    <w:rsid w:val="00755145"/>
    <w:rsid w:val="00756927"/>
    <w:rsid w:val="00757A82"/>
    <w:rsid w:val="00760556"/>
    <w:rsid w:val="007611B0"/>
    <w:rsid w:val="007618AE"/>
    <w:rsid w:val="00763074"/>
    <w:rsid w:val="007640AF"/>
    <w:rsid w:val="007644C5"/>
    <w:rsid w:val="007645AD"/>
    <w:rsid w:val="00765181"/>
    <w:rsid w:val="007659CA"/>
    <w:rsid w:val="00767031"/>
    <w:rsid w:val="0076745D"/>
    <w:rsid w:val="00767BCC"/>
    <w:rsid w:val="007706FC"/>
    <w:rsid w:val="00770A8D"/>
    <w:rsid w:val="00770F4B"/>
    <w:rsid w:val="0077145F"/>
    <w:rsid w:val="007718BE"/>
    <w:rsid w:val="0077203B"/>
    <w:rsid w:val="0077243D"/>
    <w:rsid w:val="00774965"/>
    <w:rsid w:val="00774B52"/>
    <w:rsid w:val="00774C9C"/>
    <w:rsid w:val="007751F9"/>
    <w:rsid w:val="0077667E"/>
    <w:rsid w:val="00776947"/>
    <w:rsid w:val="007769E3"/>
    <w:rsid w:val="00777F26"/>
    <w:rsid w:val="007829C9"/>
    <w:rsid w:val="00782DE3"/>
    <w:rsid w:val="00782E16"/>
    <w:rsid w:val="00786805"/>
    <w:rsid w:val="00786998"/>
    <w:rsid w:val="007873BB"/>
    <w:rsid w:val="00790480"/>
    <w:rsid w:val="00790D43"/>
    <w:rsid w:val="00791943"/>
    <w:rsid w:val="00791953"/>
    <w:rsid w:val="00792358"/>
    <w:rsid w:val="0079299B"/>
    <w:rsid w:val="00792F75"/>
    <w:rsid w:val="0079390A"/>
    <w:rsid w:val="00794220"/>
    <w:rsid w:val="007945E5"/>
    <w:rsid w:val="007949D0"/>
    <w:rsid w:val="00795CC6"/>
    <w:rsid w:val="007A0F57"/>
    <w:rsid w:val="007A18BE"/>
    <w:rsid w:val="007A21AB"/>
    <w:rsid w:val="007A3C6B"/>
    <w:rsid w:val="007A4179"/>
    <w:rsid w:val="007A41F0"/>
    <w:rsid w:val="007A4461"/>
    <w:rsid w:val="007A453B"/>
    <w:rsid w:val="007A45D9"/>
    <w:rsid w:val="007A4DD2"/>
    <w:rsid w:val="007A50CB"/>
    <w:rsid w:val="007A6EAA"/>
    <w:rsid w:val="007A7078"/>
    <w:rsid w:val="007A7D5A"/>
    <w:rsid w:val="007B021F"/>
    <w:rsid w:val="007B11E7"/>
    <w:rsid w:val="007B1200"/>
    <w:rsid w:val="007B19EF"/>
    <w:rsid w:val="007B204A"/>
    <w:rsid w:val="007B234E"/>
    <w:rsid w:val="007B3F20"/>
    <w:rsid w:val="007B3FD3"/>
    <w:rsid w:val="007B419C"/>
    <w:rsid w:val="007B562F"/>
    <w:rsid w:val="007B5A9F"/>
    <w:rsid w:val="007C12BD"/>
    <w:rsid w:val="007C3808"/>
    <w:rsid w:val="007C3C1F"/>
    <w:rsid w:val="007C3CB4"/>
    <w:rsid w:val="007C41C0"/>
    <w:rsid w:val="007C5951"/>
    <w:rsid w:val="007C5C6F"/>
    <w:rsid w:val="007C6C58"/>
    <w:rsid w:val="007C6D10"/>
    <w:rsid w:val="007C724B"/>
    <w:rsid w:val="007C7B7B"/>
    <w:rsid w:val="007C7FA5"/>
    <w:rsid w:val="007D03A0"/>
    <w:rsid w:val="007D0BC3"/>
    <w:rsid w:val="007D0FBF"/>
    <w:rsid w:val="007D1083"/>
    <w:rsid w:val="007D1D32"/>
    <w:rsid w:val="007D24C0"/>
    <w:rsid w:val="007D2B31"/>
    <w:rsid w:val="007D3468"/>
    <w:rsid w:val="007D3775"/>
    <w:rsid w:val="007D4314"/>
    <w:rsid w:val="007D43C8"/>
    <w:rsid w:val="007D45AD"/>
    <w:rsid w:val="007D48ED"/>
    <w:rsid w:val="007D4A31"/>
    <w:rsid w:val="007D4AB0"/>
    <w:rsid w:val="007D58A3"/>
    <w:rsid w:val="007D6F8A"/>
    <w:rsid w:val="007D79A2"/>
    <w:rsid w:val="007E05EC"/>
    <w:rsid w:val="007E08E4"/>
    <w:rsid w:val="007E0A7C"/>
    <w:rsid w:val="007E11AD"/>
    <w:rsid w:val="007E2CE1"/>
    <w:rsid w:val="007E35C0"/>
    <w:rsid w:val="007E4E5B"/>
    <w:rsid w:val="007E4E73"/>
    <w:rsid w:val="007E599F"/>
    <w:rsid w:val="007E5E16"/>
    <w:rsid w:val="007E6A9A"/>
    <w:rsid w:val="007E6EBB"/>
    <w:rsid w:val="007E71E2"/>
    <w:rsid w:val="007F0264"/>
    <w:rsid w:val="007F02E0"/>
    <w:rsid w:val="007F0A90"/>
    <w:rsid w:val="007F0AA4"/>
    <w:rsid w:val="007F0DA4"/>
    <w:rsid w:val="007F16E0"/>
    <w:rsid w:val="007F1DB2"/>
    <w:rsid w:val="007F1F64"/>
    <w:rsid w:val="007F23FD"/>
    <w:rsid w:val="007F28F2"/>
    <w:rsid w:val="007F4FF6"/>
    <w:rsid w:val="007F6B5C"/>
    <w:rsid w:val="007F757D"/>
    <w:rsid w:val="007F7F95"/>
    <w:rsid w:val="00800710"/>
    <w:rsid w:val="00800C0B"/>
    <w:rsid w:val="00800D64"/>
    <w:rsid w:val="008011D1"/>
    <w:rsid w:val="008025E8"/>
    <w:rsid w:val="00804259"/>
    <w:rsid w:val="00805AEC"/>
    <w:rsid w:val="00805B5A"/>
    <w:rsid w:val="00805C9A"/>
    <w:rsid w:val="00805DFE"/>
    <w:rsid w:val="00805F29"/>
    <w:rsid w:val="00807BD3"/>
    <w:rsid w:val="008109BC"/>
    <w:rsid w:val="00810A4A"/>
    <w:rsid w:val="00811634"/>
    <w:rsid w:val="008116DD"/>
    <w:rsid w:val="008118A8"/>
    <w:rsid w:val="00815388"/>
    <w:rsid w:val="008153F6"/>
    <w:rsid w:val="00815F11"/>
    <w:rsid w:val="00816D7B"/>
    <w:rsid w:val="00822AE6"/>
    <w:rsid w:val="00823269"/>
    <w:rsid w:val="00823919"/>
    <w:rsid w:val="008245C7"/>
    <w:rsid w:val="008251CE"/>
    <w:rsid w:val="008256D3"/>
    <w:rsid w:val="00825CE6"/>
    <w:rsid w:val="0082644B"/>
    <w:rsid w:val="00826B95"/>
    <w:rsid w:val="00826D6B"/>
    <w:rsid w:val="008301BD"/>
    <w:rsid w:val="00830E5B"/>
    <w:rsid w:val="00831DD1"/>
    <w:rsid w:val="00832C28"/>
    <w:rsid w:val="00832F2F"/>
    <w:rsid w:val="00833520"/>
    <w:rsid w:val="0083353D"/>
    <w:rsid w:val="00833D8C"/>
    <w:rsid w:val="00833DD1"/>
    <w:rsid w:val="008347F7"/>
    <w:rsid w:val="00835420"/>
    <w:rsid w:val="008368B7"/>
    <w:rsid w:val="00836F12"/>
    <w:rsid w:val="00837A35"/>
    <w:rsid w:val="00837A9B"/>
    <w:rsid w:val="00842776"/>
    <w:rsid w:val="00843AA9"/>
    <w:rsid w:val="00843C9E"/>
    <w:rsid w:val="00843F64"/>
    <w:rsid w:val="00845431"/>
    <w:rsid w:val="00845A74"/>
    <w:rsid w:val="00845CAA"/>
    <w:rsid w:val="00846804"/>
    <w:rsid w:val="00847961"/>
    <w:rsid w:val="00850133"/>
    <w:rsid w:val="00850A81"/>
    <w:rsid w:val="008510F5"/>
    <w:rsid w:val="00852014"/>
    <w:rsid w:val="00853632"/>
    <w:rsid w:val="00853B44"/>
    <w:rsid w:val="0085484E"/>
    <w:rsid w:val="00855BD4"/>
    <w:rsid w:val="00856108"/>
    <w:rsid w:val="00856384"/>
    <w:rsid w:val="008568BF"/>
    <w:rsid w:val="00856980"/>
    <w:rsid w:val="00856FBD"/>
    <w:rsid w:val="00857056"/>
    <w:rsid w:val="0085751D"/>
    <w:rsid w:val="008579BB"/>
    <w:rsid w:val="00857ABA"/>
    <w:rsid w:val="00857E2C"/>
    <w:rsid w:val="00860931"/>
    <w:rsid w:val="00860D5A"/>
    <w:rsid w:val="00862BEF"/>
    <w:rsid w:val="00863997"/>
    <w:rsid w:val="00864187"/>
    <w:rsid w:val="00864D42"/>
    <w:rsid w:val="00864D51"/>
    <w:rsid w:val="00867F1B"/>
    <w:rsid w:val="00870105"/>
    <w:rsid w:val="00871092"/>
    <w:rsid w:val="00872039"/>
    <w:rsid w:val="00872EDB"/>
    <w:rsid w:val="0087400E"/>
    <w:rsid w:val="008749CE"/>
    <w:rsid w:val="00874F92"/>
    <w:rsid w:val="0087573D"/>
    <w:rsid w:val="00875855"/>
    <w:rsid w:val="0087766A"/>
    <w:rsid w:val="00881035"/>
    <w:rsid w:val="00881556"/>
    <w:rsid w:val="00882B19"/>
    <w:rsid w:val="00882C6E"/>
    <w:rsid w:val="00882C6F"/>
    <w:rsid w:val="00883A05"/>
    <w:rsid w:val="00883E6D"/>
    <w:rsid w:val="0088421B"/>
    <w:rsid w:val="00884567"/>
    <w:rsid w:val="00886DCA"/>
    <w:rsid w:val="00887F5B"/>
    <w:rsid w:val="00890E84"/>
    <w:rsid w:val="008926C7"/>
    <w:rsid w:val="00893965"/>
    <w:rsid w:val="00893DA4"/>
    <w:rsid w:val="00893F32"/>
    <w:rsid w:val="00894212"/>
    <w:rsid w:val="00894B91"/>
    <w:rsid w:val="008952E0"/>
    <w:rsid w:val="0089696B"/>
    <w:rsid w:val="008A0D0D"/>
    <w:rsid w:val="008A13F8"/>
    <w:rsid w:val="008A1693"/>
    <w:rsid w:val="008A2852"/>
    <w:rsid w:val="008A28D1"/>
    <w:rsid w:val="008A341C"/>
    <w:rsid w:val="008A3BCA"/>
    <w:rsid w:val="008A3F3B"/>
    <w:rsid w:val="008A4166"/>
    <w:rsid w:val="008A4C07"/>
    <w:rsid w:val="008A51C3"/>
    <w:rsid w:val="008A6316"/>
    <w:rsid w:val="008A6C18"/>
    <w:rsid w:val="008A7C8B"/>
    <w:rsid w:val="008A7CA0"/>
    <w:rsid w:val="008B0755"/>
    <w:rsid w:val="008B12DD"/>
    <w:rsid w:val="008B1E2D"/>
    <w:rsid w:val="008B2266"/>
    <w:rsid w:val="008B250C"/>
    <w:rsid w:val="008B2B56"/>
    <w:rsid w:val="008B3189"/>
    <w:rsid w:val="008B356F"/>
    <w:rsid w:val="008B4852"/>
    <w:rsid w:val="008B4AD7"/>
    <w:rsid w:val="008B5523"/>
    <w:rsid w:val="008B5668"/>
    <w:rsid w:val="008B6540"/>
    <w:rsid w:val="008B686D"/>
    <w:rsid w:val="008B6ECB"/>
    <w:rsid w:val="008B78F0"/>
    <w:rsid w:val="008C0911"/>
    <w:rsid w:val="008C166B"/>
    <w:rsid w:val="008C1D58"/>
    <w:rsid w:val="008C2BF1"/>
    <w:rsid w:val="008C4800"/>
    <w:rsid w:val="008C4A5A"/>
    <w:rsid w:val="008C5488"/>
    <w:rsid w:val="008C6484"/>
    <w:rsid w:val="008C65FC"/>
    <w:rsid w:val="008C6740"/>
    <w:rsid w:val="008C6E56"/>
    <w:rsid w:val="008C6F42"/>
    <w:rsid w:val="008C70F9"/>
    <w:rsid w:val="008C7542"/>
    <w:rsid w:val="008C769E"/>
    <w:rsid w:val="008D0CEF"/>
    <w:rsid w:val="008D0E8D"/>
    <w:rsid w:val="008D1740"/>
    <w:rsid w:val="008D2AC6"/>
    <w:rsid w:val="008D387B"/>
    <w:rsid w:val="008D41A8"/>
    <w:rsid w:val="008D44A7"/>
    <w:rsid w:val="008D605A"/>
    <w:rsid w:val="008D61ED"/>
    <w:rsid w:val="008D6573"/>
    <w:rsid w:val="008D6FAF"/>
    <w:rsid w:val="008D7690"/>
    <w:rsid w:val="008D7BD0"/>
    <w:rsid w:val="008E0086"/>
    <w:rsid w:val="008E0461"/>
    <w:rsid w:val="008E1199"/>
    <w:rsid w:val="008E1F4C"/>
    <w:rsid w:val="008E20D4"/>
    <w:rsid w:val="008E2CAE"/>
    <w:rsid w:val="008E3EB1"/>
    <w:rsid w:val="008E4DA6"/>
    <w:rsid w:val="008E540B"/>
    <w:rsid w:val="008E556D"/>
    <w:rsid w:val="008E55D7"/>
    <w:rsid w:val="008E5BFA"/>
    <w:rsid w:val="008E6D24"/>
    <w:rsid w:val="008E72AB"/>
    <w:rsid w:val="008E788A"/>
    <w:rsid w:val="008E7E0B"/>
    <w:rsid w:val="008F0767"/>
    <w:rsid w:val="008F0784"/>
    <w:rsid w:val="008F16E7"/>
    <w:rsid w:val="008F1E27"/>
    <w:rsid w:val="008F4198"/>
    <w:rsid w:val="008F6089"/>
    <w:rsid w:val="008F7832"/>
    <w:rsid w:val="008F7B31"/>
    <w:rsid w:val="0090020E"/>
    <w:rsid w:val="00900B99"/>
    <w:rsid w:val="00900E41"/>
    <w:rsid w:val="00900FAE"/>
    <w:rsid w:val="00901869"/>
    <w:rsid w:val="00901936"/>
    <w:rsid w:val="009027E3"/>
    <w:rsid w:val="0090424B"/>
    <w:rsid w:val="00904835"/>
    <w:rsid w:val="009055DA"/>
    <w:rsid w:val="00906CE2"/>
    <w:rsid w:val="00906E5A"/>
    <w:rsid w:val="00906F19"/>
    <w:rsid w:val="0090749A"/>
    <w:rsid w:val="00910045"/>
    <w:rsid w:val="0091018B"/>
    <w:rsid w:val="00910577"/>
    <w:rsid w:val="00910C89"/>
    <w:rsid w:val="00911BA8"/>
    <w:rsid w:val="009120CA"/>
    <w:rsid w:val="0091251B"/>
    <w:rsid w:val="00913866"/>
    <w:rsid w:val="0091441B"/>
    <w:rsid w:val="009144C1"/>
    <w:rsid w:val="00914AFC"/>
    <w:rsid w:val="00915525"/>
    <w:rsid w:val="009156C5"/>
    <w:rsid w:val="00917F88"/>
    <w:rsid w:val="00917FBA"/>
    <w:rsid w:val="009205B8"/>
    <w:rsid w:val="00920811"/>
    <w:rsid w:val="009212E7"/>
    <w:rsid w:val="00921891"/>
    <w:rsid w:val="00921A31"/>
    <w:rsid w:val="00921A66"/>
    <w:rsid w:val="0092243B"/>
    <w:rsid w:val="0092253E"/>
    <w:rsid w:val="0092266F"/>
    <w:rsid w:val="009226A4"/>
    <w:rsid w:val="0092406F"/>
    <w:rsid w:val="009241B7"/>
    <w:rsid w:val="009245A6"/>
    <w:rsid w:val="0092478D"/>
    <w:rsid w:val="00926AE0"/>
    <w:rsid w:val="00927369"/>
    <w:rsid w:val="0093032D"/>
    <w:rsid w:val="009305F5"/>
    <w:rsid w:val="009306CE"/>
    <w:rsid w:val="00930E8D"/>
    <w:rsid w:val="00931F3B"/>
    <w:rsid w:val="009329B9"/>
    <w:rsid w:val="00932EA7"/>
    <w:rsid w:val="0093431F"/>
    <w:rsid w:val="00934FB7"/>
    <w:rsid w:val="009373DF"/>
    <w:rsid w:val="00937832"/>
    <w:rsid w:val="00937FF4"/>
    <w:rsid w:val="0094175C"/>
    <w:rsid w:val="009420D5"/>
    <w:rsid w:val="009423B4"/>
    <w:rsid w:val="0094420D"/>
    <w:rsid w:val="0094444B"/>
    <w:rsid w:val="009452E8"/>
    <w:rsid w:val="00945FDC"/>
    <w:rsid w:val="00946309"/>
    <w:rsid w:val="00946A62"/>
    <w:rsid w:val="00946AF6"/>
    <w:rsid w:val="009471F0"/>
    <w:rsid w:val="00950C56"/>
    <w:rsid w:val="00951D89"/>
    <w:rsid w:val="00951E4E"/>
    <w:rsid w:val="00952720"/>
    <w:rsid w:val="0095347E"/>
    <w:rsid w:val="00953A66"/>
    <w:rsid w:val="00953AC9"/>
    <w:rsid w:val="00954908"/>
    <w:rsid w:val="0095623A"/>
    <w:rsid w:val="009564DD"/>
    <w:rsid w:val="00956924"/>
    <w:rsid w:val="00956A26"/>
    <w:rsid w:val="00956B0A"/>
    <w:rsid w:val="00957B01"/>
    <w:rsid w:val="00960CD5"/>
    <w:rsid w:val="009611F6"/>
    <w:rsid w:val="009619B3"/>
    <w:rsid w:val="00961F5B"/>
    <w:rsid w:val="0096263A"/>
    <w:rsid w:val="0096312D"/>
    <w:rsid w:val="009648AA"/>
    <w:rsid w:val="0096519A"/>
    <w:rsid w:val="0096685B"/>
    <w:rsid w:val="00967275"/>
    <w:rsid w:val="009676DD"/>
    <w:rsid w:val="0097099A"/>
    <w:rsid w:val="00970C4F"/>
    <w:rsid w:val="00971D2D"/>
    <w:rsid w:val="00971FAD"/>
    <w:rsid w:val="00972C21"/>
    <w:rsid w:val="009745FB"/>
    <w:rsid w:val="00976596"/>
    <w:rsid w:val="009773FB"/>
    <w:rsid w:val="00977DC0"/>
    <w:rsid w:val="00980446"/>
    <w:rsid w:val="00980BCB"/>
    <w:rsid w:val="00980CF5"/>
    <w:rsid w:val="00981AB6"/>
    <w:rsid w:val="00982389"/>
    <w:rsid w:val="0098394F"/>
    <w:rsid w:val="00984621"/>
    <w:rsid w:val="00984EC8"/>
    <w:rsid w:val="0098509C"/>
    <w:rsid w:val="00985544"/>
    <w:rsid w:val="00985C9C"/>
    <w:rsid w:val="009861A8"/>
    <w:rsid w:val="009862F6"/>
    <w:rsid w:val="0098634D"/>
    <w:rsid w:val="00986762"/>
    <w:rsid w:val="009869AE"/>
    <w:rsid w:val="0098756F"/>
    <w:rsid w:val="0098759B"/>
    <w:rsid w:val="009878C3"/>
    <w:rsid w:val="00990058"/>
    <w:rsid w:val="009908E9"/>
    <w:rsid w:val="00990AC2"/>
    <w:rsid w:val="0099161A"/>
    <w:rsid w:val="00992173"/>
    <w:rsid w:val="00992B68"/>
    <w:rsid w:val="00993C78"/>
    <w:rsid w:val="00993FC0"/>
    <w:rsid w:val="009944D8"/>
    <w:rsid w:val="009947CF"/>
    <w:rsid w:val="00994B1F"/>
    <w:rsid w:val="0099590E"/>
    <w:rsid w:val="0099725B"/>
    <w:rsid w:val="009973D2"/>
    <w:rsid w:val="00997435"/>
    <w:rsid w:val="00997BC1"/>
    <w:rsid w:val="009A04FA"/>
    <w:rsid w:val="009A1076"/>
    <w:rsid w:val="009A18DD"/>
    <w:rsid w:val="009A216E"/>
    <w:rsid w:val="009A2792"/>
    <w:rsid w:val="009A2C64"/>
    <w:rsid w:val="009A5364"/>
    <w:rsid w:val="009A7A78"/>
    <w:rsid w:val="009B2AB9"/>
    <w:rsid w:val="009B3ADA"/>
    <w:rsid w:val="009B3E8C"/>
    <w:rsid w:val="009B4405"/>
    <w:rsid w:val="009B5215"/>
    <w:rsid w:val="009B5CF9"/>
    <w:rsid w:val="009B61C1"/>
    <w:rsid w:val="009B6B71"/>
    <w:rsid w:val="009B6D27"/>
    <w:rsid w:val="009B7BE9"/>
    <w:rsid w:val="009C0BCF"/>
    <w:rsid w:val="009C1AF1"/>
    <w:rsid w:val="009C1ED2"/>
    <w:rsid w:val="009C31E8"/>
    <w:rsid w:val="009C3B16"/>
    <w:rsid w:val="009C4959"/>
    <w:rsid w:val="009C5E7A"/>
    <w:rsid w:val="009C7041"/>
    <w:rsid w:val="009C75F5"/>
    <w:rsid w:val="009C7F3C"/>
    <w:rsid w:val="009D16BD"/>
    <w:rsid w:val="009D22F5"/>
    <w:rsid w:val="009D3087"/>
    <w:rsid w:val="009D32CA"/>
    <w:rsid w:val="009D3CD3"/>
    <w:rsid w:val="009D5789"/>
    <w:rsid w:val="009D5B0A"/>
    <w:rsid w:val="009D5DAE"/>
    <w:rsid w:val="009D682F"/>
    <w:rsid w:val="009E0B41"/>
    <w:rsid w:val="009E1EED"/>
    <w:rsid w:val="009E2525"/>
    <w:rsid w:val="009E555E"/>
    <w:rsid w:val="009E5E25"/>
    <w:rsid w:val="009E719F"/>
    <w:rsid w:val="009E71BA"/>
    <w:rsid w:val="009E799C"/>
    <w:rsid w:val="009E79AF"/>
    <w:rsid w:val="009F039B"/>
    <w:rsid w:val="009F0BAA"/>
    <w:rsid w:val="009F0E0D"/>
    <w:rsid w:val="009F0F4B"/>
    <w:rsid w:val="009F2ECA"/>
    <w:rsid w:val="009F4012"/>
    <w:rsid w:val="009F4385"/>
    <w:rsid w:val="009F5634"/>
    <w:rsid w:val="009F7400"/>
    <w:rsid w:val="00A02308"/>
    <w:rsid w:val="00A023DC"/>
    <w:rsid w:val="00A028D4"/>
    <w:rsid w:val="00A02C69"/>
    <w:rsid w:val="00A02E0B"/>
    <w:rsid w:val="00A03393"/>
    <w:rsid w:val="00A03D38"/>
    <w:rsid w:val="00A0447F"/>
    <w:rsid w:val="00A04715"/>
    <w:rsid w:val="00A04DC7"/>
    <w:rsid w:val="00A0643C"/>
    <w:rsid w:val="00A07A38"/>
    <w:rsid w:val="00A07B7E"/>
    <w:rsid w:val="00A07F9F"/>
    <w:rsid w:val="00A1076A"/>
    <w:rsid w:val="00A10CF8"/>
    <w:rsid w:val="00A11807"/>
    <w:rsid w:val="00A11AB0"/>
    <w:rsid w:val="00A12CE1"/>
    <w:rsid w:val="00A13D26"/>
    <w:rsid w:val="00A145EF"/>
    <w:rsid w:val="00A14BDB"/>
    <w:rsid w:val="00A14CC4"/>
    <w:rsid w:val="00A16FF4"/>
    <w:rsid w:val="00A20043"/>
    <w:rsid w:val="00A21477"/>
    <w:rsid w:val="00A235A8"/>
    <w:rsid w:val="00A23D78"/>
    <w:rsid w:val="00A2459D"/>
    <w:rsid w:val="00A249E7"/>
    <w:rsid w:val="00A25204"/>
    <w:rsid w:val="00A27B96"/>
    <w:rsid w:val="00A303AF"/>
    <w:rsid w:val="00A3091F"/>
    <w:rsid w:val="00A30BF4"/>
    <w:rsid w:val="00A31328"/>
    <w:rsid w:val="00A31ABC"/>
    <w:rsid w:val="00A33048"/>
    <w:rsid w:val="00A35436"/>
    <w:rsid w:val="00A35C38"/>
    <w:rsid w:val="00A35C51"/>
    <w:rsid w:val="00A36719"/>
    <w:rsid w:val="00A36FEC"/>
    <w:rsid w:val="00A372B8"/>
    <w:rsid w:val="00A3778C"/>
    <w:rsid w:val="00A4044B"/>
    <w:rsid w:val="00A41736"/>
    <w:rsid w:val="00A42A6A"/>
    <w:rsid w:val="00A431F1"/>
    <w:rsid w:val="00A44C3D"/>
    <w:rsid w:val="00A4574D"/>
    <w:rsid w:val="00A46146"/>
    <w:rsid w:val="00A50123"/>
    <w:rsid w:val="00A507A4"/>
    <w:rsid w:val="00A50F23"/>
    <w:rsid w:val="00A50FFD"/>
    <w:rsid w:val="00A51638"/>
    <w:rsid w:val="00A53087"/>
    <w:rsid w:val="00A53BDF"/>
    <w:rsid w:val="00A53F82"/>
    <w:rsid w:val="00A54246"/>
    <w:rsid w:val="00A543A9"/>
    <w:rsid w:val="00A54ACE"/>
    <w:rsid w:val="00A55F59"/>
    <w:rsid w:val="00A56C98"/>
    <w:rsid w:val="00A570BA"/>
    <w:rsid w:val="00A57DE8"/>
    <w:rsid w:val="00A60AE2"/>
    <w:rsid w:val="00A62B61"/>
    <w:rsid w:val="00A62EC0"/>
    <w:rsid w:val="00A636FB"/>
    <w:rsid w:val="00A63C99"/>
    <w:rsid w:val="00A63E0B"/>
    <w:rsid w:val="00A64757"/>
    <w:rsid w:val="00A64EEB"/>
    <w:rsid w:val="00A6587D"/>
    <w:rsid w:val="00A65E80"/>
    <w:rsid w:val="00A66533"/>
    <w:rsid w:val="00A667FA"/>
    <w:rsid w:val="00A67632"/>
    <w:rsid w:val="00A70005"/>
    <w:rsid w:val="00A70398"/>
    <w:rsid w:val="00A707C4"/>
    <w:rsid w:val="00A714D3"/>
    <w:rsid w:val="00A7374F"/>
    <w:rsid w:val="00A7432E"/>
    <w:rsid w:val="00A7451E"/>
    <w:rsid w:val="00A749F5"/>
    <w:rsid w:val="00A74F3E"/>
    <w:rsid w:val="00A75412"/>
    <w:rsid w:val="00A759FC"/>
    <w:rsid w:val="00A762F3"/>
    <w:rsid w:val="00A7753C"/>
    <w:rsid w:val="00A8011F"/>
    <w:rsid w:val="00A80252"/>
    <w:rsid w:val="00A81BB7"/>
    <w:rsid w:val="00A81FD1"/>
    <w:rsid w:val="00A824E0"/>
    <w:rsid w:val="00A8268B"/>
    <w:rsid w:val="00A828FD"/>
    <w:rsid w:val="00A83443"/>
    <w:rsid w:val="00A83CFC"/>
    <w:rsid w:val="00A84A6F"/>
    <w:rsid w:val="00A84B0C"/>
    <w:rsid w:val="00A84D43"/>
    <w:rsid w:val="00A84ED6"/>
    <w:rsid w:val="00A872DC"/>
    <w:rsid w:val="00A907DC"/>
    <w:rsid w:val="00A9238B"/>
    <w:rsid w:val="00A92DCB"/>
    <w:rsid w:val="00A93181"/>
    <w:rsid w:val="00A93B69"/>
    <w:rsid w:val="00A942F0"/>
    <w:rsid w:val="00A942F4"/>
    <w:rsid w:val="00A94935"/>
    <w:rsid w:val="00A94C8B"/>
    <w:rsid w:val="00A95192"/>
    <w:rsid w:val="00A95626"/>
    <w:rsid w:val="00A973D8"/>
    <w:rsid w:val="00A97657"/>
    <w:rsid w:val="00AA0C91"/>
    <w:rsid w:val="00AA0F4A"/>
    <w:rsid w:val="00AA2BD5"/>
    <w:rsid w:val="00AA325C"/>
    <w:rsid w:val="00AA4BBA"/>
    <w:rsid w:val="00AA78B9"/>
    <w:rsid w:val="00AA7ECF"/>
    <w:rsid w:val="00AB03F5"/>
    <w:rsid w:val="00AB6348"/>
    <w:rsid w:val="00AB6549"/>
    <w:rsid w:val="00AB72DA"/>
    <w:rsid w:val="00AB72F1"/>
    <w:rsid w:val="00AB7794"/>
    <w:rsid w:val="00AB795A"/>
    <w:rsid w:val="00AB7B22"/>
    <w:rsid w:val="00AC10AB"/>
    <w:rsid w:val="00AC1166"/>
    <w:rsid w:val="00AC1270"/>
    <w:rsid w:val="00AC14A6"/>
    <w:rsid w:val="00AC2650"/>
    <w:rsid w:val="00AC360E"/>
    <w:rsid w:val="00AC450D"/>
    <w:rsid w:val="00AC48AC"/>
    <w:rsid w:val="00AC60B7"/>
    <w:rsid w:val="00AC7000"/>
    <w:rsid w:val="00AC78E8"/>
    <w:rsid w:val="00AC7B46"/>
    <w:rsid w:val="00AD0007"/>
    <w:rsid w:val="00AD2587"/>
    <w:rsid w:val="00AD2CAC"/>
    <w:rsid w:val="00AD2CE2"/>
    <w:rsid w:val="00AD5678"/>
    <w:rsid w:val="00AD5779"/>
    <w:rsid w:val="00AD6FFA"/>
    <w:rsid w:val="00AD7106"/>
    <w:rsid w:val="00AD76F0"/>
    <w:rsid w:val="00AE07DC"/>
    <w:rsid w:val="00AE0B52"/>
    <w:rsid w:val="00AE0BAE"/>
    <w:rsid w:val="00AE0BFB"/>
    <w:rsid w:val="00AE1882"/>
    <w:rsid w:val="00AE1BB2"/>
    <w:rsid w:val="00AE1BBB"/>
    <w:rsid w:val="00AE1BE2"/>
    <w:rsid w:val="00AE5BC0"/>
    <w:rsid w:val="00AE61E4"/>
    <w:rsid w:val="00AE6849"/>
    <w:rsid w:val="00AE752F"/>
    <w:rsid w:val="00AF15D7"/>
    <w:rsid w:val="00AF17B2"/>
    <w:rsid w:val="00AF1860"/>
    <w:rsid w:val="00AF1BA8"/>
    <w:rsid w:val="00AF282F"/>
    <w:rsid w:val="00AF2BFD"/>
    <w:rsid w:val="00AF32E2"/>
    <w:rsid w:val="00AF3401"/>
    <w:rsid w:val="00AF36F9"/>
    <w:rsid w:val="00AF396B"/>
    <w:rsid w:val="00AF3CBF"/>
    <w:rsid w:val="00AF4156"/>
    <w:rsid w:val="00AF4491"/>
    <w:rsid w:val="00AF4715"/>
    <w:rsid w:val="00AF4A00"/>
    <w:rsid w:val="00AF5B02"/>
    <w:rsid w:val="00AF5D33"/>
    <w:rsid w:val="00AF6184"/>
    <w:rsid w:val="00AF6B17"/>
    <w:rsid w:val="00AF76AE"/>
    <w:rsid w:val="00AF778E"/>
    <w:rsid w:val="00AF7864"/>
    <w:rsid w:val="00B00095"/>
    <w:rsid w:val="00B002F0"/>
    <w:rsid w:val="00B015A3"/>
    <w:rsid w:val="00B01AF2"/>
    <w:rsid w:val="00B02EEF"/>
    <w:rsid w:val="00B03231"/>
    <w:rsid w:val="00B04032"/>
    <w:rsid w:val="00B0528B"/>
    <w:rsid w:val="00B06C85"/>
    <w:rsid w:val="00B0705D"/>
    <w:rsid w:val="00B0765A"/>
    <w:rsid w:val="00B0776C"/>
    <w:rsid w:val="00B101D6"/>
    <w:rsid w:val="00B12887"/>
    <w:rsid w:val="00B12E42"/>
    <w:rsid w:val="00B138D7"/>
    <w:rsid w:val="00B13FEF"/>
    <w:rsid w:val="00B14083"/>
    <w:rsid w:val="00B142FE"/>
    <w:rsid w:val="00B1441F"/>
    <w:rsid w:val="00B14722"/>
    <w:rsid w:val="00B14F9A"/>
    <w:rsid w:val="00B15C40"/>
    <w:rsid w:val="00B17450"/>
    <w:rsid w:val="00B1765A"/>
    <w:rsid w:val="00B20920"/>
    <w:rsid w:val="00B20AFB"/>
    <w:rsid w:val="00B20D08"/>
    <w:rsid w:val="00B21744"/>
    <w:rsid w:val="00B21CD3"/>
    <w:rsid w:val="00B22541"/>
    <w:rsid w:val="00B2278C"/>
    <w:rsid w:val="00B2339E"/>
    <w:rsid w:val="00B2546B"/>
    <w:rsid w:val="00B26F60"/>
    <w:rsid w:val="00B27377"/>
    <w:rsid w:val="00B27808"/>
    <w:rsid w:val="00B30185"/>
    <w:rsid w:val="00B31404"/>
    <w:rsid w:val="00B31BFF"/>
    <w:rsid w:val="00B32587"/>
    <w:rsid w:val="00B328D5"/>
    <w:rsid w:val="00B34006"/>
    <w:rsid w:val="00B355DD"/>
    <w:rsid w:val="00B36EB8"/>
    <w:rsid w:val="00B407DA"/>
    <w:rsid w:val="00B4161B"/>
    <w:rsid w:val="00B416AC"/>
    <w:rsid w:val="00B416E8"/>
    <w:rsid w:val="00B42009"/>
    <w:rsid w:val="00B42B4B"/>
    <w:rsid w:val="00B43203"/>
    <w:rsid w:val="00B437B7"/>
    <w:rsid w:val="00B438F6"/>
    <w:rsid w:val="00B43E75"/>
    <w:rsid w:val="00B44241"/>
    <w:rsid w:val="00B443B3"/>
    <w:rsid w:val="00B44D03"/>
    <w:rsid w:val="00B45DF8"/>
    <w:rsid w:val="00B4694C"/>
    <w:rsid w:val="00B4739B"/>
    <w:rsid w:val="00B47566"/>
    <w:rsid w:val="00B47B9F"/>
    <w:rsid w:val="00B50048"/>
    <w:rsid w:val="00B52BB5"/>
    <w:rsid w:val="00B53353"/>
    <w:rsid w:val="00B5368E"/>
    <w:rsid w:val="00B53B02"/>
    <w:rsid w:val="00B5507E"/>
    <w:rsid w:val="00B5589B"/>
    <w:rsid w:val="00B562B0"/>
    <w:rsid w:val="00B57157"/>
    <w:rsid w:val="00B5724A"/>
    <w:rsid w:val="00B60863"/>
    <w:rsid w:val="00B60ACB"/>
    <w:rsid w:val="00B6142B"/>
    <w:rsid w:val="00B61ABA"/>
    <w:rsid w:val="00B625E5"/>
    <w:rsid w:val="00B627B5"/>
    <w:rsid w:val="00B62A9A"/>
    <w:rsid w:val="00B63042"/>
    <w:rsid w:val="00B63252"/>
    <w:rsid w:val="00B64710"/>
    <w:rsid w:val="00B65341"/>
    <w:rsid w:val="00B66245"/>
    <w:rsid w:val="00B667F6"/>
    <w:rsid w:val="00B66825"/>
    <w:rsid w:val="00B66940"/>
    <w:rsid w:val="00B6779A"/>
    <w:rsid w:val="00B67C29"/>
    <w:rsid w:val="00B70E11"/>
    <w:rsid w:val="00B71F45"/>
    <w:rsid w:val="00B7266D"/>
    <w:rsid w:val="00B73A76"/>
    <w:rsid w:val="00B73B88"/>
    <w:rsid w:val="00B7423E"/>
    <w:rsid w:val="00B767F4"/>
    <w:rsid w:val="00B769B1"/>
    <w:rsid w:val="00B76C8C"/>
    <w:rsid w:val="00B76F55"/>
    <w:rsid w:val="00B779C1"/>
    <w:rsid w:val="00B8132E"/>
    <w:rsid w:val="00B8151E"/>
    <w:rsid w:val="00B81BA8"/>
    <w:rsid w:val="00B827F4"/>
    <w:rsid w:val="00B84920"/>
    <w:rsid w:val="00B84C34"/>
    <w:rsid w:val="00B859F4"/>
    <w:rsid w:val="00B876E4"/>
    <w:rsid w:val="00B878CC"/>
    <w:rsid w:val="00B902A6"/>
    <w:rsid w:val="00B90B3F"/>
    <w:rsid w:val="00B90BF3"/>
    <w:rsid w:val="00B91A4C"/>
    <w:rsid w:val="00B91C1B"/>
    <w:rsid w:val="00B922EF"/>
    <w:rsid w:val="00B9233F"/>
    <w:rsid w:val="00B929FC"/>
    <w:rsid w:val="00B92F97"/>
    <w:rsid w:val="00B93080"/>
    <w:rsid w:val="00B9317C"/>
    <w:rsid w:val="00B93F7D"/>
    <w:rsid w:val="00B95826"/>
    <w:rsid w:val="00B95D48"/>
    <w:rsid w:val="00B95E1F"/>
    <w:rsid w:val="00B95EB9"/>
    <w:rsid w:val="00B963E1"/>
    <w:rsid w:val="00B966C4"/>
    <w:rsid w:val="00B9675F"/>
    <w:rsid w:val="00B96EB0"/>
    <w:rsid w:val="00BA024B"/>
    <w:rsid w:val="00BA0531"/>
    <w:rsid w:val="00BA071C"/>
    <w:rsid w:val="00BA091D"/>
    <w:rsid w:val="00BA24FB"/>
    <w:rsid w:val="00BA3496"/>
    <w:rsid w:val="00BA45F9"/>
    <w:rsid w:val="00BA6B4E"/>
    <w:rsid w:val="00BA786F"/>
    <w:rsid w:val="00BA79FD"/>
    <w:rsid w:val="00BB0640"/>
    <w:rsid w:val="00BB215C"/>
    <w:rsid w:val="00BB2342"/>
    <w:rsid w:val="00BB2454"/>
    <w:rsid w:val="00BB2945"/>
    <w:rsid w:val="00BB3157"/>
    <w:rsid w:val="00BB36A6"/>
    <w:rsid w:val="00BB3957"/>
    <w:rsid w:val="00BB3A3B"/>
    <w:rsid w:val="00BB3E58"/>
    <w:rsid w:val="00BB4885"/>
    <w:rsid w:val="00BB48C3"/>
    <w:rsid w:val="00BB509A"/>
    <w:rsid w:val="00BB6459"/>
    <w:rsid w:val="00BB653C"/>
    <w:rsid w:val="00BB6776"/>
    <w:rsid w:val="00BC0B63"/>
    <w:rsid w:val="00BC143A"/>
    <w:rsid w:val="00BC22E6"/>
    <w:rsid w:val="00BC29B0"/>
    <w:rsid w:val="00BC3A0F"/>
    <w:rsid w:val="00BC41DA"/>
    <w:rsid w:val="00BC459B"/>
    <w:rsid w:val="00BC5471"/>
    <w:rsid w:val="00BC61D3"/>
    <w:rsid w:val="00BC65A5"/>
    <w:rsid w:val="00BC6BB8"/>
    <w:rsid w:val="00BC724C"/>
    <w:rsid w:val="00BC7BF0"/>
    <w:rsid w:val="00BD0FF5"/>
    <w:rsid w:val="00BD2722"/>
    <w:rsid w:val="00BD3761"/>
    <w:rsid w:val="00BD3C83"/>
    <w:rsid w:val="00BD53DA"/>
    <w:rsid w:val="00BD5858"/>
    <w:rsid w:val="00BD5C68"/>
    <w:rsid w:val="00BD6070"/>
    <w:rsid w:val="00BD60FD"/>
    <w:rsid w:val="00BD6B1F"/>
    <w:rsid w:val="00BD6EE1"/>
    <w:rsid w:val="00BD7211"/>
    <w:rsid w:val="00BD769F"/>
    <w:rsid w:val="00BD7CE9"/>
    <w:rsid w:val="00BE295F"/>
    <w:rsid w:val="00BE2A91"/>
    <w:rsid w:val="00BE2E44"/>
    <w:rsid w:val="00BE3460"/>
    <w:rsid w:val="00BE47C3"/>
    <w:rsid w:val="00BE502F"/>
    <w:rsid w:val="00BE6123"/>
    <w:rsid w:val="00BE622B"/>
    <w:rsid w:val="00BE66ED"/>
    <w:rsid w:val="00BE6CF2"/>
    <w:rsid w:val="00BE6D28"/>
    <w:rsid w:val="00BE7880"/>
    <w:rsid w:val="00BF0753"/>
    <w:rsid w:val="00BF0AEA"/>
    <w:rsid w:val="00BF11EF"/>
    <w:rsid w:val="00BF1298"/>
    <w:rsid w:val="00BF3DDC"/>
    <w:rsid w:val="00BF408A"/>
    <w:rsid w:val="00BF4E80"/>
    <w:rsid w:val="00BF526F"/>
    <w:rsid w:val="00BF536F"/>
    <w:rsid w:val="00BF5C20"/>
    <w:rsid w:val="00BF68F6"/>
    <w:rsid w:val="00BF7478"/>
    <w:rsid w:val="00BF78DC"/>
    <w:rsid w:val="00C0155E"/>
    <w:rsid w:val="00C01B7E"/>
    <w:rsid w:val="00C024C2"/>
    <w:rsid w:val="00C02783"/>
    <w:rsid w:val="00C0408D"/>
    <w:rsid w:val="00C043E2"/>
    <w:rsid w:val="00C04406"/>
    <w:rsid w:val="00C044C0"/>
    <w:rsid w:val="00C05B16"/>
    <w:rsid w:val="00C06319"/>
    <w:rsid w:val="00C06783"/>
    <w:rsid w:val="00C07353"/>
    <w:rsid w:val="00C07CA3"/>
    <w:rsid w:val="00C10565"/>
    <w:rsid w:val="00C10FA3"/>
    <w:rsid w:val="00C121A0"/>
    <w:rsid w:val="00C140F2"/>
    <w:rsid w:val="00C15314"/>
    <w:rsid w:val="00C17A3E"/>
    <w:rsid w:val="00C17A60"/>
    <w:rsid w:val="00C17BDD"/>
    <w:rsid w:val="00C17E68"/>
    <w:rsid w:val="00C20423"/>
    <w:rsid w:val="00C20710"/>
    <w:rsid w:val="00C21870"/>
    <w:rsid w:val="00C2243B"/>
    <w:rsid w:val="00C22FC2"/>
    <w:rsid w:val="00C238CB"/>
    <w:rsid w:val="00C2398B"/>
    <w:rsid w:val="00C23A56"/>
    <w:rsid w:val="00C247BA"/>
    <w:rsid w:val="00C24887"/>
    <w:rsid w:val="00C27AAF"/>
    <w:rsid w:val="00C30305"/>
    <w:rsid w:val="00C30AFF"/>
    <w:rsid w:val="00C30FEB"/>
    <w:rsid w:val="00C31AF7"/>
    <w:rsid w:val="00C32291"/>
    <w:rsid w:val="00C32548"/>
    <w:rsid w:val="00C32BCE"/>
    <w:rsid w:val="00C3351A"/>
    <w:rsid w:val="00C33BD7"/>
    <w:rsid w:val="00C33F44"/>
    <w:rsid w:val="00C34FBF"/>
    <w:rsid w:val="00C35407"/>
    <w:rsid w:val="00C36813"/>
    <w:rsid w:val="00C403CF"/>
    <w:rsid w:val="00C409A5"/>
    <w:rsid w:val="00C40A5E"/>
    <w:rsid w:val="00C41487"/>
    <w:rsid w:val="00C41581"/>
    <w:rsid w:val="00C426BC"/>
    <w:rsid w:val="00C43B51"/>
    <w:rsid w:val="00C43C57"/>
    <w:rsid w:val="00C43FE2"/>
    <w:rsid w:val="00C44B08"/>
    <w:rsid w:val="00C45021"/>
    <w:rsid w:val="00C47361"/>
    <w:rsid w:val="00C473EB"/>
    <w:rsid w:val="00C50078"/>
    <w:rsid w:val="00C50560"/>
    <w:rsid w:val="00C517FC"/>
    <w:rsid w:val="00C51A94"/>
    <w:rsid w:val="00C52607"/>
    <w:rsid w:val="00C537C8"/>
    <w:rsid w:val="00C53907"/>
    <w:rsid w:val="00C53C32"/>
    <w:rsid w:val="00C545AA"/>
    <w:rsid w:val="00C552B5"/>
    <w:rsid w:val="00C564E2"/>
    <w:rsid w:val="00C57B0A"/>
    <w:rsid w:val="00C57CB0"/>
    <w:rsid w:val="00C6105D"/>
    <w:rsid w:val="00C61CFD"/>
    <w:rsid w:val="00C63B2C"/>
    <w:rsid w:val="00C63E1F"/>
    <w:rsid w:val="00C641A0"/>
    <w:rsid w:val="00C676BE"/>
    <w:rsid w:val="00C6777C"/>
    <w:rsid w:val="00C70C3B"/>
    <w:rsid w:val="00C71434"/>
    <w:rsid w:val="00C71F52"/>
    <w:rsid w:val="00C72462"/>
    <w:rsid w:val="00C73194"/>
    <w:rsid w:val="00C73195"/>
    <w:rsid w:val="00C737C8"/>
    <w:rsid w:val="00C73A2F"/>
    <w:rsid w:val="00C73F58"/>
    <w:rsid w:val="00C741D7"/>
    <w:rsid w:val="00C742E2"/>
    <w:rsid w:val="00C74B66"/>
    <w:rsid w:val="00C7528A"/>
    <w:rsid w:val="00C754C6"/>
    <w:rsid w:val="00C7553E"/>
    <w:rsid w:val="00C76FD0"/>
    <w:rsid w:val="00C801CC"/>
    <w:rsid w:val="00C8453A"/>
    <w:rsid w:val="00C847C6"/>
    <w:rsid w:val="00C85425"/>
    <w:rsid w:val="00C85E69"/>
    <w:rsid w:val="00C86A89"/>
    <w:rsid w:val="00C86C0D"/>
    <w:rsid w:val="00C86CCC"/>
    <w:rsid w:val="00C87863"/>
    <w:rsid w:val="00C878ED"/>
    <w:rsid w:val="00C878F6"/>
    <w:rsid w:val="00C87B3D"/>
    <w:rsid w:val="00C87BA5"/>
    <w:rsid w:val="00C87E10"/>
    <w:rsid w:val="00C92388"/>
    <w:rsid w:val="00C927DB"/>
    <w:rsid w:val="00C940B6"/>
    <w:rsid w:val="00C946E6"/>
    <w:rsid w:val="00C94BD5"/>
    <w:rsid w:val="00C94CD9"/>
    <w:rsid w:val="00C95516"/>
    <w:rsid w:val="00C96D73"/>
    <w:rsid w:val="00CA0094"/>
    <w:rsid w:val="00CA0718"/>
    <w:rsid w:val="00CA19F4"/>
    <w:rsid w:val="00CA2E6B"/>
    <w:rsid w:val="00CA2FA3"/>
    <w:rsid w:val="00CA412D"/>
    <w:rsid w:val="00CA418A"/>
    <w:rsid w:val="00CA4FFF"/>
    <w:rsid w:val="00CA644E"/>
    <w:rsid w:val="00CA7BD7"/>
    <w:rsid w:val="00CA7E6A"/>
    <w:rsid w:val="00CB03F2"/>
    <w:rsid w:val="00CB059E"/>
    <w:rsid w:val="00CB0BC4"/>
    <w:rsid w:val="00CB26CB"/>
    <w:rsid w:val="00CB436F"/>
    <w:rsid w:val="00CB48C5"/>
    <w:rsid w:val="00CB575F"/>
    <w:rsid w:val="00CB57C4"/>
    <w:rsid w:val="00CB65E9"/>
    <w:rsid w:val="00CB67DF"/>
    <w:rsid w:val="00CB6CD7"/>
    <w:rsid w:val="00CB79C4"/>
    <w:rsid w:val="00CB7E84"/>
    <w:rsid w:val="00CB7F00"/>
    <w:rsid w:val="00CC0A6A"/>
    <w:rsid w:val="00CC1B18"/>
    <w:rsid w:val="00CC23DC"/>
    <w:rsid w:val="00CC2EC0"/>
    <w:rsid w:val="00CC390B"/>
    <w:rsid w:val="00CC3E21"/>
    <w:rsid w:val="00CC55DD"/>
    <w:rsid w:val="00CC5775"/>
    <w:rsid w:val="00CC62BC"/>
    <w:rsid w:val="00CC671F"/>
    <w:rsid w:val="00CC72D3"/>
    <w:rsid w:val="00CD0BED"/>
    <w:rsid w:val="00CD142A"/>
    <w:rsid w:val="00CD1A21"/>
    <w:rsid w:val="00CD20E2"/>
    <w:rsid w:val="00CD481A"/>
    <w:rsid w:val="00CD4861"/>
    <w:rsid w:val="00CD497C"/>
    <w:rsid w:val="00CD4EB6"/>
    <w:rsid w:val="00CD7379"/>
    <w:rsid w:val="00CE0004"/>
    <w:rsid w:val="00CE0BFB"/>
    <w:rsid w:val="00CE1F5C"/>
    <w:rsid w:val="00CE3180"/>
    <w:rsid w:val="00CE34AC"/>
    <w:rsid w:val="00CE4923"/>
    <w:rsid w:val="00CE5853"/>
    <w:rsid w:val="00CE6C92"/>
    <w:rsid w:val="00CE7100"/>
    <w:rsid w:val="00CE7331"/>
    <w:rsid w:val="00CF19DA"/>
    <w:rsid w:val="00CF1C6E"/>
    <w:rsid w:val="00CF1EC4"/>
    <w:rsid w:val="00CF1F62"/>
    <w:rsid w:val="00CF2628"/>
    <w:rsid w:val="00CF3E4E"/>
    <w:rsid w:val="00CF44B8"/>
    <w:rsid w:val="00CF4B6C"/>
    <w:rsid w:val="00CF5338"/>
    <w:rsid w:val="00CF5904"/>
    <w:rsid w:val="00CF5ABA"/>
    <w:rsid w:val="00CF7FD5"/>
    <w:rsid w:val="00D016E7"/>
    <w:rsid w:val="00D02180"/>
    <w:rsid w:val="00D0306B"/>
    <w:rsid w:val="00D03416"/>
    <w:rsid w:val="00D0350A"/>
    <w:rsid w:val="00D04512"/>
    <w:rsid w:val="00D05B8C"/>
    <w:rsid w:val="00D06006"/>
    <w:rsid w:val="00D06BC2"/>
    <w:rsid w:val="00D06D47"/>
    <w:rsid w:val="00D0752C"/>
    <w:rsid w:val="00D07A2C"/>
    <w:rsid w:val="00D118C5"/>
    <w:rsid w:val="00D13463"/>
    <w:rsid w:val="00D13F2E"/>
    <w:rsid w:val="00D14BA2"/>
    <w:rsid w:val="00D14E8B"/>
    <w:rsid w:val="00D14E8E"/>
    <w:rsid w:val="00D160A0"/>
    <w:rsid w:val="00D171B4"/>
    <w:rsid w:val="00D215D7"/>
    <w:rsid w:val="00D21D66"/>
    <w:rsid w:val="00D228F5"/>
    <w:rsid w:val="00D2295D"/>
    <w:rsid w:val="00D22A01"/>
    <w:rsid w:val="00D23406"/>
    <w:rsid w:val="00D2382D"/>
    <w:rsid w:val="00D238F5"/>
    <w:rsid w:val="00D23A94"/>
    <w:rsid w:val="00D24C56"/>
    <w:rsid w:val="00D252B9"/>
    <w:rsid w:val="00D266C4"/>
    <w:rsid w:val="00D30B81"/>
    <w:rsid w:val="00D30CA1"/>
    <w:rsid w:val="00D31772"/>
    <w:rsid w:val="00D317F8"/>
    <w:rsid w:val="00D31F72"/>
    <w:rsid w:val="00D32377"/>
    <w:rsid w:val="00D32A40"/>
    <w:rsid w:val="00D339F2"/>
    <w:rsid w:val="00D33ED2"/>
    <w:rsid w:val="00D3487A"/>
    <w:rsid w:val="00D3548A"/>
    <w:rsid w:val="00D35C9B"/>
    <w:rsid w:val="00D35E99"/>
    <w:rsid w:val="00D367CC"/>
    <w:rsid w:val="00D41C92"/>
    <w:rsid w:val="00D4201B"/>
    <w:rsid w:val="00D4306E"/>
    <w:rsid w:val="00D43B47"/>
    <w:rsid w:val="00D46850"/>
    <w:rsid w:val="00D46AA9"/>
    <w:rsid w:val="00D46F73"/>
    <w:rsid w:val="00D5032C"/>
    <w:rsid w:val="00D50DA5"/>
    <w:rsid w:val="00D51175"/>
    <w:rsid w:val="00D5136F"/>
    <w:rsid w:val="00D526AC"/>
    <w:rsid w:val="00D5302D"/>
    <w:rsid w:val="00D5358A"/>
    <w:rsid w:val="00D5488D"/>
    <w:rsid w:val="00D54C6C"/>
    <w:rsid w:val="00D5542D"/>
    <w:rsid w:val="00D558BD"/>
    <w:rsid w:val="00D56895"/>
    <w:rsid w:val="00D57BC1"/>
    <w:rsid w:val="00D60747"/>
    <w:rsid w:val="00D60CC5"/>
    <w:rsid w:val="00D612FA"/>
    <w:rsid w:val="00D61C16"/>
    <w:rsid w:val="00D6201B"/>
    <w:rsid w:val="00D6219E"/>
    <w:rsid w:val="00D62D1C"/>
    <w:rsid w:val="00D62E4C"/>
    <w:rsid w:val="00D65A79"/>
    <w:rsid w:val="00D65F41"/>
    <w:rsid w:val="00D66939"/>
    <w:rsid w:val="00D67A0A"/>
    <w:rsid w:val="00D67C5D"/>
    <w:rsid w:val="00D7000A"/>
    <w:rsid w:val="00D701C0"/>
    <w:rsid w:val="00D705EC"/>
    <w:rsid w:val="00D7061E"/>
    <w:rsid w:val="00D706E0"/>
    <w:rsid w:val="00D71053"/>
    <w:rsid w:val="00D710D3"/>
    <w:rsid w:val="00D72043"/>
    <w:rsid w:val="00D73547"/>
    <w:rsid w:val="00D74068"/>
    <w:rsid w:val="00D76423"/>
    <w:rsid w:val="00D80AFE"/>
    <w:rsid w:val="00D81D1D"/>
    <w:rsid w:val="00D835B8"/>
    <w:rsid w:val="00D84095"/>
    <w:rsid w:val="00D84905"/>
    <w:rsid w:val="00D85430"/>
    <w:rsid w:val="00D8603F"/>
    <w:rsid w:val="00D86A3D"/>
    <w:rsid w:val="00D8794E"/>
    <w:rsid w:val="00D903A0"/>
    <w:rsid w:val="00D912CF"/>
    <w:rsid w:val="00D934F7"/>
    <w:rsid w:val="00D93659"/>
    <w:rsid w:val="00D9367C"/>
    <w:rsid w:val="00D95096"/>
    <w:rsid w:val="00D96418"/>
    <w:rsid w:val="00D96A34"/>
    <w:rsid w:val="00D96CFB"/>
    <w:rsid w:val="00DA0521"/>
    <w:rsid w:val="00DA1B35"/>
    <w:rsid w:val="00DA1B7B"/>
    <w:rsid w:val="00DA289B"/>
    <w:rsid w:val="00DA3A12"/>
    <w:rsid w:val="00DA3BFB"/>
    <w:rsid w:val="00DA4F76"/>
    <w:rsid w:val="00DA522C"/>
    <w:rsid w:val="00DA5DC8"/>
    <w:rsid w:val="00DA65C8"/>
    <w:rsid w:val="00DA7B13"/>
    <w:rsid w:val="00DB0310"/>
    <w:rsid w:val="00DB0451"/>
    <w:rsid w:val="00DB2844"/>
    <w:rsid w:val="00DB2E0D"/>
    <w:rsid w:val="00DB3C21"/>
    <w:rsid w:val="00DB4095"/>
    <w:rsid w:val="00DB59E5"/>
    <w:rsid w:val="00DC0170"/>
    <w:rsid w:val="00DC1752"/>
    <w:rsid w:val="00DC28B0"/>
    <w:rsid w:val="00DC4C2D"/>
    <w:rsid w:val="00DC6AD3"/>
    <w:rsid w:val="00DC7A15"/>
    <w:rsid w:val="00DD0B36"/>
    <w:rsid w:val="00DD11E8"/>
    <w:rsid w:val="00DD13CA"/>
    <w:rsid w:val="00DD150A"/>
    <w:rsid w:val="00DD3534"/>
    <w:rsid w:val="00DD419F"/>
    <w:rsid w:val="00DD50CD"/>
    <w:rsid w:val="00DD78F4"/>
    <w:rsid w:val="00DE019B"/>
    <w:rsid w:val="00DE0BA3"/>
    <w:rsid w:val="00DE2041"/>
    <w:rsid w:val="00DE248A"/>
    <w:rsid w:val="00DE347C"/>
    <w:rsid w:val="00DE388F"/>
    <w:rsid w:val="00DE4095"/>
    <w:rsid w:val="00DE452B"/>
    <w:rsid w:val="00DE4968"/>
    <w:rsid w:val="00DE5586"/>
    <w:rsid w:val="00DE5661"/>
    <w:rsid w:val="00DE57B9"/>
    <w:rsid w:val="00DE58BB"/>
    <w:rsid w:val="00DE5E60"/>
    <w:rsid w:val="00DE6EB1"/>
    <w:rsid w:val="00DE7423"/>
    <w:rsid w:val="00DF0844"/>
    <w:rsid w:val="00DF1562"/>
    <w:rsid w:val="00DF1B95"/>
    <w:rsid w:val="00DF1DF6"/>
    <w:rsid w:val="00DF21D0"/>
    <w:rsid w:val="00DF21EA"/>
    <w:rsid w:val="00DF2893"/>
    <w:rsid w:val="00DF29B9"/>
    <w:rsid w:val="00DF2D2F"/>
    <w:rsid w:val="00DF3708"/>
    <w:rsid w:val="00DF3AE6"/>
    <w:rsid w:val="00DF3C5B"/>
    <w:rsid w:val="00DF3D0F"/>
    <w:rsid w:val="00DF3DAF"/>
    <w:rsid w:val="00DF4C08"/>
    <w:rsid w:val="00DF4E40"/>
    <w:rsid w:val="00DF5AFB"/>
    <w:rsid w:val="00DF5D84"/>
    <w:rsid w:val="00DF75A8"/>
    <w:rsid w:val="00E00C02"/>
    <w:rsid w:val="00E01732"/>
    <w:rsid w:val="00E01FF8"/>
    <w:rsid w:val="00E0278E"/>
    <w:rsid w:val="00E029F0"/>
    <w:rsid w:val="00E03886"/>
    <w:rsid w:val="00E03961"/>
    <w:rsid w:val="00E051F1"/>
    <w:rsid w:val="00E0527A"/>
    <w:rsid w:val="00E05646"/>
    <w:rsid w:val="00E05DEB"/>
    <w:rsid w:val="00E06DDE"/>
    <w:rsid w:val="00E07A06"/>
    <w:rsid w:val="00E105AC"/>
    <w:rsid w:val="00E10EB9"/>
    <w:rsid w:val="00E10FD2"/>
    <w:rsid w:val="00E110B1"/>
    <w:rsid w:val="00E11C34"/>
    <w:rsid w:val="00E11F17"/>
    <w:rsid w:val="00E12155"/>
    <w:rsid w:val="00E121A0"/>
    <w:rsid w:val="00E12840"/>
    <w:rsid w:val="00E1293A"/>
    <w:rsid w:val="00E12D2A"/>
    <w:rsid w:val="00E12E5E"/>
    <w:rsid w:val="00E13032"/>
    <w:rsid w:val="00E13DA4"/>
    <w:rsid w:val="00E15A05"/>
    <w:rsid w:val="00E16D67"/>
    <w:rsid w:val="00E16EF4"/>
    <w:rsid w:val="00E173D3"/>
    <w:rsid w:val="00E178FA"/>
    <w:rsid w:val="00E17DE3"/>
    <w:rsid w:val="00E17E9B"/>
    <w:rsid w:val="00E228D8"/>
    <w:rsid w:val="00E22D5B"/>
    <w:rsid w:val="00E2351E"/>
    <w:rsid w:val="00E23DCD"/>
    <w:rsid w:val="00E265DB"/>
    <w:rsid w:val="00E27950"/>
    <w:rsid w:val="00E316BF"/>
    <w:rsid w:val="00E320A2"/>
    <w:rsid w:val="00E3264C"/>
    <w:rsid w:val="00E337E3"/>
    <w:rsid w:val="00E33DBB"/>
    <w:rsid w:val="00E34115"/>
    <w:rsid w:val="00E34365"/>
    <w:rsid w:val="00E3532F"/>
    <w:rsid w:val="00E35900"/>
    <w:rsid w:val="00E35D43"/>
    <w:rsid w:val="00E36CBD"/>
    <w:rsid w:val="00E37186"/>
    <w:rsid w:val="00E3746E"/>
    <w:rsid w:val="00E40513"/>
    <w:rsid w:val="00E4118E"/>
    <w:rsid w:val="00E42A01"/>
    <w:rsid w:val="00E42AD4"/>
    <w:rsid w:val="00E449D8"/>
    <w:rsid w:val="00E4508E"/>
    <w:rsid w:val="00E4557C"/>
    <w:rsid w:val="00E46215"/>
    <w:rsid w:val="00E46812"/>
    <w:rsid w:val="00E469D0"/>
    <w:rsid w:val="00E473B7"/>
    <w:rsid w:val="00E50404"/>
    <w:rsid w:val="00E50D46"/>
    <w:rsid w:val="00E50E87"/>
    <w:rsid w:val="00E517F1"/>
    <w:rsid w:val="00E51C80"/>
    <w:rsid w:val="00E523FE"/>
    <w:rsid w:val="00E52734"/>
    <w:rsid w:val="00E543B6"/>
    <w:rsid w:val="00E54904"/>
    <w:rsid w:val="00E550BE"/>
    <w:rsid w:val="00E55237"/>
    <w:rsid w:val="00E552DC"/>
    <w:rsid w:val="00E55C0F"/>
    <w:rsid w:val="00E56DA7"/>
    <w:rsid w:val="00E56FE4"/>
    <w:rsid w:val="00E5725C"/>
    <w:rsid w:val="00E60312"/>
    <w:rsid w:val="00E61241"/>
    <w:rsid w:val="00E61AEA"/>
    <w:rsid w:val="00E62175"/>
    <w:rsid w:val="00E621DE"/>
    <w:rsid w:val="00E62598"/>
    <w:rsid w:val="00E62A02"/>
    <w:rsid w:val="00E6352A"/>
    <w:rsid w:val="00E64931"/>
    <w:rsid w:val="00E64D06"/>
    <w:rsid w:val="00E6517F"/>
    <w:rsid w:val="00E66176"/>
    <w:rsid w:val="00E665EE"/>
    <w:rsid w:val="00E6662B"/>
    <w:rsid w:val="00E66760"/>
    <w:rsid w:val="00E7084D"/>
    <w:rsid w:val="00E708CC"/>
    <w:rsid w:val="00E7160E"/>
    <w:rsid w:val="00E73146"/>
    <w:rsid w:val="00E74701"/>
    <w:rsid w:val="00E755DF"/>
    <w:rsid w:val="00E75A14"/>
    <w:rsid w:val="00E76113"/>
    <w:rsid w:val="00E7757A"/>
    <w:rsid w:val="00E800DE"/>
    <w:rsid w:val="00E801D3"/>
    <w:rsid w:val="00E81FBC"/>
    <w:rsid w:val="00E82C3D"/>
    <w:rsid w:val="00E82DD1"/>
    <w:rsid w:val="00E836F3"/>
    <w:rsid w:val="00E84648"/>
    <w:rsid w:val="00E84BDA"/>
    <w:rsid w:val="00E85020"/>
    <w:rsid w:val="00E8629E"/>
    <w:rsid w:val="00E86532"/>
    <w:rsid w:val="00E86989"/>
    <w:rsid w:val="00E87C0E"/>
    <w:rsid w:val="00E90009"/>
    <w:rsid w:val="00E942C7"/>
    <w:rsid w:val="00E951B3"/>
    <w:rsid w:val="00E9550F"/>
    <w:rsid w:val="00E956DE"/>
    <w:rsid w:val="00E96D78"/>
    <w:rsid w:val="00E97636"/>
    <w:rsid w:val="00EA06F5"/>
    <w:rsid w:val="00EA1357"/>
    <w:rsid w:val="00EA1AC8"/>
    <w:rsid w:val="00EA1C30"/>
    <w:rsid w:val="00EA34A9"/>
    <w:rsid w:val="00EA35D1"/>
    <w:rsid w:val="00EA38A8"/>
    <w:rsid w:val="00EA3B29"/>
    <w:rsid w:val="00EA3C12"/>
    <w:rsid w:val="00EA400D"/>
    <w:rsid w:val="00EA442D"/>
    <w:rsid w:val="00EA6000"/>
    <w:rsid w:val="00EA6887"/>
    <w:rsid w:val="00EB0F38"/>
    <w:rsid w:val="00EB1612"/>
    <w:rsid w:val="00EB1FED"/>
    <w:rsid w:val="00EB21D1"/>
    <w:rsid w:val="00EB230D"/>
    <w:rsid w:val="00EB28C9"/>
    <w:rsid w:val="00EB34BC"/>
    <w:rsid w:val="00EB3E54"/>
    <w:rsid w:val="00EB45D1"/>
    <w:rsid w:val="00EB61D1"/>
    <w:rsid w:val="00EB6A23"/>
    <w:rsid w:val="00EB7596"/>
    <w:rsid w:val="00EB78EE"/>
    <w:rsid w:val="00EC085C"/>
    <w:rsid w:val="00EC6AD1"/>
    <w:rsid w:val="00EC6DBF"/>
    <w:rsid w:val="00EC72B7"/>
    <w:rsid w:val="00EC749B"/>
    <w:rsid w:val="00EC77EC"/>
    <w:rsid w:val="00EC7A45"/>
    <w:rsid w:val="00ED222A"/>
    <w:rsid w:val="00ED241E"/>
    <w:rsid w:val="00ED28E6"/>
    <w:rsid w:val="00ED2D53"/>
    <w:rsid w:val="00ED2E9C"/>
    <w:rsid w:val="00ED34A9"/>
    <w:rsid w:val="00ED4369"/>
    <w:rsid w:val="00ED4409"/>
    <w:rsid w:val="00ED5234"/>
    <w:rsid w:val="00ED57D1"/>
    <w:rsid w:val="00ED5E7C"/>
    <w:rsid w:val="00ED6354"/>
    <w:rsid w:val="00ED6624"/>
    <w:rsid w:val="00ED6B28"/>
    <w:rsid w:val="00ED725A"/>
    <w:rsid w:val="00EE01D3"/>
    <w:rsid w:val="00EE0DD2"/>
    <w:rsid w:val="00EE1205"/>
    <w:rsid w:val="00EE29F8"/>
    <w:rsid w:val="00EE2AB4"/>
    <w:rsid w:val="00EE2AE0"/>
    <w:rsid w:val="00EE3764"/>
    <w:rsid w:val="00EE49EE"/>
    <w:rsid w:val="00EE5826"/>
    <w:rsid w:val="00EE662C"/>
    <w:rsid w:val="00EF03C9"/>
    <w:rsid w:val="00EF06BD"/>
    <w:rsid w:val="00EF237D"/>
    <w:rsid w:val="00EF2426"/>
    <w:rsid w:val="00EF2DD2"/>
    <w:rsid w:val="00EF2F83"/>
    <w:rsid w:val="00EF38CD"/>
    <w:rsid w:val="00EF3B3E"/>
    <w:rsid w:val="00EF3EEC"/>
    <w:rsid w:val="00EF4016"/>
    <w:rsid w:val="00EF446D"/>
    <w:rsid w:val="00EF67BA"/>
    <w:rsid w:val="00F00FB1"/>
    <w:rsid w:val="00F0100C"/>
    <w:rsid w:val="00F0199E"/>
    <w:rsid w:val="00F01C29"/>
    <w:rsid w:val="00F02BF5"/>
    <w:rsid w:val="00F02F67"/>
    <w:rsid w:val="00F038FB"/>
    <w:rsid w:val="00F04405"/>
    <w:rsid w:val="00F0684F"/>
    <w:rsid w:val="00F06910"/>
    <w:rsid w:val="00F07185"/>
    <w:rsid w:val="00F078B5"/>
    <w:rsid w:val="00F07C9D"/>
    <w:rsid w:val="00F105D2"/>
    <w:rsid w:val="00F10AF4"/>
    <w:rsid w:val="00F10B49"/>
    <w:rsid w:val="00F1119F"/>
    <w:rsid w:val="00F11D11"/>
    <w:rsid w:val="00F12E5D"/>
    <w:rsid w:val="00F13321"/>
    <w:rsid w:val="00F13826"/>
    <w:rsid w:val="00F14033"/>
    <w:rsid w:val="00F16178"/>
    <w:rsid w:val="00F16398"/>
    <w:rsid w:val="00F167E2"/>
    <w:rsid w:val="00F169AB"/>
    <w:rsid w:val="00F1785E"/>
    <w:rsid w:val="00F17ABA"/>
    <w:rsid w:val="00F20BE1"/>
    <w:rsid w:val="00F211DF"/>
    <w:rsid w:val="00F2171A"/>
    <w:rsid w:val="00F21AB1"/>
    <w:rsid w:val="00F22299"/>
    <w:rsid w:val="00F22BED"/>
    <w:rsid w:val="00F23546"/>
    <w:rsid w:val="00F23E9D"/>
    <w:rsid w:val="00F242C5"/>
    <w:rsid w:val="00F2490C"/>
    <w:rsid w:val="00F25432"/>
    <w:rsid w:val="00F2595B"/>
    <w:rsid w:val="00F2662F"/>
    <w:rsid w:val="00F30729"/>
    <w:rsid w:val="00F30A95"/>
    <w:rsid w:val="00F30B95"/>
    <w:rsid w:val="00F310D1"/>
    <w:rsid w:val="00F313C8"/>
    <w:rsid w:val="00F316A2"/>
    <w:rsid w:val="00F319D3"/>
    <w:rsid w:val="00F32717"/>
    <w:rsid w:val="00F33E13"/>
    <w:rsid w:val="00F33FC5"/>
    <w:rsid w:val="00F36BFE"/>
    <w:rsid w:val="00F37E23"/>
    <w:rsid w:val="00F4099A"/>
    <w:rsid w:val="00F41114"/>
    <w:rsid w:val="00F41A79"/>
    <w:rsid w:val="00F41CB7"/>
    <w:rsid w:val="00F42A25"/>
    <w:rsid w:val="00F42AD2"/>
    <w:rsid w:val="00F42ED7"/>
    <w:rsid w:val="00F436F4"/>
    <w:rsid w:val="00F44018"/>
    <w:rsid w:val="00F44DC5"/>
    <w:rsid w:val="00F44E52"/>
    <w:rsid w:val="00F455E1"/>
    <w:rsid w:val="00F4560A"/>
    <w:rsid w:val="00F4631D"/>
    <w:rsid w:val="00F463F2"/>
    <w:rsid w:val="00F46409"/>
    <w:rsid w:val="00F47297"/>
    <w:rsid w:val="00F47950"/>
    <w:rsid w:val="00F47AB3"/>
    <w:rsid w:val="00F50488"/>
    <w:rsid w:val="00F52F23"/>
    <w:rsid w:val="00F53033"/>
    <w:rsid w:val="00F53A0D"/>
    <w:rsid w:val="00F53B52"/>
    <w:rsid w:val="00F5459E"/>
    <w:rsid w:val="00F54656"/>
    <w:rsid w:val="00F547D4"/>
    <w:rsid w:val="00F547D8"/>
    <w:rsid w:val="00F552C0"/>
    <w:rsid w:val="00F557C5"/>
    <w:rsid w:val="00F5595F"/>
    <w:rsid w:val="00F56E87"/>
    <w:rsid w:val="00F576A6"/>
    <w:rsid w:val="00F60829"/>
    <w:rsid w:val="00F609A7"/>
    <w:rsid w:val="00F60A48"/>
    <w:rsid w:val="00F60DA5"/>
    <w:rsid w:val="00F6186F"/>
    <w:rsid w:val="00F61BE9"/>
    <w:rsid w:val="00F62FB4"/>
    <w:rsid w:val="00F63117"/>
    <w:rsid w:val="00F63C92"/>
    <w:rsid w:val="00F63FE7"/>
    <w:rsid w:val="00F64285"/>
    <w:rsid w:val="00F6554A"/>
    <w:rsid w:val="00F6595F"/>
    <w:rsid w:val="00F70F3C"/>
    <w:rsid w:val="00F71C05"/>
    <w:rsid w:val="00F740F0"/>
    <w:rsid w:val="00F7540E"/>
    <w:rsid w:val="00F754E7"/>
    <w:rsid w:val="00F76FF0"/>
    <w:rsid w:val="00F7714E"/>
    <w:rsid w:val="00F80CC6"/>
    <w:rsid w:val="00F80E65"/>
    <w:rsid w:val="00F810EE"/>
    <w:rsid w:val="00F83924"/>
    <w:rsid w:val="00F84442"/>
    <w:rsid w:val="00F84C9B"/>
    <w:rsid w:val="00F85065"/>
    <w:rsid w:val="00F862D6"/>
    <w:rsid w:val="00F863FC"/>
    <w:rsid w:val="00F8647F"/>
    <w:rsid w:val="00F86736"/>
    <w:rsid w:val="00F905C9"/>
    <w:rsid w:val="00F9087C"/>
    <w:rsid w:val="00F90958"/>
    <w:rsid w:val="00F90A18"/>
    <w:rsid w:val="00F92439"/>
    <w:rsid w:val="00F930DD"/>
    <w:rsid w:val="00F93BEB"/>
    <w:rsid w:val="00F93CEA"/>
    <w:rsid w:val="00F94E7A"/>
    <w:rsid w:val="00F94EDB"/>
    <w:rsid w:val="00F957F5"/>
    <w:rsid w:val="00F958FE"/>
    <w:rsid w:val="00F95F7C"/>
    <w:rsid w:val="00F962AF"/>
    <w:rsid w:val="00F964D9"/>
    <w:rsid w:val="00F96D19"/>
    <w:rsid w:val="00F96F43"/>
    <w:rsid w:val="00F96F6F"/>
    <w:rsid w:val="00F9718E"/>
    <w:rsid w:val="00F976D7"/>
    <w:rsid w:val="00F97CF0"/>
    <w:rsid w:val="00FA21E3"/>
    <w:rsid w:val="00FA29FA"/>
    <w:rsid w:val="00FA32AE"/>
    <w:rsid w:val="00FA4035"/>
    <w:rsid w:val="00FA5DC3"/>
    <w:rsid w:val="00FA6A74"/>
    <w:rsid w:val="00FB0037"/>
    <w:rsid w:val="00FB22FD"/>
    <w:rsid w:val="00FB31D0"/>
    <w:rsid w:val="00FB4A35"/>
    <w:rsid w:val="00FB5366"/>
    <w:rsid w:val="00FB5DDD"/>
    <w:rsid w:val="00FB675F"/>
    <w:rsid w:val="00FB68D6"/>
    <w:rsid w:val="00FB6F8C"/>
    <w:rsid w:val="00FC0D63"/>
    <w:rsid w:val="00FC1687"/>
    <w:rsid w:val="00FC299A"/>
    <w:rsid w:val="00FC2E18"/>
    <w:rsid w:val="00FC3237"/>
    <w:rsid w:val="00FC558C"/>
    <w:rsid w:val="00FC57FC"/>
    <w:rsid w:val="00FC66E6"/>
    <w:rsid w:val="00FC6E51"/>
    <w:rsid w:val="00FC7487"/>
    <w:rsid w:val="00FC7C1C"/>
    <w:rsid w:val="00FD00D8"/>
    <w:rsid w:val="00FD0DC8"/>
    <w:rsid w:val="00FD3C55"/>
    <w:rsid w:val="00FD51EB"/>
    <w:rsid w:val="00FD5B1A"/>
    <w:rsid w:val="00FD5CE9"/>
    <w:rsid w:val="00FD6215"/>
    <w:rsid w:val="00FD6B49"/>
    <w:rsid w:val="00FD738A"/>
    <w:rsid w:val="00FD7B57"/>
    <w:rsid w:val="00FD7D8C"/>
    <w:rsid w:val="00FD7EAC"/>
    <w:rsid w:val="00FD7FC1"/>
    <w:rsid w:val="00FE0823"/>
    <w:rsid w:val="00FE0E77"/>
    <w:rsid w:val="00FE15FB"/>
    <w:rsid w:val="00FE281F"/>
    <w:rsid w:val="00FE2DF1"/>
    <w:rsid w:val="00FE30FB"/>
    <w:rsid w:val="00FE3D5A"/>
    <w:rsid w:val="00FE3E4A"/>
    <w:rsid w:val="00FE3EC3"/>
    <w:rsid w:val="00FE5667"/>
    <w:rsid w:val="00FE578E"/>
    <w:rsid w:val="00FE6447"/>
    <w:rsid w:val="00FE6DCE"/>
    <w:rsid w:val="00FE7A9F"/>
    <w:rsid w:val="00FE7F8C"/>
    <w:rsid w:val="00FF0293"/>
    <w:rsid w:val="00FF0A53"/>
    <w:rsid w:val="00FF1447"/>
    <w:rsid w:val="00FF1AC2"/>
    <w:rsid w:val="00FF202D"/>
    <w:rsid w:val="00FF2A4A"/>
    <w:rsid w:val="00FF3C0F"/>
    <w:rsid w:val="00FF3C42"/>
    <w:rsid w:val="00FF483D"/>
    <w:rsid w:val="00FF4EDB"/>
    <w:rsid w:val="00FF5B3F"/>
    <w:rsid w:val="00FF5BF8"/>
    <w:rsid w:val="00FF6812"/>
    <w:rsid w:val="00FF6F6E"/>
    <w:rsid w:val="00FF78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martTagType w:namespaceuri="urn:schemas-microsoft-com:office:smarttags" w:name="chmetcnv"/>
  <w:shapeDefaults>
    <o:shapedefaults v:ext="edit" spidmax="2049">
      <o:colormru v:ext="edit" colors="#393,#c8e6c8,#c8fac8,#c8f0c8"/>
    </o:shapedefaults>
    <o:shapelayout v:ext="edit">
      <o:idmap v:ext="edit" data="1"/>
    </o:shapelayout>
  </w:shapeDefaults>
  <w:decimalSymbol w:val="."/>
  <w:listSeparator w:val=","/>
  <w14:docId w14:val="28F1E020"/>
  <w15:docId w15:val="{7A9AC29F-CD2F-4307-ABA3-7FA9BBE9C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9" w:unhideWhenUsed="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lsdException w:name="Emphasis" w:uiPriority="0"/>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5D73"/>
    <w:pPr>
      <w:widowControl w:val="0"/>
      <w:spacing w:line="520" w:lineRule="exact"/>
      <w:ind w:firstLineChars="200" w:firstLine="200"/>
    </w:pPr>
    <w:rPr>
      <w:rFonts w:ascii="Times New Roman" w:eastAsia="宋体" w:hAnsi="Times New Roman"/>
      <w:kern w:val="0"/>
      <w:sz w:val="24"/>
      <w:lang w:eastAsia="en-US"/>
    </w:rPr>
  </w:style>
  <w:style w:type="paragraph" w:styleId="1">
    <w:name w:val="heading 1"/>
    <w:basedOn w:val="a"/>
    <w:next w:val="a"/>
    <w:link w:val="1Char"/>
    <w:uiPriority w:val="9"/>
    <w:qFormat/>
    <w:rsid w:val="0027295B"/>
    <w:pPr>
      <w:keepNext/>
      <w:keepLines/>
      <w:tabs>
        <w:tab w:val="left" w:pos="1230"/>
      </w:tabs>
      <w:spacing w:line="360" w:lineRule="auto"/>
      <w:ind w:firstLineChars="0" w:firstLine="0"/>
      <w:outlineLvl w:val="0"/>
    </w:pPr>
    <w:rPr>
      <w:rFonts w:eastAsia="黑体" w:cs="Times New Roman"/>
      <w:b/>
      <w:bCs/>
      <w:kern w:val="44"/>
      <w:sz w:val="30"/>
      <w:szCs w:val="20"/>
      <w:lang w:eastAsia="zh-CN"/>
    </w:rPr>
  </w:style>
  <w:style w:type="paragraph" w:styleId="2">
    <w:name w:val="heading 2"/>
    <w:basedOn w:val="a"/>
    <w:next w:val="a0"/>
    <w:link w:val="2Char"/>
    <w:qFormat/>
    <w:rsid w:val="00CF2628"/>
    <w:pPr>
      <w:keepNext/>
      <w:keepLines/>
      <w:spacing w:before="240" w:after="120" w:line="240" w:lineRule="auto"/>
      <w:jc w:val="both"/>
      <w:outlineLvl w:val="1"/>
    </w:pPr>
    <w:rPr>
      <w:rFonts w:ascii="Arial" w:eastAsia="黑体" w:hAnsi="Arial" w:cs="Times New Roman"/>
      <w:b/>
      <w:kern w:val="2"/>
      <w:sz w:val="28"/>
      <w:szCs w:val="20"/>
      <w:lang w:eastAsia="zh-CN"/>
    </w:rPr>
  </w:style>
  <w:style w:type="paragraph" w:styleId="3">
    <w:name w:val="heading 3"/>
    <w:basedOn w:val="a"/>
    <w:next w:val="a0"/>
    <w:link w:val="3Char"/>
    <w:rsid w:val="00CF2628"/>
    <w:pPr>
      <w:keepNext/>
      <w:keepLines/>
      <w:spacing w:before="120" w:after="120" w:line="240" w:lineRule="auto"/>
      <w:jc w:val="both"/>
      <w:outlineLvl w:val="2"/>
    </w:pPr>
    <w:rPr>
      <w:rFonts w:cs="Times New Roman"/>
      <w:b/>
      <w:kern w:val="2"/>
      <w:sz w:val="26"/>
      <w:szCs w:val="20"/>
      <w:lang w:eastAsia="zh-CN"/>
    </w:rPr>
  </w:style>
  <w:style w:type="paragraph" w:styleId="4">
    <w:name w:val="heading 4"/>
    <w:basedOn w:val="a"/>
    <w:next w:val="a"/>
    <w:link w:val="4Char"/>
    <w:rsid w:val="00CF2628"/>
    <w:pPr>
      <w:keepNext/>
      <w:keepLines/>
      <w:spacing w:before="280" w:after="290" w:line="376" w:lineRule="auto"/>
      <w:jc w:val="both"/>
      <w:outlineLvl w:val="3"/>
    </w:pPr>
    <w:rPr>
      <w:rFonts w:ascii="Arial" w:eastAsia="黑体" w:hAnsi="Arial" w:cs="Times New Roman"/>
      <w:b/>
      <w:bCs/>
      <w:kern w:val="2"/>
      <w:sz w:val="28"/>
      <w:szCs w:val="28"/>
      <w:lang w:eastAsia="zh-CN"/>
    </w:rPr>
  </w:style>
  <w:style w:type="paragraph" w:styleId="5">
    <w:name w:val="heading 5"/>
    <w:basedOn w:val="a"/>
    <w:next w:val="a"/>
    <w:link w:val="5Char"/>
    <w:rsid w:val="00CF2628"/>
    <w:pPr>
      <w:keepNext/>
      <w:keepLines/>
      <w:spacing w:before="280" w:after="290" w:line="372" w:lineRule="auto"/>
      <w:jc w:val="both"/>
      <w:outlineLvl w:val="4"/>
    </w:pPr>
    <w:rPr>
      <w:rFonts w:cs="Times New Roman"/>
      <w:b/>
      <w:bCs/>
      <w:kern w:val="2"/>
      <w:sz w:val="28"/>
      <w:szCs w:val="28"/>
    </w:rPr>
  </w:style>
  <w:style w:type="paragraph" w:styleId="6">
    <w:name w:val="heading 6"/>
    <w:basedOn w:val="a"/>
    <w:next w:val="a"/>
    <w:link w:val="6Char"/>
    <w:rsid w:val="00CF2628"/>
    <w:pPr>
      <w:keepNext/>
      <w:keepLines/>
      <w:spacing w:before="240" w:after="64" w:line="317" w:lineRule="auto"/>
      <w:jc w:val="both"/>
      <w:outlineLvl w:val="5"/>
    </w:pPr>
    <w:rPr>
      <w:rFonts w:ascii="Cambria" w:hAnsi="Cambria" w:cs="Times New Roman"/>
      <w:b/>
      <w:bCs/>
      <w:kern w:val="2"/>
      <w:szCs w:val="24"/>
    </w:rPr>
  </w:style>
  <w:style w:type="paragraph" w:styleId="7">
    <w:name w:val="heading 7"/>
    <w:basedOn w:val="a"/>
    <w:next w:val="a"/>
    <w:link w:val="7Char"/>
    <w:rsid w:val="00CF2628"/>
    <w:pPr>
      <w:keepNext/>
      <w:keepLines/>
      <w:spacing w:before="240" w:after="64" w:line="317" w:lineRule="auto"/>
      <w:jc w:val="both"/>
      <w:outlineLvl w:val="6"/>
    </w:pPr>
    <w:rPr>
      <w:rFonts w:cs="Times New Roman"/>
      <w:b/>
      <w:bCs/>
      <w:kern w:val="2"/>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9"/>
    <w:rsid w:val="0027295B"/>
    <w:rPr>
      <w:rFonts w:ascii="Times New Roman" w:eastAsia="黑体" w:hAnsi="Times New Roman" w:cs="Times New Roman"/>
      <w:b/>
      <w:bCs/>
      <w:kern w:val="44"/>
      <w:sz w:val="30"/>
      <w:szCs w:val="20"/>
    </w:rPr>
  </w:style>
  <w:style w:type="paragraph" w:styleId="a0">
    <w:name w:val="Normal Indent"/>
    <w:aliases w:val="正文（首行缩进两字）,表正文,正文非缩进,段1,Body Text(ch),缩进,ALT+Z,特点,四号,正文不缩进,标题4,正文2,正文（首行缩进两字） Char Char Char,正文（首行缩进两字） Char,s4, Char,图号,正文（首行缩进两字） Char1,正文缩进2 Char Char Char Char Char,正文缩进2 Char Char Char,正文缩进3,正文（首行缩进两字）1,正文缩进2 Char Char1 Char,文本条款,表后,d,首行缩进,图文"/>
    <w:basedOn w:val="a"/>
    <w:link w:val="Char"/>
    <w:rsid w:val="00972C21"/>
    <w:pPr>
      <w:spacing w:line="240" w:lineRule="auto"/>
      <w:jc w:val="both"/>
    </w:pPr>
    <w:rPr>
      <w:rFonts w:cs="Times New Roman"/>
      <w:kern w:val="2"/>
      <w:sz w:val="28"/>
      <w:szCs w:val="20"/>
      <w:lang w:eastAsia="zh-CN"/>
    </w:rPr>
  </w:style>
  <w:style w:type="character" w:customStyle="1" w:styleId="Char">
    <w:name w:val="正文缩进 Char"/>
    <w:aliases w:val="正文（首行缩进两字） Char2,表正文 Char,正文非缩进 Char,段1 Char,Body Text(ch) Char,缩进 Char,ALT+Z Char,特点 Char,四号 Char,正文不缩进 Char,标题4 Char,正文2 Char,正文（首行缩进两字） Char Char Char Char,正文（首行缩进两字） Char Char,s4 Char, Char Char1,图号 Char,正文（首行缩进两字） Char1 Char,正文缩进3 Char"/>
    <w:link w:val="a0"/>
    <w:rsid w:val="00972C21"/>
    <w:rPr>
      <w:rFonts w:ascii="Times New Roman" w:eastAsia="宋体" w:hAnsi="Times New Roman" w:cs="Times New Roman"/>
      <w:sz w:val="28"/>
      <w:szCs w:val="20"/>
    </w:rPr>
  </w:style>
  <w:style w:type="character" w:customStyle="1" w:styleId="2Char">
    <w:name w:val="标题 2 Char"/>
    <w:basedOn w:val="a1"/>
    <w:link w:val="2"/>
    <w:rsid w:val="00CF2628"/>
    <w:rPr>
      <w:rFonts w:ascii="Arial" w:eastAsia="黑体" w:hAnsi="Arial" w:cs="Times New Roman"/>
      <w:b/>
      <w:sz w:val="28"/>
      <w:szCs w:val="20"/>
    </w:rPr>
  </w:style>
  <w:style w:type="character" w:customStyle="1" w:styleId="3Char">
    <w:name w:val="标题 3 Char"/>
    <w:basedOn w:val="a1"/>
    <w:link w:val="3"/>
    <w:rsid w:val="00CF2628"/>
    <w:rPr>
      <w:rFonts w:ascii="Times New Roman" w:eastAsia="宋体" w:hAnsi="Times New Roman" w:cs="Times New Roman"/>
      <w:b/>
      <w:sz w:val="26"/>
      <w:szCs w:val="20"/>
    </w:rPr>
  </w:style>
  <w:style w:type="character" w:customStyle="1" w:styleId="4Char">
    <w:name w:val="标题 4 Char"/>
    <w:basedOn w:val="a1"/>
    <w:link w:val="4"/>
    <w:rsid w:val="00CF2628"/>
    <w:rPr>
      <w:rFonts w:ascii="Arial" w:eastAsia="黑体" w:hAnsi="Arial" w:cs="Times New Roman"/>
      <w:b/>
      <w:bCs/>
      <w:sz w:val="28"/>
      <w:szCs w:val="28"/>
    </w:rPr>
  </w:style>
  <w:style w:type="character" w:customStyle="1" w:styleId="5Char">
    <w:name w:val="标题 5 Char"/>
    <w:basedOn w:val="a1"/>
    <w:link w:val="5"/>
    <w:rsid w:val="00CF2628"/>
    <w:rPr>
      <w:rFonts w:ascii="Times New Roman" w:eastAsia="宋体" w:hAnsi="Times New Roman" w:cs="Times New Roman"/>
      <w:b/>
      <w:bCs/>
      <w:sz w:val="28"/>
      <w:szCs w:val="28"/>
    </w:rPr>
  </w:style>
  <w:style w:type="character" w:customStyle="1" w:styleId="6Char">
    <w:name w:val="标题 6 Char"/>
    <w:basedOn w:val="a1"/>
    <w:link w:val="6"/>
    <w:rsid w:val="00CF2628"/>
    <w:rPr>
      <w:rFonts w:ascii="Cambria" w:eastAsia="宋体" w:hAnsi="Cambria" w:cs="Times New Roman"/>
      <w:b/>
      <w:bCs/>
      <w:sz w:val="24"/>
      <w:szCs w:val="24"/>
    </w:rPr>
  </w:style>
  <w:style w:type="character" w:customStyle="1" w:styleId="7Char">
    <w:name w:val="标题 7 Char"/>
    <w:basedOn w:val="a1"/>
    <w:link w:val="7"/>
    <w:rsid w:val="00CF2628"/>
    <w:rPr>
      <w:rFonts w:ascii="Times New Roman" w:eastAsia="宋体" w:hAnsi="Times New Roman" w:cs="Times New Roman"/>
      <w:b/>
      <w:bCs/>
      <w:sz w:val="24"/>
      <w:szCs w:val="24"/>
    </w:rPr>
  </w:style>
  <w:style w:type="paragraph" w:styleId="a4">
    <w:name w:val="header"/>
    <w:basedOn w:val="a"/>
    <w:link w:val="Char0"/>
    <w:uiPriority w:val="99"/>
    <w:unhideWhenUsed/>
    <w:rsid w:val="0062776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1"/>
    <w:link w:val="a4"/>
    <w:uiPriority w:val="99"/>
    <w:rsid w:val="0062776C"/>
    <w:rPr>
      <w:sz w:val="18"/>
      <w:szCs w:val="18"/>
    </w:rPr>
  </w:style>
  <w:style w:type="paragraph" w:styleId="a5">
    <w:name w:val="footer"/>
    <w:basedOn w:val="a"/>
    <w:link w:val="Char1"/>
    <w:uiPriority w:val="99"/>
    <w:unhideWhenUsed/>
    <w:rsid w:val="0062776C"/>
    <w:pPr>
      <w:tabs>
        <w:tab w:val="center" w:pos="4153"/>
        <w:tab w:val="right" w:pos="8306"/>
      </w:tabs>
      <w:snapToGrid w:val="0"/>
    </w:pPr>
    <w:rPr>
      <w:sz w:val="18"/>
      <w:szCs w:val="18"/>
    </w:rPr>
  </w:style>
  <w:style w:type="character" w:customStyle="1" w:styleId="Char1">
    <w:name w:val="页脚 Char"/>
    <w:basedOn w:val="a1"/>
    <w:link w:val="a5"/>
    <w:uiPriority w:val="99"/>
    <w:rsid w:val="0062776C"/>
    <w:rPr>
      <w:sz w:val="18"/>
      <w:szCs w:val="18"/>
    </w:rPr>
  </w:style>
  <w:style w:type="paragraph" w:styleId="a6">
    <w:name w:val="Plain Text"/>
    <w:aliases w:val="普通文字 Char Char,普通文字,普通文字1, Char Char Char, Char Char,表内文字,普通文字 Char Char Char Char Char,普通文字 Char Char Char,普通文字 Char Char Char Char Char Char Char,普通文字 Char Char Char Char Char Char Char Char Char,纯文本 Char Char Char Char Char,纯文本1,孙普文字,qi正,孙普"/>
    <w:basedOn w:val="a"/>
    <w:link w:val="Char10"/>
    <w:rsid w:val="008D387B"/>
    <w:pPr>
      <w:spacing w:line="240" w:lineRule="auto"/>
      <w:jc w:val="both"/>
    </w:pPr>
    <w:rPr>
      <w:rFonts w:ascii="宋体" w:hAnsi="Courier New" w:cs="Courier New"/>
      <w:kern w:val="2"/>
      <w:sz w:val="21"/>
      <w:szCs w:val="21"/>
      <w:lang w:eastAsia="zh-CN"/>
    </w:rPr>
  </w:style>
  <w:style w:type="character" w:customStyle="1" w:styleId="Char10">
    <w:name w:val="纯文本 Char1"/>
    <w:aliases w:val="普通文字 Char Char Char1,普通文字 Char,普通文字1 Char, Char Char Char Char, Char Char Char1,表内文字 Char,普通文字 Char Char Char Char Char Char,普通文字 Char Char Char Char,普通文字 Char Char Char Char Char Char Char Char,纯文本 Char Char Char Char Char Char,纯文本1 Char"/>
    <w:basedOn w:val="a1"/>
    <w:link w:val="a6"/>
    <w:rsid w:val="008D387B"/>
    <w:rPr>
      <w:rFonts w:ascii="宋体" w:eastAsia="宋体" w:hAnsi="Courier New" w:cs="Courier New"/>
      <w:szCs w:val="21"/>
    </w:rPr>
  </w:style>
  <w:style w:type="character" w:customStyle="1" w:styleId="Char2">
    <w:name w:val="纯文本 Char"/>
    <w:aliases w:val="普通文字 Char1,孙普文字 Char,普通文字 Char Char1,普通文字 Char Char Char Char1,普通文字 Char Char Char Char Char Char Char Char Char Char,普通文字 Char Char Char Char Char Char Char Char Char1"/>
    <w:basedOn w:val="a1"/>
    <w:rsid w:val="008D387B"/>
    <w:rPr>
      <w:rFonts w:ascii="宋体" w:eastAsia="宋体" w:hAnsi="Courier New" w:cs="Courier New"/>
      <w:kern w:val="0"/>
      <w:szCs w:val="21"/>
      <w:lang w:eastAsia="en-US"/>
    </w:rPr>
  </w:style>
  <w:style w:type="table" w:styleId="a7">
    <w:name w:val="Table Grid"/>
    <w:aliases w:val="网格型（pxg）,网格型c"/>
    <w:basedOn w:val="a2"/>
    <w:rsid w:val="008D387B"/>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7">
    <w:name w:val="xl27"/>
    <w:basedOn w:val="a"/>
    <w:rsid w:val="008D387B"/>
    <w:pPr>
      <w:widowControl/>
      <w:pBdr>
        <w:bottom w:val="single" w:sz="4" w:space="0" w:color="auto"/>
        <w:right w:val="single" w:sz="4" w:space="0" w:color="auto"/>
      </w:pBdr>
      <w:spacing w:before="100" w:beforeAutospacing="1" w:after="100" w:afterAutospacing="1" w:line="240" w:lineRule="auto"/>
      <w:jc w:val="center"/>
    </w:pPr>
    <w:rPr>
      <w:rFonts w:cs="Times New Roman"/>
      <w:sz w:val="21"/>
      <w:szCs w:val="21"/>
      <w:lang w:eastAsia="zh-CN"/>
    </w:rPr>
  </w:style>
  <w:style w:type="paragraph" w:styleId="a8">
    <w:name w:val="List Paragraph"/>
    <w:basedOn w:val="a"/>
    <w:uiPriority w:val="1"/>
    <w:qFormat/>
    <w:rsid w:val="004962B3"/>
    <w:pPr>
      <w:ind w:firstLine="420"/>
    </w:pPr>
  </w:style>
  <w:style w:type="character" w:customStyle="1" w:styleId="CharChar">
    <w:name w:val="正文格式 Char Char"/>
    <w:basedOn w:val="a1"/>
    <w:link w:val="a9"/>
    <w:rsid w:val="004A38EE"/>
    <w:rPr>
      <w:rFonts w:ascii="宋体" w:eastAsia="宋体" w:hAnsi="宋体" w:cs="宋体"/>
      <w:sz w:val="24"/>
      <w:szCs w:val="24"/>
    </w:rPr>
  </w:style>
  <w:style w:type="paragraph" w:customStyle="1" w:styleId="a9">
    <w:name w:val="正文格式"/>
    <w:basedOn w:val="a"/>
    <w:link w:val="CharChar"/>
    <w:rsid w:val="004A38EE"/>
    <w:pPr>
      <w:ind w:firstLine="544"/>
      <w:jc w:val="both"/>
    </w:pPr>
    <w:rPr>
      <w:rFonts w:ascii="宋体" w:hAnsi="宋体" w:cs="宋体"/>
      <w:kern w:val="2"/>
      <w:szCs w:val="24"/>
      <w:lang w:eastAsia="zh-CN"/>
    </w:rPr>
  </w:style>
  <w:style w:type="paragraph" w:customStyle="1" w:styleId="20">
    <w:name w:val="2"/>
    <w:basedOn w:val="a"/>
    <w:next w:val="30"/>
    <w:link w:val="2Char0"/>
    <w:rsid w:val="00972C21"/>
    <w:pPr>
      <w:spacing w:line="480" w:lineRule="exact"/>
      <w:ind w:firstLine="480"/>
      <w:jc w:val="both"/>
    </w:pPr>
    <w:rPr>
      <w:rFonts w:cs="Times New Roman"/>
      <w:color w:val="FF0000"/>
      <w:kern w:val="2"/>
      <w:szCs w:val="24"/>
    </w:rPr>
  </w:style>
  <w:style w:type="paragraph" w:styleId="30">
    <w:name w:val="Body Text Indent 3"/>
    <w:basedOn w:val="a"/>
    <w:link w:val="3Char0"/>
    <w:unhideWhenUsed/>
    <w:rsid w:val="00972C21"/>
    <w:pPr>
      <w:spacing w:after="120"/>
      <w:ind w:leftChars="200" w:left="420"/>
    </w:pPr>
    <w:rPr>
      <w:sz w:val="16"/>
      <w:szCs w:val="16"/>
    </w:rPr>
  </w:style>
  <w:style w:type="character" w:customStyle="1" w:styleId="3Char0">
    <w:name w:val="正文文本缩进 3 Char"/>
    <w:basedOn w:val="a1"/>
    <w:link w:val="30"/>
    <w:uiPriority w:val="99"/>
    <w:semiHidden/>
    <w:rsid w:val="00972C21"/>
    <w:rPr>
      <w:kern w:val="0"/>
      <w:sz w:val="16"/>
      <w:szCs w:val="16"/>
      <w:lang w:eastAsia="en-US"/>
    </w:rPr>
  </w:style>
  <w:style w:type="character" w:customStyle="1" w:styleId="2Char0">
    <w:name w:val="2 Char"/>
    <w:link w:val="20"/>
    <w:rsid w:val="00972C21"/>
    <w:rPr>
      <w:rFonts w:ascii="Times New Roman" w:eastAsia="宋体" w:hAnsi="Times New Roman" w:cs="Times New Roman"/>
      <w:color w:val="FF0000"/>
      <w:sz w:val="24"/>
      <w:szCs w:val="24"/>
    </w:rPr>
  </w:style>
  <w:style w:type="paragraph" w:styleId="aa">
    <w:name w:val="Body Text"/>
    <w:basedOn w:val="a"/>
    <w:link w:val="Char3"/>
    <w:unhideWhenUsed/>
    <w:rsid w:val="00CF2628"/>
    <w:pPr>
      <w:spacing w:after="120"/>
    </w:pPr>
  </w:style>
  <w:style w:type="character" w:customStyle="1" w:styleId="Char3">
    <w:name w:val="正文文本 Char"/>
    <w:basedOn w:val="a1"/>
    <w:link w:val="aa"/>
    <w:rsid w:val="00CF2628"/>
    <w:rPr>
      <w:kern w:val="0"/>
      <w:sz w:val="22"/>
      <w:lang w:eastAsia="en-US"/>
    </w:rPr>
  </w:style>
  <w:style w:type="character" w:styleId="ab">
    <w:name w:val="Strong"/>
    <w:rsid w:val="00CF2628"/>
    <w:rPr>
      <w:b/>
      <w:bCs/>
    </w:rPr>
  </w:style>
  <w:style w:type="character" w:customStyle="1" w:styleId="CharChar0">
    <w:name w:val="表格字体 Char Char"/>
    <w:link w:val="ac"/>
    <w:rsid w:val="00CF2628"/>
    <w:rPr>
      <w:color w:val="000000"/>
      <w:sz w:val="18"/>
      <w:szCs w:val="24"/>
    </w:rPr>
  </w:style>
  <w:style w:type="paragraph" w:customStyle="1" w:styleId="ac">
    <w:name w:val="表格字体"/>
    <w:basedOn w:val="a"/>
    <w:link w:val="CharChar0"/>
    <w:rsid w:val="00CF2628"/>
    <w:pPr>
      <w:adjustRightInd w:val="0"/>
      <w:spacing w:line="300" w:lineRule="exact"/>
      <w:jc w:val="center"/>
    </w:pPr>
    <w:rPr>
      <w:color w:val="000000"/>
      <w:kern w:val="2"/>
      <w:sz w:val="18"/>
      <w:szCs w:val="24"/>
      <w:lang w:eastAsia="zh-CN"/>
    </w:rPr>
  </w:style>
  <w:style w:type="character" w:styleId="ad">
    <w:name w:val="page number"/>
    <w:basedOn w:val="a1"/>
    <w:rsid w:val="00CF2628"/>
  </w:style>
  <w:style w:type="character" w:styleId="ae">
    <w:name w:val="Hyperlink"/>
    <w:uiPriority w:val="99"/>
    <w:rsid w:val="00CF2628"/>
    <w:rPr>
      <w:rFonts w:ascii="Arial" w:hAnsi="Arial" w:cs="Arial" w:hint="default"/>
      <w:strike w:val="0"/>
      <w:dstrike w:val="0"/>
      <w:color w:val="ED2A32"/>
      <w:sz w:val="18"/>
      <w:szCs w:val="18"/>
      <w:u w:val="none"/>
    </w:rPr>
  </w:style>
  <w:style w:type="character" w:styleId="af">
    <w:name w:val="annotation reference"/>
    <w:rsid w:val="00CF2628"/>
    <w:rPr>
      <w:sz w:val="21"/>
      <w:szCs w:val="21"/>
    </w:rPr>
  </w:style>
  <w:style w:type="character" w:customStyle="1" w:styleId="CharChar1">
    <w:name w:val="图用行距 Char Char"/>
    <w:link w:val="af0"/>
    <w:rsid w:val="00CF2628"/>
  </w:style>
  <w:style w:type="paragraph" w:customStyle="1" w:styleId="af0">
    <w:name w:val="图用行距"/>
    <w:basedOn w:val="af1"/>
    <w:link w:val="CharChar1"/>
    <w:rsid w:val="00CF2628"/>
    <w:pPr>
      <w:keepNext/>
      <w:spacing w:line="480" w:lineRule="atLeast"/>
      <w:ind w:firstLineChars="0" w:firstLine="0"/>
      <w:jc w:val="center"/>
    </w:pPr>
    <w:rPr>
      <w:rFonts w:asciiTheme="minorHAnsi" w:eastAsiaTheme="minorEastAsia" w:hAnsiTheme="minorHAnsi" w:cstheme="minorBidi"/>
      <w:color w:val="auto"/>
      <w:sz w:val="21"/>
      <w:szCs w:val="22"/>
    </w:rPr>
  </w:style>
  <w:style w:type="paragraph" w:customStyle="1" w:styleId="af1">
    <w:name w:val="报告正文"/>
    <w:basedOn w:val="a"/>
    <w:rsid w:val="00CF2628"/>
    <w:pPr>
      <w:spacing w:line="480" w:lineRule="exact"/>
      <w:jc w:val="both"/>
    </w:pPr>
    <w:rPr>
      <w:rFonts w:cs="Times New Roman"/>
      <w:color w:val="000000"/>
      <w:kern w:val="2"/>
      <w:szCs w:val="24"/>
      <w:lang w:eastAsia="zh-CN"/>
    </w:rPr>
  </w:style>
  <w:style w:type="character" w:customStyle="1" w:styleId="CharChar2">
    <w:name w:val="报告正文 Char Char"/>
    <w:rsid w:val="00CF2628"/>
    <w:rPr>
      <w:rFonts w:eastAsia="宋体"/>
      <w:color w:val="000000"/>
      <w:kern w:val="2"/>
      <w:sz w:val="24"/>
      <w:szCs w:val="24"/>
      <w:lang w:val="en-US" w:eastAsia="zh-CN" w:bidi="ar-SA"/>
    </w:rPr>
  </w:style>
  <w:style w:type="character" w:customStyle="1" w:styleId="Char4">
    <w:name w:val="正文文本缩进 Char"/>
    <w:aliases w:val="正文文字缩进 Char"/>
    <w:link w:val="af2"/>
    <w:rsid w:val="00CF2628"/>
    <w:rPr>
      <w:sz w:val="28"/>
    </w:rPr>
  </w:style>
  <w:style w:type="paragraph" w:styleId="af2">
    <w:name w:val="Body Text Indent"/>
    <w:aliases w:val="正文文字缩进"/>
    <w:basedOn w:val="a"/>
    <w:link w:val="Char4"/>
    <w:rsid w:val="00CF2628"/>
    <w:pPr>
      <w:spacing w:after="120" w:line="240" w:lineRule="auto"/>
      <w:ind w:leftChars="200" w:left="420"/>
      <w:jc w:val="both"/>
    </w:pPr>
    <w:rPr>
      <w:kern w:val="2"/>
      <w:sz w:val="28"/>
      <w:lang w:eastAsia="zh-CN"/>
    </w:rPr>
  </w:style>
  <w:style w:type="character" w:customStyle="1" w:styleId="apple-style-span">
    <w:name w:val="apple-style-span"/>
    <w:basedOn w:val="a1"/>
    <w:rsid w:val="00CF2628"/>
  </w:style>
  <w:style w:type="character" w:customStyle="1" w:styleId="p1">
    <w:name w:val="p1"/>
    <w:rsid w:val="00CF2628"/>
    <w:rPr>
      <w:strike w:val="0"/>
      <w:dstrike w:val="0"/>
      <w:color w:val="000000"/>
      <w:sz w:val="18"/>
      <w:szCs w:val="18"/>
      <w:u w:val="none"/>
    </w:rPr>
  </w:style>
  <w:style w:type="character" w:customStyle="1" w:styleId="Char5">
    <w:name w:val="批注文字 Char"/>
    <w:rsid w:val="00CF2628"/>
    <w:rPr>
      <w:kern w:val="2"/>
      <w:sz w:val="28"/>
    </w:rPr>
  </w:style>
  <w:style w:type="character" w:customStyle="1" w:styleId="Char1CharChar">
    <w:name w:val="Char1 Char Char"/>
    <w:link w:val="Char11"/>
    <w:rsid w:val="00CF2628"/>
    <w:rPr>
      <w:rFonts w:eastAsia="仿宋_GB2312"/>
      <w:sz w:val="24"/>
      <w:szCs w:val="24"/>
    </w:rPr>
  </w:style>
  <w:style w:type="paragraph" w:customStyle="1" w:styleId="Char11">
    <w:name w:val="Char1"/>
    <w:basedOn w:val="a"/>
    <w:link w:val="Char1CharChar"/>
    <w:rsid w:val="00CF2628"/>
    <w:pPr>
      <w:snapToGrid w:val="0"/>
      <w:jc w:val="both"/>
    </w:pPr>
    <w:rPr>
      <w:rFonts w:eastAsia="仿宋_GB2312"/>
      <w:kern w:val="2"/>
      <w:szCs w:val="24"/>
      <w:lang w:eastAsia="zh-CN"/>
    </w:rPr>
  </w:style>
  <w:style w:type="character" w:customStyle="1" w:styleId="st1">
    <w:name w:val="st1"/>
    <w:rsid w:val="00CF2628"/>
  </w:style>
  <w:style w:type="character" w:customStyle="1" w:styleId="Char6">
    <w:name w:val="正文首行缩进 Char"/>
    <w:link w:val="af3"/>
    <w:rsid w:val="00CF2628"/>
    <w:rPr>
      <w:rFonts w:eastAsia="宋体"/>
      <w:sz w:val="28"/>
    </w:rPr>
  </w:style>
  <w:style w:type="paragraph" w:styleId="af3">
    <w:name w:val="Body Text First Indent"/>
    <w:basedOn w:val="aa"/>
    <w:link w:val="Char6"/>
    <w:rsid w:val="00CF2628"/>
    <w:pPr>
      <w:spacing w:line="240" w:lineRule="auto"/>
      <w:ind w:firstLineChars="100" w:firstLine="420"/>
      <w:jc w:val="both"/>
    </w:pPr>
    <w:rPr>
      <w:kern w:val="2"/>
      <w:sz w:val="28"/>
      <w:lang w:eastAsia="zh-CN"/>
    </w:rPr>
  </w:style>
  <w:style w:type="character" w:customStyle="1" w:styleId="CharChar3">
    <w:name w:val="表题注 Char Char"/>
    <w:link w:val="af4"/>
    <w:rsid w:val="00CF2628"/>
    <w:rPr>
      <w:rFonts w:cs="Arial"/>
      <w:b/>
      <w:sz w:val="24"/>
    </w:rPr>
  </w:style>
  <w:style w:type="paragraph" w:customStyle="1" w:styleId="af4">
    <w:name w:val="表题注"/>
    <w:basedOn w:val="af5"/>
    <w:link w:val="CharChar3"/>
    <w:rsid w:val="00CF2628"/>
    <w:pPr>
      <w:keepNext/>
      <w:spacing w:after="0" w:line="240" w:lineRule="auto"/>
      <w:jc w:val="left"/>
    </w:pPr>
    <w:rPr>
      <w:rFonts w:asciiTheme="minorHAnsi" w:eastAsiaTheme="minorEastAsia" w:hAnsiTheme="minorHAnsi"/>
      <w:b/>
      <w:szCs w:val="22"/>
    </w:rPr>
  </w:style>
  <w:style w:type="paragraph" w:styleId="af5">
    <w:name w:val="caption"/>
    <w:aliases w:val="题注 Char"/>
    <w:basedOn w:val="a"/>
    <w:next w:val="a"/>
    <w:rsid w:val="00CF2628"/>
    <w:pPr>
      <w:spacing w:before="120" w:after="120" w:line="480" w:lineRule="exact"/>
      <w:jc w:val="center"/>
    </w:pPr>
    <w:rPr>
      <w:rFonts w:cs="Arial"/>
      <w:kern w:val="2"/>
      <w:szCs w:val="20"/>
      <w:lang w:eastAsia="zh-CN"/>
    </w:rPr>
  </w:style>
  <w:style w:type="character" w:customStyle="1" w:styleId="tpccontent">
    <w:name w:val="tpc_content"/>
    <w:basedOn w:val="a1"/>
    <w:rsid w:val="00CF2628"/>
  </w:style>
  <w:style w:type="character" w:customStyle="1" w:styleId="style1">
    <w:name w:val="style1"/>
    <w:rsid w:val="00CF2628"/>
  </w:style>
  <w:style w:type="character" w:customStyle="1" w:styleId="font41">
    <w:name w:val="font41"/>
    <w:basedOn w:val="a1"/>
    <w:rsid w:val="00CF2628"/>
  </w:style>
  <w:style w:type="paragraph" w:customStyle="1" w:styleId="CharCharCharCharCharCharChar">
    <w:name w:val="Char Char Char Char Char Char Char"/>
    <w:basedOn w:val="a"/>
    <w:rsid w:val="00CF2628"/>
    <w:pPr>
      <w:spacing w:line="240" w:lineRule="auto"/>
      <w:jc w:val="both"/>
    </w:pPr>
    <w:rPr>
      <w:rFonts w:cs="Times New Roman"/>
      <w:snapToGrid w:val="0"/>
      <w:szCs w:val="24"/>
      <w:lang w:eastAsia="zh-CN"/>
    </w:rPr>
  </w:style>
  <w:style w:type="paragraph" w:styleId="af6">
    <w:name w:val="annotation text"/>
    <w:basedOn w:val="a"/>
    <w:link w:val="Char12"/>
    <w:unhideWhenUsed/>
    <w:rsid w:val="00CF2628"/>
  </w:style>
  <w:style w:type="character" w:customStyle="1" w:styleId="Char12">
    <w:name w:val="批注文字 Char1"/>
    <w:basedOn w:val="a1"/>
    <w:link w:val="af6"/>
    <w:rsid w:val="00CF2628"/>
    <w:rPr>
      <w:kern w:val="0"/>
      <w:sz w:val="22"/>
      <w:lang w:eastAsia="en-US"/>
    </w:rPr>
  </w:style>
  <w:style w:type="paragraph" w:styleId="af7">
    <w:name w:val="annotation subject"/>
    <w:basedOn w:val="af6"/>
    <w:next w:val="af6"/>
    <w:link w:val="Char7"/>
    <w:rsid w:val="00CF2628"/>
    <w:pPr>
      <w:spacing w:line="240" w:lineRule="auto"/>
    </w:pPr>
    <w:rPr>
      <w:rFonts w:cs="Times New Roman"/>
      <w:b/>
      <w:bCs/>
      <w:kern w:val="2"/>
      <w:sz w:val="28"/>
      <w:szCs w:val="20"/>
    </w:rPr>
  </w:style>
  <w:style w:type="character" w:customStyle="1" w:styleId="Char7">
    <w:name w:val="批注主题 Char"/>
    <w:basedOn w:val="Char12"/>
    <w:link w:val="af7"/>
    <w:rsid w:val="00CF2628"/>
    <w:rPr>
      <w:rFonts w:ascii="Times New Roman" w:eastAsia="宋体" w:hAnsi="Times New Roman" w:cs="Times New Roman"/>
      <w:b/>
      <w:bCs/>
      <w:kern w:val="0"/>
      <w:sz w:val="28"/>
      <w:szCs w:val="20"/>
      <w:lang w:eastAsia="en-US"/>
    </w:rPr>
  </w:style>
  <w:style w:type="paragraph" w:customStyle="1" w:styleId="af8">
    <w:name w:val="中文报告书样式"/>
    <w:basedOn w:val="a"/>
    <w:link w:val="CharChar4"/>
    <w:rsid w:val="00CF2628"/>
    <w:pPr>
      <w:adjustRightInd w:val="0"/>
      <w:spacing w:line="480" w:lineRule="atLeast"/>
      <w:ind w:firstLine="482"/>
      <w:jc w:val="both"/>
      <w:textAlignment w:val="baseline"/>
    </w:pPr>
    <w:rPr>
      <w:rFonts w:cs="Times New Roman"/>
      <w:kern w:val="24"/>
      <w:szCs w:val="20"/>
    </w:rPr>
  </w:style>
  <w:style w:type="character" w:customStyle="1" w:styleId="CharChar4">
    <w:name w:val="中文报告书样式 Char Char"/>
    <w:link w:val="af8"/>
    <w:rsid w:val="00CF2628"/>
    <w:rPr>
      <w:rFonts w:ascii="Times New Roman" w:eastAsia="宋体" w:hAnsi="Times New Roman" w:cs="Times New Roman"/>
      <w:kern w:val="24"/>
      <w:sz w:val="24"/>
      <w:szCs w:val="20"/>
    </w:rPr>
  </w:style>
  <w:style w:type="paragraph" w:customStyle="1" w:styleId="af9">
    <w:name w:val="表芯"/>
    <w:basedOn w:val="a"/>
    <w:next w:val="a"/>
    <w:rsid w:val="00CF2628"/>
    <w:pPr>
      <w:keepNext/>
      <w:adjustRightInd w:val="0"/>
      <w:spacing w:before="20" w:line="0" w:lineRule="atLeast"/>
      <w:jc w:val="center"/>
    </w:pPr>
    <w:rPr>
      <w:rFonts w:cs="Times New Roman"/>
      <w:kern w:val="21"/>
      <w:sz w:val="21"/>
      <w:szCs w:val="20"/>
      <w:lang w:eastAsia="zh-CN"/>
    </w:rPr>
  </w:style>
  <w:style w:type="character" w:customStyle="1" w:styleId="Char13">
    <w:name w:val="正文首行缩进 Char1"/>
    <w:basedOn w:val="Char3"/>
    <w:uiPriority w:val="99"/>
    <w:semiHidden/>
    <w:rsid w:val="00CF2628"/>
    <w:rPr>
      <w:kern w:val="0"/>
      <w:sz w:val="22"/>
      <w:lang w:eastAsia="en-US"/>
    </w:rPr>
  </w:style>
  <w:style w:type="paragraph" w:customStyle="1" w:styleId="Default">
    <w:name w:val="Default"/>
    <w:rsid w:val="00CF2628"/>
    <w:pPr>
      <w:widowControl w:val="0"/>
      <w:autoSpaceDE w:val="0"/>
      <w:autoSpaceDN w:val="0"/>
    </w:pPr>
    <w:rPr>
      <w:rFonts w:ascii="Times New Roman" w:eastAsia="Times New Roman" w:hAnsi="Times New Roman" w:cs="Times New Roman" w:hint="eastAsia"/>
      <w:color w:val="000000"/>
      <w:kern w:val="0"/>
      <w:sz w:val="24"/>
      <w:szCs w:val="20"/>
    </w:rPr>
  </w:style>
  <w:style w:type="paragraph" w:styleId="afa">
    <w:name w:val="Note Heading"/>
    <w:basedOn w:val="a"/>
    <w:next w:val="a"/>
    <w:link w:val="Char8"/>
    <w:rsid w:val="00CF2628"/>
    <w:pPr>
      <w:spacing w:line="240" w:lineRule="auto"/>
      <w:jc w:val="center"/>
    </w:pPr>
    <w:rPr>
      <w:rFonts w:cs="Times New Roman"/>
      <w:kern w:val="2"/>
      <w:sz w:val="21"/>
      <w:szCs w:val="20"/>
      <w:lang w:eastAsia="zh-CN"/>
    </w:rPr>
  </w:style>
  <w:style w:type="character" w:customStyle="1" w:styleId="Char8">
    <w:name w:val="注释标题 Char"/>
    <w:basedOn w:val="a1"/>
    <w:link w:val="afa"/>
    <w:rsid w:val="00CF2628"/>
    <w:rPr>
      <w:rFonts w:ascii="Times New Roman" w:eastAsia="宋体" w:hAnsi="Times New Roman" w:cs="Times New Roman"/>
      <w:szCs w:val="20"/>
    </w:rPr>
  </w:style>
  <w:style w:type="paragraph" w:customStyle="1" w:styleId="CharChar1CharCharCharCharCharCharCharCharCharCharCharCharCharCharCharCharCharCharCharChar1Char">
    <w:name w:val="Char Char1 Char Char Char Char Char Char Char Char Char Char Char Char Char Char Char Char Char Char Char Char1 Char"/>
    <w:basedOn w:val="a"/>
    <w:rsid w:val="00CF2628"/>
    <w:pPr>
      <w:jc w:val="both"/>
    </w:pPr>
    <w:rPr>
      <w:rFonts w:cs="Times New Roman"/>
      <w:kern w:val="2"/>
      <w:sz w:val="28"/>
      <w:szCs w:val="20"/>
      <w:lang w:eastAsia="zh-CN"/>
    </w:rPr>
  </w:style>
  <w:style w:type="paragraph" w:styleId="10">
    <w:name w:val="index 1"/>
    <w:basedOn w:val="a"/>
    <w:next w:val="a"/>
    <w:rsid w:val="00CF2628"/>
    <w:pPr>
      <w:adjustRightInd w:val="0"/>
      <w:snapToGrid w:val="0"/>
      <w:spacing w:line="240" w:lineRule="auto"/>
      <w:jc w:val="center"/>
      <w:textAlignment w:val="baseline"/>
    </w:pPr>
    <w:rPr>
      <w:rFonts w:cs="Times New Roman"/>
      <w:snapToGrid w:val="0"/>
      <w:sz w:val="21"/>
      <w:szCs w:val="20"/>
      <w:lang w:eastAsia="zh-CN"/>
    </w:rPr>
  </w:style>
  <w:style w:type="paragraph" w:customStyle="1" w:styleId="11">
    <w:name w:val="1"/>
    <w:basedOn w:val="a"/>
    <w:next w:val="a0"/>
    <w:rsid w:val="00CF2628"/>
    <w:pPr>
      <w:spacing w:line="240" w:lineRule="auto"/>
      <w:jc w:val="both"/>
    </w:pPr>
    <w:rPr>
      <w:rFonts w:cs="Times New Roman"/>
      <w:kern w:val="2"/>
      <w:sz w:val="28"/>
      <w:szCs w:val="20"/>
      <w:lang w:eastAsia="zh-CN"/>
    </w:rPr>
  </w:style>
  <w:style w:type="paragraph" w:styleId="afb">
    <w:name w:val="Document Map"/>
    <w:basedOn w:val="a"/>
    <w:link w:val="Char9"/>
    <w:rsid w:val="00CF2628"/>
    <w:pPr>
      <w:shd w:val="clear" w:color="auto" w:fill="000080"/>
      <w:spacing w:line="240" w:lineRule="auto"/>
      <w:jc w:val="both"/>
    </w:pPr>
    <w:rPr>
      <w:rFonts w:cs="Times New Roman"/>
      <w:kern w:val="2"/>
      <w:sz w:val="28"/>
      <w:szCs w:val="20"/>
      <w:lang w:eastAsia="zh-CN"/>
    </w:rPr>
  </w:style>
  <w:style w:type="character" w:customStyle="1" w:styleId="Char9">
    <w:name w:val="文档结构图 Char"/>
    <w:basedOn w:val="a1"/>
    <w:link w:val="afb"/>
    <w:rsid w:val="00CF2628"/>
    <w:rPr>
      <w:rFonts w:ascii="Times New Roman" w:eastAsia="宋体" w:hAnsi="Times New Roman" w:cs="Times New Roman"/>
      <w:sz w:val="28"/>
      <w:szCs w:val="20"/>
      <w:shd w:val="clear" w:color="auto" w:fill="000080"/>
    </w:rPr>
  </w:style>
  <w:style w:type="paragraph" w:customStyle="1" w:styleId="111">
    <w:name w:val="1.1.1"/>
    <w:basedOn w:val="a"/>
    <w:rsid w:val="00CF2628"/>
    <w:pPr>
      <w:spacing w:line="240" w:lineRule="auto"/>
      <w:jc w:val="both"/>
    </w:pPr>
    <w:rPr>
      <w:rFonts w:ascii="黑体" w:cs="Times New Roman"/>
      <w:kern w:val="2"/>
      <w:sz w:val="28"/>
      <w:szCs w:val="20"/>
      <w:lang w:eastAsia="zh-CN"/>
    </w:rPr>
  </w:style>
  <w:style w:type="paragraph" w:styleId="31">
    <w:name w:val="Body Text 3"/>
    <w:basedOn w:val="a"/>
    <w:link w:val="3Char1"/>
    <w:rsid w:val="00CF2628"/>
    <w:pPr>
      <w:spacing w:line="240" w:lineRule="auto"/>
      <w:jc w:val="both"/>
    </w:pPr>
    <w:rPr>
      <w:rFonts w:cs="Times New Roman"/>
      <w:kern w:val="2"/>
      <w:szCs w:val="20"/>
      <w:lang w:eastAsia="zh-CN"/>
    </w:rPr>
  </w:style>
  <w:style w:type="character" w:customStyle="1" w:styleId="3Char1">
    <w:name w:val="正文文本 3 Char"/>
    <w:basedOn w:val="a1"/>
    <w:link w:val="31"/>
    <w:rsid w:val="00CF2628"/>
    <w:rPr>
      <w:rFonts w:ascii="Times New Roman" w:eastAsia="宋体" w:hAnsi="Times New Roman" w:cs="Times New Roman"/>
      <w:sz w:val="24"/>
      <w:szCs w:val="20"/>
    </w:rPr>
  </w:style>
  <w:style w:type="character" w:customStyle="1" w:styleId="Char14">
    <w:name w:val="正文文本缩进 Char1"/>
    <w:basedOn w:val="a1"/>
    <w:uiPriority w:val="99"/>
    <w:semiHidden/>
    <w:rsid w:val="00CF2628"/>
    <w:rPr>
      <w:kern w:val="0"/>
      <w:sz w:val="22"/>
      <w:lang w:eastAsia="en-US"/>
    </w:rPr>
  </w:style>
  <w:style w:type="paragraph" w:customStyle="1" w:styleId="22">
    <w:name w:val="样式 样式 首行缩进:  2 字符 + 首行缩进:  2 字符"/>
    <w:basedOn w:val="a"/>
    <w:rsid w:val="00CF2628"/>
    <w:pPr>
      <w:ind w:firstLine="480"/>
    </w:pPr>
    <w:rPr>
      <w:rFonts w:cs="宋体"/>
      <w:kern w:val="2"/>
      <w:szCs w:val="20"/>
      <w:lang w:eastAsia="zh-CN"/>
    </w:rPr>
  </w:style>
  <w:style w:type="paragraph" w:customStyle="1" w:styleId="CharCharCharCharCharCharChar0">
    <w:name w:val="Char Char Char Char Char Char Char"/>
    <w:basedOn w:val="a"/>
    <w:rsid w:val="00CF2628"/>
    <w:pPr>
      <w:spacing w:line="240" w:lineRule="auto"/>
      <w:jc w:val="both"/>
    </w:pPr>
    <w:rPr>
      <w:rFonts w:cs="Times New Roman"/>
      <w:kern w:val="2"/>
      <w:sz w:val="21"/>
      <w:szCs w:val="24"/>
      <w:lang w:eastAsia="zh-CN"/>
    </w:rPr>
  </w:style>
  <w:style w:type="paragraph" w:styleId="afc">
    <w:name w:val="Date"/>
    <w:basedOn w:val="a"/>
    <w:next w:val="a"/>
    <w:link w:val="Chara"/>
    <w:rsid w:val="00CF2628"/>
    <w:pPr>
      <w:spacing w:line="240" w:lineRule="auto"/>
      <w:jc w:val="both"/>
    </w:pPr>
    <w:rPr>
      <w:rFonts w:ascii="方正舒体" w:eastAsia="方正舒体" w:cs="Times New Roman"/>
      <w:b/>
      <w:bCs/>
      <w:kern w:val="2"/>
      <w:sz w:val="30"/>
      <w:szCs w:val="20"/>
    </w:rPr>
  </w:style>
  <w:style w:type="character" w:customStyle="1" w:styleId="Chara">
    <w:name w:val="日期 Char"/>
    <w:basedOn w:val="a1"/>
    <w:link w:val="afc"/>
    <w:rsid w:val="00CF2628"/>
    <w:rPr>
      <w:rFonts w:ascii="方正舒体" w:eastAsia="方正舒体" w:hAnsi="Times New Roman" w:cs="Times New Roman"/>
      <w:b/>
      <w:bCs/>
      <w:sz w:val="30"/>
      <w:szCs w:val="20"/>
    </w:rPr>
  </w:style>
  <w:style w:type="paragraph" w:styleId="afd">
    <w:name w:val="Balloon Text"/>
    <w:basedOn w:val="a"/>
    <w:link w:val="Charb"/>
    <w:rsid w:val="00CF2628"/>
    <w:pPr>
      <w:spacing w:line="240" w:lineRule="auto"/>
      <w:jc w:val="both"/>
    </w:pPr>
    <w:rPr>
      <w:rFonts w:cs="Times New Roman"/>
      <w:kern w:val="2"/>
      <w:sz w:val="18"/>
      <w:szCs w:val="18"/>
      <w:lang w:eastAsia="zh-CN"/>
    </w:rPr>
  </w:style>
  <w:style w:type="character" w:customStyle="1" w:styleId="Charb">
    <w:name w:val="批注框文本 Char"/>
    <w:basedOn w:val="a1"/>
    <w:link w:val="afd"/>
    <w:rsid w:val="00CF2628"/>
    <w:rPr>
      <w:rFonts w:ascii="Times New Roman" w:eastAsia="宋体" w:hAnsi="Times New Roman" w:cs="Times New Roman"/>
      <w:sz w:val="18"/>
      <w:szCs w:val="18"/>
    </w:rPr>
  </w:style>
  <w:style w:type="paragraph" w:styleId="21">
    <w:name w:val="Body Text Indent 2"/>
    <w:basedOn w:val="a"/>
    <w:link w:val="2Char1"/>
    <w:rsid w:val="00CF2628"/>
    <w:pPr>
      <w:ind w:firstLine="456"/>
    </w:pPr>
    <w:rPr>
      <w:rFonts w:cs="Times New Roman"/>
      <w:kern w:val="2"/>
      <w:szCs w:val="24"/>
      <w:lang w:eastAsia="zh-CN"/>
    </w:rPr>
  </w:style>
  <w:style w:type="character" w:customStyle="1" w:styleId="2Char1">
    <w:name w:val="正文文本缩进 2 Char"/>
    <w:basedOn w:val="a1"/>
    <w:link w:val="21"/>
    <w:rsid w:val="00CF2628"/>
    <w:rPr>
      <w:rFonts w:ascii="Times New Roman" w:eastAsia="宋体" w:hAnsi="Times New Roman" w:cs="Times New Roman"/>
      <w:sz w:val="24"/>
      <w:szCs w:val="24"/>
    </w:rPr>
  </w:style>
  <w:style w:type="paragraph" w:customStyle="1" w:styleId="32">
    <w:name w:val="3"/>
    <w:basedOn w:val="a"/>
    <w:next w:val="a0"/>
    <w:rsid w:val="00CF2628"/>
    <w:pPr>
      <w:spacing w:line="240" w:lineRule="auto"/>
      <w:jc w:val="both"/>
    </w:pPr>
    <w:rPr>
      <w:rFonts w:cs="Times New Roman"/>
      <w:kern w:val="2"/>
      <w:sz w:val="28"/>
      <w:szCs w:val="20"/>
      <w:lang w:eastAsia="zh-CN"/>
    </w:rPr>
  </w:style>
  <w:style w:type="paragraph" w:styleId="12">
    <w:name w:val="toc 1"/>
    <w:basedOn w:val="a"/>
    <w:next w:val="a"/>
    <w:rsid w:val="00CF2628"/>
    <w:pPr>
      <w:spacing w:line="240" w:lineRule="auto"/>
    </w:pPr>
    <w:rPr>
      <w:rFonts w:ascii="宋体" w:hAnsi="宋体" w:cs="Times New Roman"/>
      <w:caps/>
      <w:kern w:val="2"/>
      <w:szCs w:val="24"/>
      <w:lang w:eastAsia="zh-CN"/>
    </w:rPr>
  </w:style>
  <w:style w:type="paragraph" w:customStyle="1" w:styleId="xl24">
    <w:name w:val="xl24"/>
    <w:basedOn w:val="a"/>
    <w:rsid w:val="00CF2628"/>
    <w:pPr>
      <w:widowControl/>
      <w:spacing w:before="100" w:beforeAutospacing="1" w:after="100" w:afterAutospacing="1" w:line="240" w:lineRule="auto"/>
      <w:jc w:val="center"/>
    </w:pPr>
    <w:rPr>
      <w:rFonts w:ascii="宋体" w:hAnsi="宋体" w:cs="Times New Roman"/>
      <w:szCs w:val="24"/>
      <w:lang w:eastAsia="zh-CN"/>
    </w:rPr>
  </w:style>
  <w:style w:type="paragraph" w:styleId="afe">
    <w:name w:val="List"/>
    <w:basedOn w:val="a"/>
    <w:rsid w:val="00CF2628"/>
    <w:pPr>
      <w:spacing w:line="360" w:lineRule="exact"/>
      <w:jc w:val="center"/>
    </w:pPr>
    <w:rPr>
      <w:rFonts w:ascii="宋体" w:hAnsi="宋体" w:cs="Times New Roman"/>
      <w:kern w:val="2"/>
      <w:szCs w:val="24"/>
      <w:lang w:eastAsia="zh-CN"/>
    </w:rPr>
  </w:style>
  <w:style w:type="paragraph" w:customStyle="1" w:styleId="ParaCharCharCharChar">
    <w:name w:val="默认段落字体 Para Char Char Char Char"/>
    <w:basedOn w:val="a"/>
    <w:rsid w:val="00CF2628"/>
    <w:pPr>
      <w:spacing w:line="240" w:lineRule="auto"/>
      <w:jc w:val="both"/>
    </w:pPr>
    <w:rPr>
      <w:rFonts w:cs="Times New Roman"/>
      <w:kern w:val="2"/>
      <w:szCs w:val="24"/>
      <w:lang w:eastAsia="zh-CN"/>
    </w:rPr>
  </w:style>
  <w:style w:type="paragraph" w:customStyle="1" w:styleId="33">
    <w:name w:val="样式3"/>
    <w:basedOn w:val="a"/>
    <w:rsid w:val="00CF2628"/>
    <w:pPr>
      <w:autoSpaceDE w:val="0"/>
      <w:autoSpaceDN w:val="0"/>
      <w:snapToGrid w:val="0"/>
      <w:spacing w:before="120" w:line="460" w:lineRule="atLeast"/>
      <w:jc w:val="center"/>
    </w:pPr>
    <w:rPr>
      <w:rFonts w:eastAsia="黑体" w:cs="Times New Roman"/>
      <w:kern w:val="2"/>
      <w:sz w:val="28"/>
      <w:szCs w:val="20"/>
      <w:lang w:eastAsia="zh-CN"/>
    </w:rPr>
  </w:style>
  <w:style w:type="paragraph" w:styleId="23">
    <w:name w:val="Body Text 2"/>
    <w:basedOn w:val="a"/>
    <w:link w:val="2Char2"/>
    <w:rsid w:val="00CF2628"/>
    <w:rPr>
      <w:rFonts w:cs="Times New Roman"/>
      <w:kern w:val="2"/>
      <w:szCs w:val="20"/>
      <w:lang w:eastAsia="zh-CN"/>
    </w:rPr>
  </w:style>
  <w:style w:type="character" w:customStyle="1" w:styleId="2Char2">
    <w:name w:val="正文文本 2 Char"/>
    <w:basedOn w:val="a1"/>
    <w:link w:val="23"/>
    <w:rsid w:val="00CF2628"/>
    <w:rPr>
      <w:rFonts w:ascii="Times New Roman" w:eastAsia="宋体" w:hAnsi="Times New Roman" w:cs="Times New Roman"/>
      <w:sz w:val="24"/>
      <w:szCs w:val="20"/>
    </w:rPr>
  </w:style>
  <w:style w:type="paragraph" w:customStyle="1" w:styleId="CharCharCharCharCharCharCharCharCharChar">
    <w:name w:val="Char Char Char Char Char Char Char Char Char Char"/>
    <w:basedOn w:val="a"/>
    <w:rsid w:val="00CF2628"/>
    <w:pPr>
      <w:snapToGrid w:val="0"/>
      <w:ind w:firstLine="529"/>
      <w:jc w:val="both"/>
    </w:pPr>
    <w:rPr>
      <w:rFonts w:ascii="宋体" w:hAnsi="宋体" w:cs="Times New Roman"/>
      <w:b/>
      <w:kern w:val="2"/>
      <w:sz w:val="21"/>
      <w:szCs w:val="24"/>
      <w:lang w:eastAsia="zh-CN"/>
    </w:rPr>
  </w:style>
  <w:style w:type="paragraph" w:customStyle="1" w:styleId="40">
    <w:name w:val="4"/>
    <w:basedOn w:val="a"/>
    <w:next w:val="a6"/>
    <w:rsid w:val="00CF2628"/>
    <w:pPr>
      <w:spacing w:line="240" w:lineRule="auto"/>
      <w:jc w:val="both"/>
    </w:pPr>
    <w:rPr>
      <w:rFonts w:ascii="宋体" w:hAnsi="Courier New" w:cs="Times New Roman"/>
      <w:kern w:val="2"/>
      <w:sz w:val="21"/>
      <w:szCs w:val="20"/>
      <w:lang w:eastAsia="zh-CN"/>
    </w:rPr>
  </w:style>
  <w:style w:type="paragraph" w:styleId="aff">
    <w:name w:val="Normal (Web)"/>
    <w:basedOn w:val="a"/>
    <w:rsid w:val="00CF2628"/>
    <w:pPr>
      <w:widowControl/>
      <w:spacing w:before="100" w:beforeAutospacing="1" w:after="100" w:afterAutospacing="1" w:line="240" w:lineRule="auto"/>
      <w:ind w:firstLine="480"/>
    </w:pPr>
    <w:rPr>
      <w:rFonts w:ascii="宋体" w:hAnsi="宋体" w:cs="宋体"/>
      <w:szCs w:val="24"/>
      <w:lang w:eastAsia="zh-CN"/>
    </w:rPr>
  </w:style>
  <w:style w:type="paragraph" w:customStyle="1" w:styleId="aff0">
    <w:name w:val="表格"/>
    <w:basedOn w:val="a"/>
    <w:rsid w:val="00CF2628"/>
    <w:pPr>
      <w:tabs>
        <w:tab w:val="left" w:pos="1680"/>
        <w:tab w:val="left" w:pos="3465"/>
      </w:tabs>
      <w:adjustRightInd w:val="0"/>
      <w:spacing w:line="240" w:lineRule="auto"/>
      <w:jc w:val="center"/>
      <w:textAlignment w:val="baseline"/>
    </w:pPr>
    <w:rPr>
      <w:rFonts w:ascii="宋体" w:hAnsi="宋体" w:cs="Times New Roman"/>
      <w:color w:val="000000"/>
      <w:spacing w:val="-8"/>
      <w:kern w:val="2"/>
      <w:sz w:val="21"/>
      <w:szCs w:val="21"/>
      <w:lang w:eastAsia="zh-CN"/>
    </w:rPr>
  </w:style>
  <w:style w:type="paragraph" w:customStyle="1" w:styleId="CharChar1CharCharCharCharCharCharCharCharCharChar">
    <w:name w:val="Char Char1 Char Char Char Char Char Char Char Char Char Char"/>
    <w:basedOn w:val="a"/>
    <w:rsid w:val="00CF2628"/>
    <w:pPr>
      <w:jc w:val="both"/>
    </w:pPr>
    <w:rPr>
      <w:rFonts w:ascii="宋体" w:hAnsi="宋体" w:cs="宋体"/>
      <w:kern w:val="2"/>
      <w:szCs w:val="24"/>
      <w:lang w:eastAsia="zh-CN"/>
    </w:rPr>
  </w:style>
  <w:style w:type="paragraph" w:customStyle="1" w:styleId="aff1">
    <w:name w:val="标准"/>
    <w:basedOn w:val="a"/>
    <w:rsid w:val="00CF2628"/>
    <w:pPr>
      <w:adjustRightInd w:val="0"/>
      <w:spacing w:line="312" w:lineRule="atLeast"/>
      <w:jc w:val="center"/>
      <w:textAlignment w:val="baseline"/>
    </w:pPr>
    <w:rPr>
      <w:rFonts w:cs="Times New Roman"/>
      <w:sz w:val="21"/>
      <w:szCs w:val="21"/>
      <w:lang w:eastAsia="zh-CN"/>
    </w:rPr>
  </w:style>
  <w:style w:type="paragraph" w:customStyle="1" w:styleId="CharCharCharChar">
    <w:name w:val="Char Char Char Char"/>
    <w:basedOn w:val="a"/>
    <w:rsid w:val="00CF2628"/>
    <w:pPr>
      <w:spacing w:beforeLines="20" w:line="440" w:lineRule="atLeast"/>
      <w:jc w:val="both"/>
    </w:pPr>
    <w:rPr>
      <w:rFonts w:cs="Times New Roman"/>
      <w:kern w:val="2"/>
      <w:szCs w:val="24"/>
      <w:lang w:eastAsia="zh-CN"/>
    </w:rPr>
  </w:style>
  <w:style w:type="paragraph" w:customStyle="1" w:styleId="aff2">
    <w:name w:val="正文标准样式"/>
    <w:basedOn w:val="a"/>
    <w:rsid w:val="00CF2628"/>
    <w:pPr>
      <w:adjustRightInd w:val="0"/>
      <w:spacing w:line="300" w:lineRule="auto"/>
      <w:ind w:firstLine="482"/>
      <w:jc w:val="both"/>
      <w:textAlignment w:val="baseline"/>
    </w:pPr>
    <w:rPr>
      <w:rFonts w:cs="Times New Roman"/>
      <w:szCs w:val="20"/>
      <w:lang w:eastAsia="zh-CN"/>
    </w:rPr>
  </w:style>
  <w:style w:type="paragraph" w:customStyle="1" w:styleId="24">
    <w:name w:val="纯文本2"/>
    <w:basedOn w:val="a"/>
    <w:rsid w:val="00CF2628"/>
    <w:pPr>
      <w:adjustRightInd w:val="0"/>
      <w:spacing w:line="240" w:lineRule="auto"/>
      <w:jc w:val="both"/>
      <w:textAlignment w:val="baseline"/>
    </w:pPr>
    <w:rPr>
      <w:rFonts w:ascii="宋体" w:hAnsi="Courier New" w:cs="Times New Roman"/>
      <w:kern w:val="2"/>
      <w:sz w:val="28"/>
      <w:szCs w:val="20"/>
      <w:lang w:eastAsia="zh-CN"/>
    </w:rPr>
  </w:style>
  <w:style w:type="paragraph" w:customStyle="1" w:styleId="aff3">
    <w:name w:val="图题注"/>
    <w:basedOn w:val="af5"/>
    <w:rsid w:val="00CF2628"/>
    <w:pPr>
      <w:spacing w:before="0" w:after="0" w:line="240" w:lineRule="auto"/>
    </w:pPr>
    <w:rPr>
      <w:b/>
    </w:rPr>
  </w:style>
  <w:style w:type="paragraph" w:customStyle="1" w:styleId="CharChar1CharCharCharCharCharCharChar">
    <w:name w:val="Char Char1 Char Char Char Char Char Char Char"/>
    <w:basedOn w:val="a"/>
    <w:rsid w:val="00CF2628"/>
    <w:pPr>
      <w:jc w:val="both"/>
    </w:pPr>
    <w:rPr>
      <w:rFonts w:ascii="宋体" w:hAnsi="宋体" w:cs="宋体"/>
      <w:kern w:val="2"/>
      <w:szCs w:val="24"/>
      <w:lang w:eastAsia="zh-CN"/>
    </w:rPr>
  </w:style>
  <w:style w:type="paragraph" w:customStyle="1" w:styleId="13">
    <w:name w:val="样式1"/>
    <w:basedOn w:val="2"/>
    <w:rsid w:val="00CF2628"/>
    <w:pPr>
      <w:spacing w:before="120" w:line="520" w:lineRule="exact"/>
    </w:pPr>
    <w:rPr>
      <w:rFonts w:ascii="Times New Roman" w:hAnsi="Times New Roman"/>
      <w:b w:val="0"/>
      <w:szCs w:val="32"/>
    </w:rPr>
  </w:style>
  <w:style w:type="paragraph" w:customStyle="1" w:styleId="Char15">
    <w:name w:val="Char1"/>
    <w:basedOn w:val="a"/>
    <w:rsid w:val="00CF2628"/>
    <w:pPr>
      <w:adjustRightInd w:val="0"/>
      <w:spacing w:line="360" w:lineRule="atLeast"/>
      <w:jc w:val="both"/>
    </w:pPr>
    <w:rPr>
      <w:rFonts w:cs="Times New Roman"/>
      <w:kern w:val="2"/>
      <w:sz w:val="28"/>
      <w:szCs w:val="20"/>
      <w:lang w:eastAsia="zh-CN"/>
    </w:rPr>
  </w:style>
  <w:style w:type="character" w:customStyle="1" w:styleId="Charc">
    <w:name w:val="引用 Char"/>
    <w:aliases w:val="格式正文 Char,引用1 Char,引用11 Char,引用111 Char"/>
    <w:link w:val="14"/>
    <w:rsid w:val="00CF2628"/>
    <w:rPr>
      <w:rFonts w:ascii="宋体" w:hAnsi="宋体"/>
      <w:iCs/>
      <w:color w:val="000000"/>
      <w:sz w:val="24"/>
      <w:szCs w:val="24"/>
    </w:rPr>
  </w:style>
  <w:style w:type="paragraph" w:customStyle="1" w:styleId="14">
    <w:name w:val="引用1"/>
    <w:aliases w:val="格式正文,引用11,引用111,Quote,引用1111,引用2,引用3"/>
    <w:basedOn w:val="a"/>
    <w:next w:val="a"/>
    <w:link w:val="Charc"/>
    <w:rsid w:val="00CF2628"/>
    <w:pPr>
      <w:jc w:val="both"/>
    </w:pPr>
    <w:rPr>
      <w:rFonts w:ascii="宋体" w:hAnsi="宋体"/>
      <w:iCs/>
      <w:color w:val="000000"/>
      <w:kern w:val="2"/>
      <w:szCs w:val="24"/>
      <w:lang w:eastAsia="zh-CN"/>
    </w:rPr>
  </w:style>
  <w:style w:type="paragraph" w:customStyle="1" w:styleId="aff4">
    <w:name w:val="表格文字"/>
    <w:basedOn w:val="a"/>
    <w:link w:val="Chard"/>
    <w:qFormat/>
    <w:rsid w:val="00B53353"/>
    <w:pPr>
      <w:widowControl/>
      <w:adjustRightInd w:val="0"/>
      <w:snapToGrid w:val="0"/>
      <w:spacing w:line="240" w:lineRule="auto"/>
      <w:ind w:firstLineChars="0" w:firstLine="0"/>
      <w:jc w:val="both"/>
      <w:textAlignment w:val="baseline"/>
    </w:pPr>
    <w:rPr>
      <w:rFonts w:cs="Times New Roman"/>
      <w:sz w:val="21"/>
      <w:szCs w:val="20"/>
    </w:rPr>
  </w:style>
  <w:style w:type="character" w:customStyle="1" w:styleId="Chard">
    <w:name w:val="表格文字 Char"/>
    <w:link w:val="aff4"/>
    <w:rsid w:val="00B53353"/>
    <w:rPr>
      <w:rFonts w:ascii="Times New Roman" w:eastAsia="宋体" w:hAnsi="Times New Roman" w:cs="Times New Roman"/>
      <w:kern w:val="0"/>
      <w:szCs w:val="20"/>
    </w:rPr>
  </w:style>
  <w:style w:type="character" w:customStyle="1" w:styleId="Chare">
    <w:name w:val="文本块 Char"/>
    <w:link w:val="aff5"/>
    <w:rsid w:val="00CF2628"/>
    <w:rPr>
      <w:rFonts w:ascii="宋体" w:hAnsi="宋体"/>
      <w:iCs/>
      <w:color w:val="000000"/>
      <w:sz w:val="24"/>
      <w:szCs w:val="24"/>
    </w:rPr>
  </w:style>
  <w:style w:type="paragraph" w:styleId="aff5">
    <w:name w:val="Block Text"/>
    <w:basedOn w:val="a"/>
    <w:next w:val="a"/>
    <w:link w:val="Chare"/>
    <w:rsid w:val="00CF2628"/>
    <w:pPr>
      <w:jc w:val="both"/>
    </w:pPr>
    <w:rPr>
      <w:rFonts w:ascii="宋体" w:hAnsi="宋体"/>
      <w:iCs/>
      <w:color w:val="000000"/>
      <w:kern w:val="2"/>
      <w:szCs w:val="24"/>
      <w:lang w:eastAsia="zh-CN"/>
    </w:rPr>
  </w:style>
  <w:style w:type="character" w:styleId="aff6">
    <w:name w:val="Emphasis"/>
    <w:rsid w:val="00CF2628"/>
    <w:rPr>
      <w:rFonts w:ascii="宋体" w:eastAsia="宋体" w:hAnsi="宋体"/>
      <w:iCs/>
      <w:dstrike w:val="0"/>
      <w:sz w:val="24"/>
      <w:vertAlign w:val="baseline"/>
    </w:rPr>
  </w:style>
  <w:style w:type="paragraph" w:customStyle="1" w:styleId="15">
    <w:name w:val="明显引用1"/>
    <w:basedOn w:val="a"/>
    <w:next w:val="a"/>
    <w:rsid w:val="00CF2628"/>
    <w:pPr>
      <w:spacing w:after="100"/>
      <w:jc w:val="center"/>
    </w:pPr>
    <w:rPr>
      <w:rFonts w:ascii="宋体" w:hAnsi="宋体" w:cs="Times New Roman"/>
      <w:bCs/>
      <w:iCs/>
      <w:kern w:val="2"/>
      <w:szCs w:val="24"/>
      <w:lang w:eastAsia="zh-CN"/>
    </w:rPr>
  </w:style>
  <w:style w:type="character" w:customStyle="1" w:styleId="Char16">
    <w:name w:val="中文报告书样式 Char1"/>
    <w:rsid w:val="00CF2628"/>
    <w:rPr>
      <w:kern w:val="24"/>
      <w:sz w:val="24"/>
    </w:rPr>
  </w:style>
  <w:style w:type="character" w:customStyle="1" w:styleId="CharChar5">
    <w:name w:val="报告书表格 Char Char"/>
    <w:link w:val="aff7"/>
    <w:rsid w:val="00CF2628"/>
  </w:style>
  <w:style w:type="paragraph" w:customStyle="1" w:styleId="aff7">
    <w:name w:val="报告书表格"/>
    <w:basedOn w:val="a"/>
    <w:link w:val="CharChar5"/>
    <w:rsid w:val="00CF2628"/>
    <w:pPr>
      <w:adjustRightInd w:val="0"/>
      <w:spacing w:before="60" w:after="60" w:line="240" w:lineRule="atLeast"/>
      <w:jc w:val="center"/>
    </w:pPr>
    <w:rPr>
      <w:kern w:val="2"/>
      <w:sz w:val="21"/>
      <w:lang w:eastAsia="zh-CN"/>
    </w:rPr>
  </w:style>
  <w:style w:type="paragraph" w:customStyle="1" w:styleId="aff8">
    <w:name w:val="表中正文"/>
    <w:basedOn w:val="a"/>
    <w:rsid w:val="00CF2628"/>
    <w:pPr>
      <w:tabs>
        <w:tab w:val="left" w:pos="958"/>
        <w:tab w:val="left" w:pos="7320"/>
        <w:tab w:val="left" w:pos="8160"/>
      </w:tabs>
      <w:adjustRightInd w:val="0"/>
      <w:spacing w:line="360" w:lineRule="atLeast"/>
      <w:ind w:right="113"/>
      <w:jc w:val="center"/>
      <w:textAlignment w:val="baseline"/>
    </w:pPr>
    <w:rPr>
      <w:rFonts w:ascii="宋体" w:hAnsi="宋体" w:cs="Times New Roman"/>
      <w:spacing w:val="6"/>
      <w:kern w:val="20"/>
      <w:sz w:val="21"/>
      <w:szCs w:val="24"/>
      <w:lang w:eastAsia="zh-CN"/>
    </w:rPr>
  </w:style>
  <w:style w:type="character" w:customStyle="1" w:styleId="Charf">
    <w:name w:val="明显引用 Char"/>
    <w:aliases w:val="表格标题 Char"/>
    <w:link w:val="25"/>
    <w:rsid w:val="00CF2628"/>
    <w:rPr>
      <w:rFonts w:ascii="宋体" w:hAnsi="宋体"/>
      <w:bCs/>
      <w:iCs/>
      <w:sz w:val="24"/>
      <w:szCs w:val="24"/>
    </w:rPr>
  </w:style>
  <w:style w:type="paragraph" w:customStyle="1" w:styleId="25">
    <w:name w:val="明显引用2"/>
    <w:basedOn w:val="a"/>
    <w:next w:val="a"/>
    <w:link w:val="Charf"/>
    <w:rsid w:val="00CF2628"/>
    <w:pPr>
      <w:spacing w:after="100"/>
      <w:jc w:val="center"/>
    </w:pPr>
    <w:rPr>
      <w:rFonts w:ascii="宋体" w:hAnsi="宋体"/>
      <w:bCs/>
      <w:iCs/>
      <w:kern w:val="2"/>
      <w:szCs w:val="24"/>
      <w:lang w:eastAsia="zh-CN"/>
    </w:rPr>
  </w:style>
  <w:style w:type="character" w:customStyle="1" w:styleId="1111CharChar">
    <w:name w:val="表格1111 Char Char"/>
    <w:basedOn w:val="Charf"/>
    <w:link w:val="1111"/>
    <w:rsid w:val="00CF2628"/>
    <w:rPr>
      <w:rFonts w:ascii="宋体" w:hAnsi="宋体"/>
      <w:bCs/>
      <w:iCs/>
      <w:sz w:val="24"/>
      <w:szCs w:val="24"/>
    </w:rPr>
  </w:style>
  <w:style w:type="paragraph" w:customStyle="1" w:styleId="1111">
    <w:name w:val="表格1111"/>
    <w:basedOn w:val="25"/>
    <w:link w:val="1111CharChar"/>
    <w:rsid w:val="00CF2628"/>
    <w:pPr>
      <w:spacing w:after="0" w:line="240" w:lineRule="auto"/>
    </w:pPr>
  </w:style>
  <w:style w:type="character" w:customStyle="1" w:styleId="CharChar6">
    <w:name w:val="文章正文样式 Char Char"/>
    <w:link w:val="aff9"/>
    <w:rsid w:val="00CF2628"/>
    <w:rPr>
      <w:rFonts w:ascii="宋体" w:hAnsi="宋体" w:cs="宋体"/>
      <w:sz w:val="24"/>
    </w:rPr>
  </w:style>
  <w:style w:type="paragraph" w:customStyle="1" w:styleId="aff9">
    <w:name w:val="文章正文样式"/>
    <w:basedOn w:val="a"/>
    <w:link w:val="CharChar6"/>
    <w:rsid w:val="00CF2628"/>
    <w:pPr>
      <w:ind w:firstLine="480"/>
    </w:pPr>
    <w:rPr>
      <w:rFonts w:ascii="宋体" w:hAnsi="宋体" w:cs="宋体"/>
      <w:kern w:val="2"/>
      <w:lang w:eastAsia="zh-CN"/>
    </w:rPr>
  </w:style>
  <w:style w:type="paragraph" w:customStyle="1" w:styleId="reader-word-layerreader-word-s11-3">
    <w:name w:val="reader-word-layer reader-word-s11-3"/>
    <w:basedOn w:val="a"/>
    <w:rsid w:val="00CF2628"/>
    <w:pPr>
      <w:widowControl/>
      <w:spacing w:before="100" w:beforeAutospacing="1" w:after="100" w:afterAutospacing="1" w:line="240" w:lineRule="auto"/>
    </w:pPr>
    <w:rPr>
      <w:rFonts w:ascii="宋体" w:hAnsi="宋体" w:cs="宋体"/>
      <w:szCs w:val="24"/>
      <w:lang w:eastAsia="zh-CN"/>
    </w:rPr>
  </w:style>
  <w:style w:type="paragraph" w:customStyle="1" w:styleId="26">
    <w:name w:val="格式正文，26磅"/>
    <w:basedOn w:val="a"/>
    <w:rsid w:val="00CF2628"/>
    <w:pPr>
      <w:topLinePunct/>
      <w:spacing w:line="440" w:lineRule="exact"/>
      <w:jc w:val="both"/>
    </w:pPr>
    <w:rPr>
      <w:rFonts w:ascii="宋体" w:hAnsi="宋体" w:cs="Times New Roman"/>
      <w:kern w:val="2"/>
      <w:szCs w:val="24"/>
      <w:lang w:eastAsia="zh-CN"/>
    </w:rPr>
  </w:style>
  <w:style w:type="paragraph" w:customStyle="1" w:styleId="reader-word-layer">
    <w:name w:val="reader-word-layer"/>
    <w:basedOn w:val="a"/>
    <w:rsid w:val="00B20AFB"/>
    <w:pPr>
      <w:widowControl/>
      <w:spacing w:before="100" w:beforeAutospacing="1" w:after="100" w:afterAutospacing="1" w:line="240" w:lineRule="auto"/>
      <w:ind w:firstLineChars="0" w:firstLine="0"/>
    </w:pPr>
    <w:rPr>
      <w:rFonts w:ascii="宋体" w:hAnsi="宋体" w:cs="宋体"/>
      <w:szCs w:val="24"/>
      <w:lang w:eastAsia="zh-CN"/>
    </w:rPr>
  </w:style>
  <w:style w:type="character" w:customStyle="1" w:styleId="Charf0">
    <w:name w:val="正文格式 Char"/>
    <w:basedOn w:val="a1"/>
    <w:locked/>
    <w:rsid w:val="002858C0"/>
    <w:rPr>
      <w:rFonts w:ascii="宋体" w:eastAsia="宋体" w:hAnsi="宋体"/>
      <w:sz w:val="24"/>
      <w:szCs w:val="24"/>
      <w:lang w:bidi="ar-SA"/>
    </w:rPr>
  </w:style>
  <w:style w:type="paragraph" w:customStyle="1" w:styleId="affa">
    <w:name w:val="表头"/>
    <w:basedOn w:val="a"/>
    <w:rsid w:val="003C74AA"/>
    <w:pPr>
      <w:ind w:firstLineChars="0" w:firstLine="570"/>
      <w:jc w:val="both"/>
    </w:pPr>
    <w:rPr>
      <w:rFonts w:ascii="黑体" w:eastAsia="黑体" w:hAnsi="宋体" w:cs="Times New Roman"/>
      <w:kern w:val="2"/>
      <w:szCs w:val="20"/>
      <w:lang w:eastAsia="zh-CN"/>
    </w:rPr>
  </w:style>
  <w:style w:type="paragraph" w:customStyle="1" w:styleId="34">
    <w:name w:val="标题3"/>
    <w:basedOn w:val="3"/>
    <w:link w:val="3Char2"/>
    <w:rsid w:val="008368B7"/>
    <w:pPr>
      <w:numPr>
        <w:ilvl w:val="2"/>
      </w:numPr>
      <w:spacing w:before="0" w:after="0" w:line="520" w:lineRule="exact"/>
      <w:ind w:firstLineChars="200" w:firstLine="200"/>
    </w:pPr>
    <w:rPr>
      <w:rFonts w:eastAsia="楷体_GB2312"/>
      <w:bCs/>
      <w:sz w:val="28"/>
      <w:szCs w:val="32"/>
    </w:rPr>
  </w:style>
  <w:style w:type="character" w:customStyle="1" w:styleId="3Char2">
    <w:name w:val="标题3 Char"/>
    <w:link w:val="34"/>
    <w:rsid w:val="008368B7"/>
    <w:rPr>
      <w:rFonts w:ascii="Times New Roman" w:eastAsia="楷体_GB2312" w:hAnsi="Times New Roman" w:cs="Times New Roman"/>
      <w:b/>
      <w:bCs/>
      <w:sz w:val="28"/>
      <w:szCs w:val="32"/>
    </w:rPr>
  </w:style>
  <w:style w:type="character" w:customStyle="1" w:styleId="Charf1">
    <w:name w:val="新正文 Char"/>
    <w:link w:val="affb"/>
    <w:rsid w:val="00A92DCB"/>
    <w:rPr>
      <w:rFonts w:ascii="time  new roman" w:hAnsi="time  new roman"/>
      <w:sz w:val="28"/>
      <w:szCs w:val="28"/>
    </w:rPr>
  </w:style>
  <w:style w:type="paragraph" w:customStyle="1" w:styleId="affb">
    <w:name w:val="新正文"/>
    <w:basedOn w:val="a"/>
    <w:link w:val="Charf1"/>
    <w:rsid w:val="00A92DCB"/>
    <w:pPr>
      <w:spacing w:line="360" w:lineRule="auto"/>
      <w:ind w:firstLine="560"/>
      <w:jc w:val="both"/>
    </w:pPr>
    <w:rPr>
      <w:rFonts w:ascii="time  new roman" w:eastAsiaTheme="minorEastAsia" w:hAnsi="time  new roman"/>
      <w:kern w:val="2"/>
      <w:sz w:val="28"/>
      <w:szCs w:val="28"/>
      <w:lang w:eastAsia="zh-CN"/>
    </w:rPr>
  </w:style>
  <w:style w:type="character" w:customStyle="1" w:styleId="1522Char">
    <w:name w:val="正文正文 正文 正文 正文 正文  1.5 倍行距 首行缩进:  2 字符 + 首行缩进:  2 字符 Char"/>
    <w:link w:val="1522"/>
    <w:rsid w:val="002010B6"/>
    <w:rPr>
      <w:sz w:val="24"/>
      <w:szCs w:val="24"/>
    </w:rPr>
  </w:style>
  <w:style w:type="paragraph" w:customStyle="1" w:styleId="1522">
    <w:name w:val="正文正文 正文 正文 正文 正文  1.5 倍行距 首行缩进:  2 字符 + 首行缩进:  2 字符"/>
    <w:basedOn w:val="a"/>
    <w:link w:val="1522Char"/>
    <w:rsid w:val="002010B6"/>
    <w:pPr>
      <w:spacing w:line="240" w:lineRule="auto"/>
      <w:ind w:firstLine="480"/>
      <w:jc w:val="both"/>
    </w:pPr>
    <w:rPr>
      <w:rFonts w:asciiTheme="minorHAnsi" w:eastAsiaTheme="minorEastAsia" w:hAnsiTheme="minorHAnsi"/>
      <w:kern w:val="2"/>
      <w:szCs w:val="24"/>
      <w:lang w:eastAsia="zh-CN"/>
    </w:rPr>
  </w:style>
  <w:style w:type="paragraph" w:customStyle="1" w:styleId="27">
    <w:name w:val="表格内容2"/>
    <w:basedOn w:val="a"/>
    <w:rsid w:val="000627FF"/>
    <w:pPr>
      <w:ind w:firstLineChars="0" w:firstLine="0"/>
    </w:pPr>
    <w:rPr>
      <w:rFonts w:ascii="宋体" w:hAnsi="宋体" w:cs="微软雅黑"/>
      <w:bCs/>
      <w:spacing w:val="2"/>
      <w:szCs w:val="24"/>
      <w:lang w:eastAsia="zh-CN"/>
    </w:rPr>
  </w:style>
  <w:style w:type="character" w:customStyle="1" w:styleId="Charf2">
    <w:name w:val="表格字体 Char"/>
    <w:rsid w:val="00CF19DA"/>
    <w:rPr>
      <w:color w:val="000000"/>
      <w:kern w:val="2"/>
      <w:sz w:val="18"/>
      <w:szCs w:val="24"/>
    </w:rPr>
  </w:style>
  <w:style w:type="paragraph" w:customStyle="1" w:styleId="0">
    <w:name w:val="0正文"/>
    <w:basedOn w:val="a"/>
    <w:link w:val="0Char"/>
    <w:rsid w:val="009212E7"/>
    <w:pPr>
      <w:adjustRightInd w:val="0"/>
      <w:snapToGrid w:val="0"/>
      <w:ind w:firstLine="473"/>
      <w:jc w:val="both"/>
    </w:pPr>
    <w:rPr>
      <w:rFonts w:eastAsia="Times New Roman" w:cs="Times New Roman"/>
      <w:kern w:val="2"/>
      <w:szCs w:val="24"/>
      <w:lang w:eastAsia="zh-CN"/>
    </w:rPr>
  </w:style>
  <w:style w:type="character" w:customStyle="1" w:styleId="0Char">
    <w:name w:val="0正文 Char"/>
    <w:link w:val="0"/>
    <w:rsid w:val="009212E7"/>
    <w:rPr>
      <w:rFonts w:ascii="Times New Roman" w:eastAsia="Times New Roman" w:hAnsi="Times New Roman" w:cs="Times New Roman"/>
      <w:sz w:val="24"/>
      <w:szCs w:val="24"/>
    </w:rPr>
  </w:style>
  <w:style w:type="paragraph" w:customStyle="1" w:styleId="affc">
    <w:name w:val="报告书正文"/>
    <w:basedOn w:val="a"/>
    <w:rsid w:val="00035E88"/>
    <w:pPr>
      <w:adjustRightInd w:val="0"/>
      <w:snapToGrid w:val="0"/>
      <w:spacing w:line="360" w:lineRule="auto"/>
      <w:ind w:firstLineChars="0" w:firstLine="425"/>
      <w:jc w:val="both"/>
      <w:textAlignment w:val="baseline"/>
    </w:pPr>
    <w:rPr>
      <w:rFonts w:ascii="Arial" w:hAnsi="Arial" w:cs="Times New Roman"/>
      <w:kern w:val="2"/>
      <w:szCs w:val="20"/>
      <w:lang w:eastAsia="zh-CN"/>
    </w:rPr>
  </w:style>
  <w:style w:type="paragraph" w:customStyle="1" w:styleId="p0">
    <w:name w:val="p0"/>
    <w:basedOn w:val="a"/>
    <w:rsid w:val="003A0495"/>
    <w:pPr>
      <w:widowControl/>
      <w:spacing w:before="100" w:beforeAutospacing="1" w:after="100" w:afterAutospacing="1" w:line="240" w:lineRule="auto"/>
      <w:ind w:firstLineChars="0" w:firstLine="0"/>
    </w:pPr>
    <w:rPr>
      <w:rFonts w:ascii="宋体" w:hAnsi="宋体" w:cs="宋体"/>
      <w:szCs w:val="24"/>
      <w:lang w:eastAsia="zh-CN"/>
    </w:rPr>
  </w:style>
  <w:style w:type="paragraph" w:customStyle="1" w:styleId="p16">
    <w:name w:val="p16"/>
    <w:basedOn w:val="a"/>
    <w:rsid w:val="003A0495"/>
    <w:pPr>
      <w:widowControl/>
      <w:spacing w:line="240" w:lineRule="auto"/>
      <w:ind w:firstLineChars="0" w:firstLine="0"/>
      <w:jc w:val="both"/>
    </w:pPr>
    <w:rPr>
      <w:rFonts w:cs="Times New Roman"/>
      <w:sz w:val="21"/>
      <w:szCs w:val="21"/>
      <w:lang w:eastAsia="zh-CN"/>
    </w:rPr>
  </w:style>
  <w:style w:type="character" w:customStyle="1" w:styleId="style11">
    <w:name w:val="style11"/>
    <w:rsid w:val="0092478D"/>
    <w:rPr>
      <w:rFonts w:ascii="宋体" w:eastAsia="宋体" w:hAnsi="宋体" w:hint="eastAsia"/>
      <w:color w:val="000000"/>
      <w:sz w:val="20"/>
      <w:szCs w:val="20"/>
      <w:u w:val="none"/>
    </w:rPr>
  </w:style>
  <w:style w:type="character" w:customStyle="1" w:styleId="1Char0">
    <w:name w:val="正文1 Char"/>
    <w:link w:val="16"/>
    <w:rsid w:val="008C0911"/>
    <w:rPr>
      <w:position w:val="-14"/>
      <w:sz w:val="24"/>
      <w:szCs w:val="24"/>
      <w:lang w:val="zh-CN"/>
    </w:rPr>
  </w:style>
  <w:style w:type="paragraph" w:customStyle="1" w:styleId="16">
    <w:name w:val="正文1"/>
    <w:basedOn w:val="a"/>
    <w:link w:val="1Char0"/>
    <w:rsid w:val="008C0911"/>
    <w:pPr>
      <w:spacing w:line="360" w:lineRule="auto"/>
      <w:ind w:firstLine="480"/>
      <w:jc w:val="both"/>
    </w:pPr>
    <w:rPr>
      <w:rFonts w:asciiTheme="minorHAnsi" w:eastAsiaTheme="minorEastAsia" w:hAnsiTheme="minorHAnsi"/>
      <w:kern w:val="2"/>
      <w:position w:val="-14"/>
      <w:szCs w:val="24"/>
      <w:lang w:val="zh-CN" w:eastAsia="zh-CN"/>
    </w:rPr>
  </w:style>
  <w:style w:type="paragraph" w:customStyle="1" w:styleId="affd">
    <w:name w:val="段"/>
    <w:rsid w:val="008C0911"/>
    <w:pPr>
      <w:autoSpaceDE w:val="0"/>
      <w:autoSpaceDN w:val="0"/>
      <w:ind w:firstLineChars="200" w:firstLine="200"/>
      <w:jc w:val="both"/>
    </w:pPr>
    <w:rPr>
      <w:rFonts w:ascii="宋体" w:eastAsia="宋体" w:hAnsi="Times New Roman" w:cs="Times New Roman"/>
      <w:kern w:val="0"/>
      <w:szCs w:val="20"/>
    </w:rPr>
  </w:style>
  <w:style w:type="paragraph" w:customStyle="1" w:styleId="TableParagraph">
    <w:name w:val="Table Paragraph"/>
    <w:basedOn w:val="a"/>
    <w:uiPriority w:val="1"/>
    <w:rsid w:val="00B63042"/>
    <w:pPr>
      <w:spacing w:line="240" w:lineRule="auto"/>
      <w:ind w:firstLineChars="0" w:firstLine="0"/>
      <w:jc w:val="center"/>
    </w:pPr>
    <w:rPr>
      <w:rFonts w:ascii="宋体" w:hAnsi="宋体" w:cs="宋体"/>
      <w:kern w:val="2"/>
      <w:sz w:val="21"/>
      <w:szCs w:val="20"/>
      <w:lang w:val="zh-CN" w:eastAsia="zh-CN" w:bidi="zh-CN"/>
    </w:rPr>
  </w:style>
  <w:style w:type="paragraph" w:customStyle="1" w:styleId="B2">
    <w:name w:val="B标题(2级)"/>
    <w:basedOn w:val="a"/>
    <w:rsid w:val="00ED5E7C"/>
    <w:pPr>
      <w:numPr>
        <w:ilvl w:val="2"/>
        <w:numId w:val="1"/>
      </w:numPr>
      <w:spacing w:line="240" w:lineRule="auto"/>
      <w:ind w:firstLineChars="0" w:firstLine="0"/>
      <w:jc w:val="both"/>
    </w:pPr>
    <w:rPr>
      <w:rFonts w:ascii="Calibri" w:hAnsi="Calibri" w:cs="Times New Roman"/>
      <w:kern w:val="2"/>
      <w:szCs w:val="24"/>
      <w:lang w:eastAsia="zh-CN"/>
    </w:rPr>
  </w:style>
  <w:style w:type="character" w:customStyle="1" w:styleId="Charf3">
    <w:name w:val="环评正文 Char"/>
    <w:link w:val="affe"/>
    <w:rsid w:val="004A5B4A"/>
    <w:rPr>
      <w:sz w:val="24"/>
      <w:szCs w:val="24"/>
    </w:rPr>
  </w:style>
  <w:style w:type="paragraph" w:customStyle="1" w:styleId="affe">
    <w:name w:val="环评正文"/>
    <w:link w:val="Charf3"/>
    <w:rsid w:val="004A5B4A"/>
    <w:pPr>
      <w:adjustRightInd w:val="0"/>
      <w:snapToGrid w:val="0"/>
      <w:spacing w:line="360" w:lineRule="auto"/>
      <w:ind w:firstLineChars="200" w:firstLine="20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99470">
      <w:bodyDiv w:val="1"/>
      <w:marLeft w:val="0"/>
      <w:marRight w:val="0"/>
      <w:marTop w:val="0"/>
      <w:marBottom w:val="0"/>
      <w:divBdr>
        <w:top w:val="none" w:sz="0" w:space="0" w:color="auto"/>
        <w:left w:val="none" w:sz="0" w:space="0" w:color="auto"/>
        <w:bottom w:val="none" w:sz="0" w:space="0" w:color="auto"/>
        <w:right w:val="none" w:sz="0" w:space="0" w:color="auto"/>
      </w:divBdr>
      <w:divsChild>
        <w:div w:id="1105928695">
          <w:marLeft w:val="0"/>
          <w:marRight w:val="0"/>
          <w:marTop w:val="0"/>
          <w:marBottom w:val="0"/>
          <w:divBdr>
            <w:top w:val="none" w:sz="0" w:space="0" w:color="auto"/>
            <w:left w:val="none" w:sz="0" w:space="0" w:color="auto"/>
            <w:bottom w:val="none" w:sz="0" w:space="0" w:color="auto"/>
            <w:right w:val="none" w:sz="0" w:space="0" w:color="auto"/>
          </w:divBdr>
          <w:divsChild>
            <w:div w:id="827595786">
              <w:marLeft w:val="0"/>
              <w:marRight w:val="0"/>
              <w:marTop w:val="0"/>
              <w:marBottom w:val="0"/>
              <w:divBdr>
                <w:top w:val="none" w:sz="0" w:space="0" w:color="auto"/>
                <w:left w:val="none" w:sz="0" w:space="0" w:color="auto"/>
                <w:bottom w:val="none" w:sz="0" w:space="0" w:color="auto"/>
                <w:right w:val="none" w:sz="0" w:space="0" w:color="auto"/>
              </w:divBdr>
              <w:divsChild>
                <w:div w:id="467479723">
                  <w:marLeft w:val="0"/>
                  <w:marRight w:val="0"/>
                  <w:marTop w:val="0"/>
                  <w:marBottom w:val="0"/>
                  <w:divBdr>
                    <w:top w:val="none" w:sz="0" w:space="0" w:color="auto"/>
                    <w:left w:val="none" w:sz="0" w:space="0" w:color="auto"/>
                    <w:bottom w:val="none" w:sz="0" w:space="0" w:color="auto"/>
                    <w:right w:val="none" w:sz="0" w:space="0" w:color="auto"/>
                  </w:divBdr>
                  <w:divsChild>
                    <w:div w:id="235092723">
                      <w:marLeft w:val="0"/>
                      <w:marRight w:val="0"/>
                      <w:marTop w:val="0"/>
                      <w:marBottom w:val="0"/>
                      <w:divBdr>
                        <w:top w:val="none" w:sz="0" w:space="0" w:color="auto"/>
                        <w:left w:val="none" w:sz="0" w:space="0" w:color="auto"/>
                        <w:bottom w:val="none" w:sz="0" w:space="0" w:color="auto"/>
                        <w:right w:val="none" w:sz="0" w:space="0" w:color="auto"/>
                      </w:divBdr>
                      <w:divsChild>
                        <w:div w:id="2143234158">
                          <w:marLeft w:val="0"/>
                          <w:marRight w:val="0"/>
                          <w:marTop w:val="150"/>
                          <w:marBottom w:val="600"/>
                          <w:divBdr>
                            <w:top w:val="single" w:sz="36" w:space="0" w:color="CA9A37"/>
                            <w:left w:val="single" w:sz="36" w:space="0" w:color="CA9A37"/>
                            <w:bottom w:val="single" w:sz="36" w:space="0" w:color="CA9A37"/>
                            <w:right w:val="single" w:sz="36" w:space="0" w:color="CA9A37"/>
                          </w:divBdr>
                          <w:divsChild>
                            <w:div w:id="376051827">
                              <w:marLeft w:val="0"/>
                              <w:marRight w:val="0"/>
                              <w:marTop w:val="0"/>
                              <w:marBottom w:val="0"/>
                              <w:divBdr>
                                <w:top w:val="none" w:sz="0" w:space="0" w:color="auto"/>
                                <w:left w:val="none" w:sz="0" w:space="0" w:color="auto"/>
                                <w:bottom w:val="none" w:sz="0" w:space="0" w:color="auto"/>
                                <w:right w:val="none" w:sz="0" w:space="0" w:color="auto"/>
                              </w:divBdr>
                              <w:divsChild>
                                <w:div w:id="1889603432">
                                  <w:marLeft w:val="0"/>
                                  <w:marRight w:val="0"/>
                                  <w:marTop w:val="0"/>
                                  <w:marBottom w:val="0"/>
                                  <w:divBdr>
                                    <w:top w:val="none" w:sz="0" w:space="0" w:color="auto"/>
                                    <w:left w:val="none" w:sz="0" w:space="0" w:color="auto"/>
                                    <w:bottom w:val="none" w:sz="0" w:space="0" w:color="auto"/>
                                    <w:right w:val="none" w:sz="0" w:space="0" w:color="auto"/>
                                  </w:divBdr>
                                  <w:divsChild>
                                    <w:div w:id="2086680499">
                                      <w:marLeft w:val="0"/>
                                      <w:marRight w:val="0"/>
                                      <w:marTop w:val="0"/>
                                      <w:marBottom w:val="0"/>
                                      <w:divBdr>
                                        <w:top w:val="none" w:sz="0" w:space="0" w:color="auto"/>
                                        <w:left w:val="none" w:sz="0" w:space="0" w:color="auto"/>
                                        <w:bottom w:val="none" w:sz="0" w:space="0" w:color="auto"/>
                                        <w:right w:val="none" w:sz="0" w:space="0" w:color="auto"/>
                                      </w:divBdr>
                                      <w:divsChild>
                                        <w:div w:id="378358732">
                                          <w:marLeft w:val="0"/>
                                          <w:marRight w:val="0"/>
                                          <w:marTop w:val="0"/>
                                          <w:marBottom w:val="0"/>
                                          <w:divBdr>
                                            <w:top w:val="none" w:sz="0" w:space="0" w:color="auto"/>
                                            <w:left w:val="none" w:sz="0" w:space="0" w:color="auto"/>
                                            <w:bottom w:val="none" w:sz="0" w:space="0" w:color="auto"/>
                                            <w:right w:val="none" w:sz="0" w:space="0" w:color="auto"/>
                                          </w:divBdr>
                                          <w:divsChild>
                                            <w:div w:id="171010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22526852">
      <w:bodyDiv w:val="1"/>
      <w:marLeft w:val="0"/>
      <w:marRight w:val="0"/>
      <w:marTop w:val="0"/>
      <w:marBottom w:val="0"/>
      <w:divBdr>
        <w:top w:val="none" w:sz="0" w:space="0" w:color="auto"/>
        <w:left w:val="none" w:sz="0" w:space="0" w:color="auto"/>
        <w:bottom w:val="none" w:sz="0" w:space="0" w:color="auto"/>
        <w:right w:val="none" w:sz="0" w:space="0" w:color="auto"/>
      </w:divBdr>
    </w:div>
    <w:div w:id="266817534">
      <w:bodyDiv w:val="1"/>
      <w:marLeft w:val="0"/>
      <w:marRight w:val="0"/>
      <w:marTop w:val="0"/>
      <w:marBottom w:val="0"/>
      <w:divBdr>
        <w:top w:val="none" w:sz="0" w:space="0" w:color="auto"/>
        <w:left w:val="none" w:sz="0" w:space="0" w:color="auto"/>
        <w:bottom w:val="none" w:sz="0" w:space="0" w:color="auto"/>
        <w:right w:val="none" w:sz="0" w:space="0" w:color="auto"/>
      </w:divBdr>
    </w:div>
    <w:div w:id="805926503">
      <w:bodyDiv w:val="1"/>
      <w:marLeft w:val="0"/>
      <w:marRight w:val="0"/>
      <w:marTop w:val="0"/>
      <w:marBottom w:val="0"/>
      <w:divBdr>
        <w:top w:val="none" w:sz="0" w:space="0" w:color="auto"/>
        <w:left w:val="none" w:sz="0" w:space="0" w:color="auto"/>
        <w:bottom w:val="none" w:sz="0" w:space="0" w:color="auto"/>
        <w:right w:val="none" w:sz="0" w:space="0" w:color="auto"/>
      </w:divBdr>
    </w:div>
    <w:div w:id="844563083">
      <w:bodyDiv w:val="1"/>
      <w:marLeft w:val="0"/>
      <w:marRight w:val="0"/>
      <w:marTop w:val="0"/>
      <w:marBottom w:val="0"/>
      <w:divBdr>
        <w:top w:val="none" w:sz="0" w:space="0" w:color="auto"/>
        <w:left w:val="none" w:sz="0" w:space="0" w:color="auto"/>
        <w:bottom w:val="none" w:sz="0" w:space="0" w:color="auto"/>
        <w:right w:val="none" w:sz="0" w:space="0" w:color="auto"/>
      </w:divBdr>
      <w:divsChild>
        <w:div w:id="357508350">
          <w:marLeft w:val="0"/>
          <w:marRight w:val="0"/>
          <w:marTop w:val="0"/>
          <w:marBottom w:val="0"/>
          <w:divBdr>
            <w:top w:val="none" w:sz="0" w:space="0" w:color="auto"/>
            <w:left w:val="none" w:sz="0" w:space="0" w:color="auto"/>
            <w:bottom w:val="none" w:sz="0" w:space="0" w:color="auto"/>
            <w:right w:val="none" w:sz="0" w:space="0" w:color="auto"/>
          </w:divBdr>
        </w:div>
        <w:div w:id="1182933422">
          <w:marLeft w:val="0"/>
          <w:marRight w:val="0"/>
          <w:marTop w:val="0"/>
          <w:marBottom w:val="0"/>
          <w:divBdr>
            <w:top w:val="none" w:sz="0" w:space="0" w:color="auto"/>
            <w:left w:val="none" w:sz="0" w:space="0" w:color="auto"/>
            <w:bottom w:val="none" w:sz="0" w:space="0" w:color="auto"/>
            <w:right w:val="none" w:sz="0" w:space="0" w:color="auto"/>
          </w:divBdr>
        </w:div>
      </w:divsChild>
    </w:div>
    <w:div w:id="1124229687">
      <w:bodyDiv w:val="1"/>
      <w:marLeft w:val="0"/>
      <w:marRight w:val="0"/>
      <w:marTop w:val="0"/>
      <w:marBottom w:val="0"/>
      <w:divBdr>
        <w:top w:val="none" w:sz="0" w:space="0" w:color="auto"/>
        <w:left w:val="none" w:sz="0" w:space="0" w:color="auto"/>
        <w:bottom w:val="none" w:sz="0" w:space="0" w:color="auto"/>
        <w:right w:val="none" w:sz="0" w:space="0" w:color="auto"/>
      </w:divBdr>
    </w:div>
    <w:div w:id="1286814140">
      <w:bodyDiv w:val="1"/>
      <w:marLeft w:val="0"/>
      <w:marRight w:val="0"/>
      <w:marTop w:val="0"/>
      <w:marBottom w:val="0"/>
      <w:divBdr>
        <w:top w:val="none" w:sz="0" w:space="0" w:color="auto"/>
        <w:left w:val="none" w:sz="0" w:space="0" w:color="auto"/>
        <w:bottom w:val="none" w:sz="0" w:space="0" w:color="auto"/>
        <w:right w:val="none" w:sz="0" w:space="0" w:color="auto"/>
      </w:divBdr>
    </w:div>
    <w:div w:id="1414425892">
      <w:bodyDiv w:val="1"/>
      <w:marLeft w:val="0"/>
      <w:marRight w:val="0"/>
      <w:marTop w:val="0"/>
      <w:marBottom w:val="0"/>
      <w:divBdr>
        <w:top w:val="none" w:sz="0" w:space="0" w:color="auto"/>
        <w:left w:val="none" w:sz="0" w:space="0" w:color="auto"/>
        <w:bottom w:val="none" w:sz="0" w:space="0" w:color="auto"/>
        <w:right w:val="none" w:sz="0" w:space="0" w:color="auto"/>
      </w:divBdr>
    </w:div>
    <w:div w:id="2007127007">
      <w:bodyDiv w:val="1"/>
      <w:marLeft w:val="0"/>
      <w:marRight w:val="0"/>
      <w:marTop w:val="0"/>
      <w:marBottom w:val="0"/>
      <w:divBdr>
        <w:top w:val="none" w:sz="0" w:space="0" w:color="auto"/>
        <w:left w:val="none" w:sz="0" w:space="0" w:color="auto"/>
        <w:bottom w:val="none" w:sz="0" w:space="0" w:color="auto"/>
        <w:right w:val="none" w:sz="0" w:space="0" w:color="auto"/>
      </w:divBdr>
    </w:div>
    <w:div w:id="2046980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3.jpeg"/><Relationship Id="rId26" Type="http://schemas.openxmlformats.org/officeDocument/2006/relationships/oleObject" Target="embeddings/oleObject4.bin"/><Relationship Id="rId3" Type="http://schemas.openxmlformats.org/officeDocument/2006/relationships/styles" Target="styles.xml"/><Relationship Id="rId21" Type="http://schemas.openxmlformats.org/officeDocument/2006/relationships/image" Target="media/image5.wmf"/><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jpeg"/><Relationship Id="rId25" Type="http://schemas.openxmlformats.org/officeDocument/2006/relationships/image" Target="media/image7.wmf"/><Relationship Id="rId2" Type="http://schemas.openxmlformats.org/officeDocument/2006/relationships/numbering" Target="numbering.xml"/><Relationship Id="rId16" Type="http://schemas.openxmlformats.org/officeDocument/2006/relationships/image" Target="media/image1.wmf"/><Relationship Id="rId20" Type="http://schemas.openxmlformats.org/officeDocument/2006/relationships/oleObject" Target="embeddings/oleObject1.bin"/><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oleObject" Target="embeddings/oleObject3.bin"/><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image" Target="media/image6.wmf"/><Relationship Id="rId28" Type="http://schemas.openxmlformats.org/officeDocument/2006/relationships/oleObject" Target="embeddings/oleObject5.bin"/><Relationship Id="rId10" Type="http://schemas.openxmlformats.org/officeDocument/2006/relationships/footer" Target="footer1.xml"/><Relationship Id="rId19" Type="http://schemas.openxmlformats.org/officeDocument/2006/relationships/image" Target="media/image4.wmf"/><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oleObject" Target="embeddings/oleObject2.bin"/><Relationship Id="rId27" Type="http://schemas.openxmlformats.org/officeDocument/2006/relationships/image" Target="media/image8.wmf"/><Relationship Id="rId30" Type="http://schemas.openxmlformats.org/officeDocument/2006/relationships/footer" Target="footer6.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6B8362-B8EE-43B9-B487-93F81266C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13369</TotalTime>
  <Pages>1</Pages>
  <Words>6849</Words>
  <Characters>39045</Characters>
  <Application>Microsoft Office Word</Application>
  <DocSecurity>0</DocSecurity>
  <Lines>325</Lines>
  <Paragraphs>91</Paragraphs>
  <ScaleCrop>false</ScaleCrop>
  <Company>P R C</Company>
  <LinksUpToDate>false</LinksUpToDate>
  <CharactersWithSpaces>45803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JC</cp:lastModifiedBy>
  <cp:revision>2861</cp:revision>
  <cp:lastPrinted>2019-01-11T02:53:00Z</cp:lastPrinted>
  <dcterms:created xsi:type="dcterms:W3CDTF">2017-03-06T02:40:00Z</dcterms:created>
  <dcterms:modified xsi:type="dcterms:W3CDTF">2019-06-03T00:04:00Z</dcterms:modified>
</cp:coreProperties>
</file>