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52"/>
          <w:szCs w:val="52"/>
        </w:rPr>
      </w:pPr>
    </w:p>
    <w:p>
      <w:pPr>
        <w:jc w:val="center"/>
        <w:rPr>
          <w:rFonts w:hint="eastAsia"/>
          <w:b/>
          <w:bCs/>
          <w:sz w:val="48"/>
          <w:szCs w:val="48"/>
        </w:rPr>
      </w:pPr>
      <w:r>
        <w:rPr>
          <w:b/>
          <w:bCs/>
          <w:sz w:val="48"/>
          <w:szCs w:val="48"/>
        </w:rPr>
        <w:t>农药经营许可证申请资料</w:t>
      </w:r>
    </w:p>
    <w:p>
      <w:pPr>
        <w:jc w:val="center"/>
        <w:rPr>
          <w:b/>
          <w:bCs/>
          <w:sz w:val="48"/>
          <w:szCs w:val="48"/>
        </w:rPr>
      </w:pPr>
      <w:r>
        <w:rPr>
          <w:rFonts w:hint="eastAsia"/>
          <w:b/>
          <w:bCs/>
          <w:sz w:val="48"/>
          <w:szCs w:val="48"/>
        </w:rPr>
        <w:t>（模板）</w:t>
      </w: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both"/>
      </w:pPr>
    </w:p>
    <w:p>
      <w:pPr>
        <w:jc w:val="center"/>
      </w:pPr>
    </w:p>
    <w:p>
      <w:pPr>
        <w:jc w:val="center"/>
        <w:rPr>
          <w:rFonts w:hint="eastAsia" w:ascii="宋体" w:hAnsi="宋体" w:eastAsia="宋体" w:cs="宋体"/>
          <w:sz w:val="32"/>
          <w:szCs w:val="32"/>
        </w:rPr>
      </w:pPr>
      <w:r>
        <w:rPr>
          <w:rFonts w:hint="eastAsia" w:ascii="宋体" w:hAnsi="宋体" w:eastAsia="宋体" w:cs="宋体"/>
          <w:sz w:val="32"/>
          <w:szCs w:val="32"/>
        </w:rPr>
        <w:t>XXXXXXX植保有限公司</w:t>
      </w:r>
    </w:p>
    <w:p>
      <w:pPr>
        <w:jc w:val="center"/>
        <w:rPr>
          <w:rFonts w:hint="eastAsia" w:ascii="宋体" w:hAnsi="宋体" w:eastAsia="宋体" w:cs="宋体"/>
          <w:sz w:val="32"/>
          <w:szCs w:val="32"/>
        </w:rPr>
      </w:pPr>
      <w:r>
        <w:rPr>
          <w:rFonts w:hint="eastAsia" w:ascii="宋体" w:hAnsi="宋体" w:eastAsia="宋体" w:cs="宋体"/>
          <w:sz w:val="32"/>
          <w:szCs w:val="32"/>
        </w:rPr>
        <w:t>XX年XX月XX日（公章）</w:t>
      </w:r>
    </w:p>
    <w:p>
      <w:pPr>
        <w:jc w:val="center"/>
        <w:rPr>
          <w:rFonts w:hint="eastAsia" w:ascii="宋体" w:hAnsi="宋体" w:eastAsia="宋体" w:cs="宋体"/>
          <w:sz w:val="32"/>
          <w:szCs w:val="32"/>
        </w:rPr>
      </w:pPr>
      <w:r>
        <w:rPr>
          <w:rFonts w:hint="eastAsia" w:ascii="宋体" w:hAnsi="宋体" w:eastAsia="宋体" w:cs="宋体"/>
          <w:sz w:val="32"/>
          <w:szCs w:val="32"/>
        </w:rPr>
        <w:t>（企业提供材料每页需加盖公章）</w:t>
      </w:r>
    </w:p>
    <w:p>
      <w:pPr>
        <w:jc w:val="center"/>
      </w:pPr>
    </w:p>
    <w:p>
      <w:pPr>
        <w:jc w:val="center"/>
      </w:pPr>
    </w:p>
    <w:p>
      <w:pPr>
        <w:jc w:val="center"/>
      </w:pPr>
    </w:p>
    <w:p>
      <w:pPr>
        <w:jc w:val="both"/>
      </w:pPr>
      <w:r>
        <w:br w:type="page"/>
      </w:r>
    </w:p>
    <w:p>
      <w:pPr>
        <w:jc w:val="both"/>
      </w:pP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目</w:t>
      </w:r>
      <w:r>
        <w:rPr>
          <w:rFonts w:hint="eastAsia" w:ascii="宋体" w:hAnsi="宋体" w:cs="宋体"/>
          <w:b/>
          <w:bCs/>
          <w:sz w:val="48"/>
          <w:szCs w:val="48"/>
          <w:lang w:val="en-US" w:eastAsia="zh-CN"/>
        </w:rPr>
        <w:t xml:space="preserve"> </w:t>
      </w:r>
      <w:r>
        <w:rPr>
          <w:rFonts w:hint="eastAsia" w:ascii="宋体" w:hAnsi="宋体" w:eastAsia="宋体" w:cs="宋体"/>
          <w:b/>
          <w:bCs/>
          <w:sz w:val="48"/>
          <w:szCs w:val="48"/>
          <w:lang w:eastAsia="zh-CN"/>
        </w:rPr>
        <w:t>录</w:t>
      </w:r>
    </w:p>
    <w:p>
      <w:pPr>
        <w:jc w:val="center"/>
        <w:rPr>
          <w:rFonts w:hint="eastAsia" w:ascii="宋体" w:hAnsi="宋体" w:eastAsia="宋体" w:cs="宋体"/>
          <w:b/>
          <w:bCs/>
          <w:sz w:val="48"/>
          <w:szCs w:val="48"/>
          <w:lang w:eastAsia="zh-CN"/>
        </w:rPr>
      </w:pP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655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序号</w:t>
            </w:r>
          </w:p>
        </w:tc>
        <w:tc>
          <w:tcPr>
            <w:tcW w:w="6555"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材料名称</w:t>
            </w:r>
          </w:p>
        </w:tc>
        <w:tc>
          <w:tcPr>
            <w:tcW w:w="1620" w:type="dxa"/>
            <w:vAlign w:val="center"/>
          </w:tcPr>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eastAsia="宋体" w:cs="宋体"/>
                <w:b w:val="0"/>
                <w:bCs w:val="0"/>
                <w:sz w:val="32"/>
                <w:szCs w:val="32"/>
                <w:lang w:val="en-US" w:eastAsia="zh-CN"/>
              </w:rPr>
              <w:t>1</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rFonts w:hint="eastAsia" w:ascii="宋体" w:hAnsi="宋体" w:eastAsia="宋体" w:cs="宋体"/>
                <w:b w:val="0"/>
                <w:bCs w:val="0"/>
                <w:sz w:val="32"/>
                <w:szCs w:val="32"/>
                <w:lang w:val="zh-CN" w:eastAsia="zh-CN"/>
              </w:rPr>
              <w:t>农药经营许可证申请表</w:t>
            </w:r>
          </w:p>
        </w:tc>
        <w:tc>
          <w:tcPr>
            <w:tcW w:w="1620" w:type="dxa"/>
            <w:vAlign w:val="center"/>
          </w:tcPr>
          <w:p>
            <w:pPr>
              <w:jc w:val="center"/>
              <w:rPr>
                <w:rFonts w:hint="eastAsia" w:ascii="宋体" w:hAnsi="宋体" w:eastAsia="宋体" w:cs="宋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2</w:t>
            </w:r>
          </w:p>
        </w:tc>
        <w:tc>
          <w:tcPr>
            <w:tcW w:w="6555" w:type="dxa"/>
            <w:vAlign w:val="center"/>
          </w:tcPr>
          <w:p>
            <w:pPr>
              <w:jc w:val="center"/>
              <w:rPr>
                <w:rFonts w:hint="eastAsia" w:ascii="宋体" w:hAnsi="宋体" w:eastAsia="宋体" w:cs="宋体"/>
                <w:b w:val="0"/>
                <w:bCs w:val="0"/>
                <w:sz w:val="32"/>
                <w:szCs w:val="32"/>
                <w:vertAlign w:val="baseline"/>
                <w:lang w:eastAsia="zh-CN"/>
              </w:rPr>
            </w:pPr>
            <w:r>
              <w:rPr>
                <w:rFonts w:hint="eastAsia"/>
                <w:sz w:val="32"/>
                <w:szCs w:val="32"/>
                <w:lang w:val="en-US" w:eastAsia="zh-CN"/>
              </w:rPr>
              <w:t>营业执照或同一社会信用代码证</w:t>
            </w:r>
          </w:p>
        </w:tc>
        <w:tc>
          <w:tcPr>
            <w:tcW w:w="1620" w:type="dxa"/>
            <w:vAlign w:val="center"/>
          </w:tcPr>
          <w:p>
            <w:pPr>
              <w:jc w:val="center"/>
              <w:rPr>
                <w:rFonts w:hint="eastAsia" w:ascii="宋体" w:hAnsi="宋体" w:eastAsia="宋体" w:cs="宋体"/>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3</w:t>
            </w:r>
          </w:p>
        </w:tc>
        <w:tc>
          <w:tcPr>
            <w:tcW w:w="6555" w:type="dxa"/>
            <w:vAlign w:val="center"/>
          </w:tcPr>
          <w:p>
            <w:pPr>
              <w:jc w:val="center"/>
              <w:rPr>
                <w:rFonts w:hint="eastAsia" w:ascii="宋体" w:hAnsi="宋体" w:eastAsia="宋体" w:cs="宋体"/>
                <w:b w:val="0"/>
                <w:bCs w:val="0"/>
                <w:sz w:val="32"/>
                <w:szCs w:val="32"/>
                <w:vertAlign w:val="baseline"/>
                <w:lang w:eastAsia="zh-CN"/>
              </w:rPr>
            </w:pPr>
            <w:r>
              <w:rPr>
                <w:color w:val="000000"/>
                <w:sz w:val="28"/>
                <w:szCs w:val="28"/>
              </w:rPr>
              <w:t>法定代表人（负责人）身份证明复印件</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4</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经营人员的学历或者培训证明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5</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营业场所和仓储场所地址、面积、平面图等说明材料及照片</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6</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计算机管理系统、可追溯电子信息码扫描设备、安全防护、仓储设施等清单及照片</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7</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有关管理制度目录及文本</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8</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sz w:val="28"/>
                <w:szCs w:val="28"/>
              </w:rPr>
              <w:t>房产证或房屋租赁等证明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9</w:t>
            </w:r>
          </w:p>
        </w:tc>
        <w:tc>
          <w:tcPr>
            <w:tcW w:w="6555" w:type="dxa"/>
            <w:vAlign w:val="center"/>
          </w:tcPr>
          <w:p>
            <w:pPr>
              <w:spacing w:line="480" w:lineRule="atLeast"/>
              <w:jc w:val="center"/>
              <w:outlineLvl w:val="0"/>
              <w:rPr>
                <w:rFonts w:hint="eastAsia" w:ascii="宋体" w:hAnsi="宋体" w:eastAsia="宋体" w:cs="宋体"/>
                <w:b w:val="0"/>
                <w:bCs w:val="0"/>
                <w:sz w:val="32"/>
                <w:szCs w:val="32"/>
                <w:vertAlign w:val="baseline"/>
                <w:lang w:eastAsia="zh-CN"/>
              </w:rPr>
            </w:pPr>
            <w:r>
              <w:rPr>
                <w:color w:val="000000"/>
                <w:kern w:val="0"/>
                <w:sz w:val="28"/>
                <w:szCs w:val="28"/>
              </w:rPr>
              <w:t>申请资料真实性、合法性声明</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10</w:t>
            </w:r>
          </w:p>
        </w:tc>
        <w:tc>
          <w:tcPr>
            <w:tcW w:w="6555" w:type="dxa"/>
            <w:vAlign w:val="center"/>
          </w:tcPr>
          <w:p>
            <w:pPr>
              <w:widowControl/>
              <w:spacing w:line="400" w:lineRule="exact"/>
              <w:jc w:val="center"/>
              <w:rPr>
                <w:rFonts w:hint="eastAsia" w:ascii="宋体" w:hAnsi="宋体" w:eastAsia="宋体" w:cs="宋体"/>
                <w:b w:val="0"/>
                <w:bCs w:val="0"/>
                <w:sz w:val="32"/>
                <w:szCs w:val="32"/>
                <w:vertAlign w:val="baseline"/>
                <w:lang w:eastAsia="zh-CN"/>
              </w:rPr>
            </w:pPr>
            <w:r>
              <w:rPr>
                <w:rFonts w:hint="eastAsia"/>
                <w:color w:val="000000"/>
                <w:sz w:val="28"/>
                <w:szCs w:val="28"/>
                <w:lang w:eastAsia="zh-CN"/>
              </w:rPr>
              <w:t>其他</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11</w:t>
            </w:r>
          </w:p>
        </w:tc>
        <w:tc>
          <w:tcPr>
            <w:tcW w:w="6555" w:type="dxa"/>
            <w:vAlign w:val="center"/>
          </w:tcPr>
          <w:p>
            <w:pPr>
              <w:widowControl/>
              <w:spacing w:line="400" w:lineRule="exact"/>
              <w:jc w:val="center"/>
              <w:rPr>
                <w:rFonts w:hint="eastAsia" w:ascii="宋体" w:hAnsi="宋体" w:eastAsia="宋体" w:cs="宋体"/>
                <w:b w:val="0"/>
                <w:bCs w:val="0"/>
                <w:sz w:val="32"/>
                <w:szCs w:val="32"/>
                <w:vertAlign w:val="baseline"/>
                <w:lang w:eastAsia="zh-CN"/>
              </w:rPr>
            </w:pPr>
            <w:r>
              <w:rPr>
                <w:color w:val="000000"/>
                <w:sz w:val="28"/>
                <w:szCs w:val="28"/>
              </w:rPr>
              <w:t>《河南省农药经营许可实地核查报告》(包括河南省农药经营许可实地核查表、核查成员表、谈话记录)</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12</w:t>
            </w:r>
          </w:p>
        </w:tc>
        <w:tc>
          <w:tcPr>
            <w:tcW w:w="6555" w:type="dxa"/>
            <w:vAlign w:val="center"/>
          </w:tcPr>
          <w:p>
            <w:pPr>
              <w:widowControl/>
              <w:spacing w:line="400" w:lineRule="exact"/>
              <w:jc w:val="center"/>
              <w:rPr>
                <w:rFonts w:hint="eastAsia" w:ascii="宋体" w:hAnsi="宋体" w:eastAsia="宋体" w:cs="宋体"/>
                <w:b w:val="0"/>
                <w:bCs w:val="0"/>
                <w:sz w:val="32"/>
                <w:szCs w:val="32"/>
                <w:vertAlign w:val="baseline"/>
                <w:lang w:eastAsia="zh-CN"/>
              </w:rPr>
            </w:pPr>
            <w:r>
              <w:rPr>
                <w:color w:val="000000"/>
                <w:sz w:val="28"/>
                <w:szCs w:val="28"/>
              </w:rPr>
              <w:t>省辖市农业主管部门提供的《河南省限制使用农药经营许可初审意见表》</w:t>
            </w:r>
          </w:p>
        </w:tc>
        <w:tc>
          <w:tcPr>
            <w:tcW w:w="1620" w:type="dxa"/>
            <w:vAlign w:val="center"/>
          </w:tcPr>
          <w:p>
            <w:pPr>
              <w:jc w:val="center"/>
              <w:rPr>
                <w:rFonts w:hint="eastAsia" w:ascii="宋体" w:hAnsi="宋体" w:eastAsia="宋体" w:cs="宋体"/>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jc w:val="center"/>
              <w:rPr>
                <w:rFonts w:hint="eastAsia" w:ascii="宋体" w:hAnsi="宋体" w:eastAsia="宋体" w:cs="宋体"/>
                <w:b w:val="0"/>
                <w:bCs w:val="0"/>
                <w:sz w:val="32"/>
                <w:szCs w:val="32"/>
                <w:vertAlign w:val="baseline"/>
                <w:lang w:val="en-US" w:eastAsia="zh-CN"/>
              </w:rPr>
            </w:pPr>
            <w:r>
              <w:rPr>
                <w:rFonts w:hint="eastAsia" w:ascii="宋体" w:hAnsi="宋体" w:cs="宋体"/>
                <w:b w:val="0"/>
                <w:bCs w:val="0"/>
                <w:sz w:val="32"/>
                <w:szCs w:val="32"/>
                <w:vertAlign w:val="baseline"/>
                <w:lang w:val="en-US" w:eastAsia="zh-CN"/>
              </w:rPr>
              <w:t>13</w:t>
            </w:r>
          </w:p>
        </w:tc>
        <w:tc>
          <w:tcPr>
            <w:tcW w:w="6555" w:type="dxa"/>
            <w:vAlign w:val="center"/>
          </w:tcPr>
          <w:p>
            <w:pPr>
              <w:jc w:val="center"/>
              <w:rPr>
                <w:rFonts w:hint="eastAsia" w:ascii="宋体" w:hAnsi="宋体" w:eastAsia="宋体" w:cs="宋体"/>
                <w:b w:val="0"/>
                <w:bCs w:val="0"/>
                <w:sz w:val="32"/>
                <w:szCs w:val="32"/>
                <w:vertAlign w:val="baseline"/>
                <w:lang w:eastAsia="zh-CN"/>
              </w:rPr>
            </w:pPr>
          </w:p>
        </w:tc>
        <w:tc>
          <w:tcPr>
            <w:tcW w:w="1620" w:type="dxa"/>
            <w:vAlign w:val="center"/>
          </w:tcPr>
          <w:p>
            <w:pPr>
              <w:jc w:val="center"/>
              <w:rPr>
                <w:rFonts w:hint="eastAsia" w:ascii="宋体" w:hAnsi="宋体" w:eastAsia="宋体" w:cs="宋体"/>
                <w:b w:val="0"/>
                <w:bCs w:val="0"/>
                <w:sz w:val="32"/>
                <w:szCs w:val="32"/>
                <w:vertAlign w:val="baseline"/>
                <w:lang w:eastAsia="zh-CN"/>
              </w:rPr>
            </w:pPr>
          </w:p>
        </w:tc>
      </w:tr>
    </w:tbl>
    <w:p>
      <w:pPr>
        <w:jc w:val="center"/>
        <w:rPr>
          <w:rFonts w:hint="eastAsia" w:ascii="宋体" w:hAnsi="宋体" w:eastAsia="宋体" w:cs="宋体"/>
          <w:b/>
          <w:bCs/>
          <w:sz w:val="48"/>
          <w:szCs w:val="48"/>
          <w:lang w:eastAsia="zh-CN"/>
        </w:rPr>
        <w:sectPr>
          <w:footerReference r:id="rId3" w:type="default"/>
          <w:footerReference r:id="rId4" w:type="even"/>
          <w:pgSz w:w="11906" w:h="16838"/>
          <w:pgMar w:top="1440" w:right="1531" w:bottom="1440" w:left="1531" w:header="851" w:footer="992" w:gutter="0"/>
          <w:pgNumType w:fmt="decimal"/>
          <w:cols w:space="720" w:num="1"/>
          <w:docGrid w:type="lines" w:linePitch="312" w:charSpace="0"/>
        </w:sectPr>
      </w:pPr>
    </w:p>
    <w:p>
      <w:pPr>
        <w:spacing w:line="480" w:lineRule="atLeast"/>
        <w:jc w:val="center"/>
        <w:outlineLvl w:val="0"/>
        <w:rPr>
          <w:rFonts w:ascii="Times New Roman" w:hAnsi="Times New Roman" w:eastAsia="方正仿宋简体"/>
          <w:b/>
          <w:bCs/>
          <w:sz w:val="48"/>
          <w:szCs w:val="48"/>
        </w:rPr>
      </w:pPr>
    </w:p>
    <w:p>
      <w:pPr>
        <w:spacing w:line="480" w:lineRule="atLeast"/>
        <w:jc w:val="center"/>
        <w:outlineLvl w:val="0"/>
        <w:rPr>
          <w:rFonts w:ascii="Times New Roman" w:hAnsi="Times New Roman"/>
          <w:b/>
          <w:bCs/>
          <w:kern w:val="0"/>
          <w:sz w:val="48"/>
          <w:szCs w:val="48"/>
          <w:lang w:val="zh-CN"/>
        </w:rPr>
      </w:pPr>
      <w:r>
        <w:rPr>
          <w:rFonts w:hint="eastAsia" w:ascii="Times New Roman" w:hAnsi="Times New Roman"/>
          <w:b/>
          <w:bCs/>
          <w:kern w:val="0"/>
          <w:sz w:val="48"/>
          <w:szCs w:val="48"/>
          <w:lang w:val="zh-CN"/>
        </w:rPr>
        <w:t>农药经营许可证申请表</w:t>
      </w:r>
    </w:p>
    <w:p>
      <w:pPr>
        <w:snapToGrid w:val="0"/>
        <w:ind w:firstLine="640" w:firstLineChars="200"/>
        <w:jc w:val="center"/>
        <w:rPr>
          <w:rFonts w:ascii="Times New Roman" w:hAnsi="宋体"/>
          <w:sz w:val="32"/>
          <w:szCs w:val="32"/>
        </w:rPr>
      </w:pPr>
    </w:p>
    <w:p>
      <w:pPr>
        <w:snapToGrid w:val="0"/>
        <w:ind w:firstLine="602" w:firstLineChars="200"/>
        <w:jc w:val="center"/>
        <w:rPr>
          <w:rFonts w:ascii="Times New Roman" w:hAnsi="Times New Roman" w:eastAsia="方正仿宋简体"/>
          <w:b/>
          <w:bCs/>
          <w:sz w:val="30"/>
          <w:szCs w:val="30"/>
        </w:rPr>
      </w:pPr>
    </w:p>
    <w:p>
      <w:pPr>
        <w:snapToGrid w:val="0"/>
        <w:ind w:firstLine="1044" w:firstLineChars="200"/>
        <w:jc w:val="left"/>
        <w:rPr>
          <w:rFonts w:ascii="Times New Roman" w:hAnsi="Times New Roman" w:eastAsia="方正仿宋简体"/>
          <w:b/>
          <w:bCs/>
          <w:sz w:val="52"/>
        </w:rPr>
      </w:pPr>
    </w:p>
    <w:p>
      <w:pPr>
        <w:snapToGrid w:val="0"/>
        <w:ind w:firstLine="1044" w:firstLineChars="200"/>
        <w:jc w:val="left"/>
        <w:rPr>
          <w:rFonts w:ascii="Times New Roman" w:hAnsi="Times New Roman" w:eastAsia="方正仿宋简体"/>
          <w:b/>
          <w:bCs/>
          <w:sz w:val="52"/>
        </w:rPr>
      </w:pPr>
    </w:p>
    <w:p>
      <w:pPr>
        <w:spacing w:line="600" w:lineRule="exact"/>
        <w:ind w:firstLine="1080" w:firstLineChars="300"/>
        <w:jc w:val="left"/>
        <w:rPr>
          <w:rFonts w:ascii="Times New Roman" w:hAnsi="Times New Roman"/>
          <w:color w:val="000000"/>
          <w:sz w:val="36"/>
          <w:szCs w:val="36"/>
          <w:u w:val="single"/>
        </w:rPr>
      </w:pPr>
      <w:r>
        <w:rPr>
          <w:rFonts w:hint="eastAsia" w:ascii="Times New Roman" w:hAnsi="宋体"/>
          <w:color w:val="000000"/>
          <w:sz w:val="36"/>
          <w:szCs w:val="36"/>
        </w:rPr>
        <w:t>申请类别：</w:t>
      </w:r>
      <w:r>
        <w:rPr>
          <w:rFonts w:hint="eastAsia" w:ascii="Times New Roman" w:hAnsi="宋体"/>
          <w:color w:val="000000"/>
          <w:sz w:val="36"/>
          <w:szCs w:val="36"/>
          <w:u w:val="single"/>
        </w:rPr>
        <w:t>首次申请</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经营范围增加限制使用农药</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改变营业场所</w:t>
      </w:r>
      <w:r>
        <w:rPr>
          <w:rFonts w:ascii="Times New Roman" w:hAnsi="Times New Roman"/>
          <w:color w:val="000000"/>
          <w:sz w:val="36"/>
          <w:szCs w:val="36"/>
          <w:u w:val="single"/>
        </w:rPr>
        <w:t>□</w:t>
      </w:r>
    </w:p>
    <w:p>
      <w:pPr>
        <w:spacing w:line="600" w:lineRule="exact"/>
        <w:ind w:firstLine="2880" w:firstLineChars="800"/>
        <w:jc w:val="left"/>
        <w:rPr>
          <w:rFonts w:ascii="Times New Roman" w:hAnsi="Times New Roman"/>
          <w:color w:val="000000"/>
          <w:sz w:val="36"/>
          <w:szCs w:val="36"/>
          <w:u w:val="single"/>
        </w:rPr>
      </w:pPr>
      <w:r>
        <w:rPr>
          <w:rFonts w:hint="eastAsia" w:ascii="Times New Roman" w:hAnsi="宋体"/>
          <w:color w:val="000000"/>
          <w:sz w:val="36"/>
          <w:szCs w:val="36"/>
          <w:u w:val="single"/>
        </w:rPr>
        <w:t>改变仓储场所</w:t>
      </w:r>
      <w:r>
        <w:rPr>
          <w:rFonts w:ascii="Times New Roman" w:hAnsi="Times New Roman"/>
          <w:color w:val="000000"/>
          <w:sz w:val="36"/>
          <w:szCs w:val="36"/>
          <w:u w:val="single"/>
        </w:rPr>
        <w:t>□</w:t>
      </w:r>
    </w:p>
    <w:p>
      <w:pPr>
        <w:snapToGrid w:val="0"/>
        <w:ind w:firstLine="1040" w:firstLineChars="200"/>
        <w:jc w:val="left"/>
        <w:rPr>
          <w:rFonts w:ascii="Times New Roman" w:hAnsi="Times New Roman" w:eastAsia="方正仿宋简体"/>
          <w:bCs/>
          <w:sz w:val="52"/>
        </w:rPr>
      </w:pPr>
    </w:p>
    <w:p>
      <w:pPr>
        <w:snapToGrid w:val="0"/>
        <w:ind w:firstLine="1044" w:firstLineChars="200"/>
        <w:jc w:val="left"/>
        <w:rPr>
          <w:rFonts w:ascii="Times New Roman" w:hAnsi="Times New Roman" w:eastAsia="方正仿宋简体"/>
          <w:b/>
          <w:bCs/>
          <w:sz w:val="52"/>
        </w:rPr>
      </w:pPr>
    </w:p>
    <w:p>
      <w:pPr>
        <w:snapToGrid w:val="0"/>
        <w:ind w:firstLine="1044" w:firstLineChars="200"/>
        <w:jc w:val="left"/>
        <w:rPr>
          <w:rFonts w:ascii="Times New Roman" w:hAnsi="Times New Roman" w:eastAsia="方正仿宋简体"/>
          <w:b/>
          <w:bCs/>
          <w:sz w:val="52"/>
        </w:rPr>
      </w:pPr>
    </w:p>
    <w:p>
      <w:pPr>
        <w:snapToGrid w:val="0"/>
        <w:ind w:firstLine="1044" w:firstLineChars="200"/>
        <w:jc w:val="left"/>
        <w:rPr>
          <w:rFonts w:ascii="Times New Roman" w:hAnsi="Times New Roman" w:eastAsia="方正仿宋简体"/>
          <w:b/>
          <w:bCs/>
          <w:sz w:val="52"/>
        </w:rPr>
      </w:pPr>
    </w:p>
    <w:p>
      <w:pPr>
        <w:spacing w:line="360" w:lineRule="auto"/>
        <w:ind w:firstLine="1988" w:firstLineChars="550"/>
        <w:jc w:val="left"/>
        <w:rPr>
          <w:rFonts w:ascii="Times New Roman" w:hAnsi="Times New Roman"/>
          <w:sz w:val="36"/>
          <w:szCs w:val="36"/>
          <w:u w:val="single"/>
        </w:rPr>
      </w:pPr>
      <w:r>
        <w:rPr>
          <w:rFonts w:hint="eastAsia" w:ascii="Times New Roman" w:hAnsi="宋体"/>
          <w:b/>
          <w:sz w:val="36"/>
          <w:szCs w:val="36"/>
        </w:rPr>
        <w:t>申请人</w:t>
      </w:r>
      <w:r>
        <w:rPr>
          <w:rFonts w:hint="eastAsia" w:ascii="Times New Roman" w:hAnsi="宋体"/>
          <w:sz w:val="36"/>
          <w:szCs w:val="36"/>
        </w:rPr>
        <w:t xml:space="preserve">：  </w:t>
      </w:r>
      <w:r>
        <w:rPr>
          <w:rFonts w:hint="eastAsia" w:ascii="Times New Roman" w:hAnsi="宋体"/>
          <w:sz w:val="36"/>
          <w:szCs w:val="36"/>
          <w:u w:val="single"/>
        </w:rPr>
        <w:t xml:space="preserve">           （公章）</w:t>
      </w:r>
    </w:p>
    <w:p>
      <w:pPr>
        <w:spacing w:line="360" w:lineRule="auto"/>
        <w:ind w:firstLine="1988" w:firstLineChars="550"/>
        <w:jc w:val="left"/>
        <w:rPr>
          <w:rFonts w:ascii="Times New Roman" w:hAnsi="Times New Roman"/>
          <w:sz w:val="36"/>
          <w:szCs w:val="36"/>
          <w:u w:val="single"/>
        </w:rPr>
      </w:pPr>
      <w:r>
        <w:rPr>
          <w:rFonts w:hint="eastAsia" w:ascii="Times New Roman" w:hAnsi="宋体"/>
          <w:b/>
          <w:sz w:val="36"/>
          <w:szCs w:val="36"/>
        </w:rPr>
        <w:t>联系人</w:t>
      </w:r>
      <w:r>
        <w:rPr>
          <w:rFonts w:hint="eastAsia" w:ascii="Times New Roman" w:hAnsi="宋体"/>
          <w:sz w:val="36"/>
          <w:szCs w:val="36"/>
        </w:rPr>
        <w:t xml:space="preserve">：  </w:t>
      </w:r>
      <w:r>
        <w:rPr>
          <w:rFonts w:hint="eastAsia" w:ascii="Times New Roman" w:hAnsi="宋体"/>
          <w:sz w:val="36"/>
          <w:szCs w:val="36"/>
          <w:u w:val="single"/>
        </w:rPr>
        <w:t xml:space="preserve">                   </w:t>
      </w:r>
    </w:p>
    <w:p>
      <w:pPr>
        <w:ind w:firstLine="1988" w:firstLineChars="550"/>
        <w:jc w:val="left"/>
        <w:rPr>
          <w:rFonts w:ascii="Times New Roman" w:hAnsi="Times New Roman"/>
          <w:sz w:val="36"/>
          <w:szCs w:val="36"/>
          <w:u w:val="single"/>
        </w:rPr>
      </w:pPr>
      <w:r>
        <w:rPr>
          <w:rFonts w:hint="eastAsia" w:ascii="Times New Roman" w:hAnsi="宋体"/>
          <w:b/>
          <w:sz w:val="36"/>
          <w:szCs w:val="36"/>
        </w:rPr>
        <w:t>联系电话</w:t>
      </w:r>
      <w:r>
        <w:rPr>
          <w:rFonts w:hint="eastAsia" w:ascii="Times New Roman" w:hAnsi="宋体"/>
          <w:sz w:val="36"/>
          <w:szCs w:val="36"/>
        </w:rPr>
        <w:t>：</w:t>
      </w:r>
      <w:r>
        <w:rPr>
          <w:rFonts w:hint="eastAsia" w:ascii="Times New Roman" w:hAnsi="宋体"/>
          <w:sz w:val="36"/>
          <w:szCs w:val="36"/>
          <w:u w:val="single"/>
        </w:rPr>
        <w:t xml:space="preserve">                  </w:t>
      </w:r>
    </w:p>
    <w:p>
      <w:pPr>
        <w:ind w:firstLine="1988" w:firstLineChars="550"/>
        <w:jc w:val="left"/>
        <w:rPr>
          <w:rFonts w:ascii="Times New Roman" w:hAnsi="Times New Roman"/>
          <w:sz w:val="36"/>
          <w:szCs w:val="36"/>
        </w:rPr>
      </w:pPr>
      <w:r>
        <w:rPr>
          <w:rFonts w:hint="eastAsia" w:ascii="Times New Roman" w:hAnsi="宋体"/>
          <w:b/>
          <w:sz w:val="36"/>
          <w:szCs w:val="36"/>
        </w:rPr>
        <w:t>申请日期</w:t>
      </w:r>
      <w:r>
        <w:rPr>
          <w:rFonts w:hint="eastAsia" w:ascii="Times New Roman" w:hAnsi="宋体"/>
          <w:sz w:val="36"/>
          <w:szCs w:val="36"/>
        </w:rPr>
        <w:t>：</w:t>
      </w:r>
      <w:r>
        <w:rPr>
          <w:rFonts w:ascii="Times New Roman" w:hAnsi="Times New Roman"/>
          <w:sz w:val="36"/>
          <w:szCs w:val="36"/>
        </w:rPr>
        <w:t xml:space="preserve">   </w:t>
      </w:r>
      <w:r>
        <w:rPr>
          <w:rFonts w:hint="eastAsia" w:ascii="Times New Roman" w:hAnsi="宋体"/>
          <w:sz w:val="36"/>
          <w:szCs w:val="36"/>
        </w:rPr>
        <w:t>年</w:t>
      </w:r>
      <w:r>
        <w:rPr>
          <w:rFonts w:ascii="Times New Roman" w:hAnsi="Times New Roman"/>
          <w:sz w:val="36"/>
          <w:szCs w:val="36"/>
        </w:rPr>
        <w:t xml:space="preserve">  </w:t>
      </w:r>
      <w:r>
        <w:rPr>
          <w:rFonts w:hint="eastAsia" w:ascii="Times New Roman" w:hAnsi="宋体"/>
          <w:sz w:val="36"/>
          <w:szCs w:val="36"/>
        </w:rPr>
        <w:t>月</w:t>
      </w:r>
      <w:r>
        <w:rPr>
          <w:rFonts w:ascii="Times New Roman" w:hAnsi="Times New Roman"/>
          <w:sz w:val="36"/>
          <w:szCs w:val="36"/>
        </w:rPr>
        <w:t xml:space="preserve">  </w:t>
      </w:r>
      <w:r>
        <w:rPr>
          <w:rFonts w:hint="eastAsia" w:ascii="Times New Roman" w:hAnsi="宋体"/>
          <w:sz w:val="36"/>
          <w:szCs w:val="36"/>
        </w:rPr>
        <w:t>日</w:t>
      </w:r>
    </w:p>
    <w:p>
      <w:pPr>
        <w:spacing w:line="480" w:lineRule="atLeast"/>
        <w:jc w:val="center"/>
        <w:outlineLvl w:val="0"/>
        <w:rPr>
          <w:rFonts w:ascii="Times New Roman" w:hAnsi="Times New Roman"/>
          <w:b/>
          <w:bCs/>
          <w:sz w:val="48"/>
          <w:szCs w:val="48"/>
        </w:rPr>
      </w:pPr>
    </w:p>
    <w:p>
      <w:pPr>
        <w:spacing w:line="480" w:lineRule="atLeast"/>
        <w:jc w:val="center"/>
        <w:outlineLvl w:val="0"/>
        <w:rPr>
          <w:rFonts w:ascii="Times New Roman" w:hAnsi="Times New Roman"/>
          <w:b/>
          <w:bCs/>
          <w:sz w:val="48"/>
          <w:szCs w:val="48"/>
        </w:rPr>
      </w:pPr>
    </w:p>
    <w:p>
      <w:pPr>
        <w:spacing w:beforeLines="50" w:afterLines="50" w:line="560" w:lineRule="exact"/>
        <w:ind w:right="136"/>
        <w:rPr>
          <w:rFonts w:hint="eastAsia" w:ascii="Times New Roman" w:hAnsi="宋体"/>
          <w:b/>
          <w:bCs/>
          <w:color w:val="000000"/>
          <w:sz w:val="32"/>
          <w:szCs w:val="32"/>
        </w:rPr>
      </w:pPr>
      <w:r>
        <w:rPr>
          <w:rFonts w:hint="eastAsia" w:ascii="Times New Roman" w:hAnsi="宋体"/>
          <w:b/>
          <w:bCs/>
          <w:color w:val="000000"/>
          <w:sz w:val="32"/>
          <w:szCs w:val="32"/>
        </w:rPr>
        <w:br w:type="page"/>
      </w:r>
    </w:p>
    <w:p>
      <w:pPr>
        <w:spacing w:beforeLines="50" w:afterLines="50" w:line="560" w:lineRule="exact"/>
        <w:ind w:right="136"/>
        <w:rPr>
          <w:rFonts w:ascii="Times New Roman" w:hAnsi="Times New Roman"/>
          <w:b/>
          <w:bCs/>
          <w:color w:val="000000"/>
          <w:sz w:val="32"/>
          <w:szCs w:val="32"/>
        </w:rPr>
      </w:pPr>
      <w:r>
        <w:rPr>
          <w:rFonts w:hint="eastAsia" w:ascii="Times New Roman" w:hAnsi="宋体"/>
          <w:b/>
          <w:bCs/>
          <w:color w:val="000000"/>
          <w:sz w:val="32"/>
          <w:szCs w:val="32"/>
        </w:rPr>
        <w:t>一、申请人基本情况</w:t>
      </w:r>
    </w:p>
    <w:tbl>
      <w:tblPr>
        <w:tblStyle w:val="7"/>
        <w:tblW w:w="9134"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339"/>
        <w:gridCol w:w="2306"/>
        <w:gridCol w:w="2520"/>
        <w:gridCol w:w="19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4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申请人名称</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4480" w:firstLineChars="16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住所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营业场所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仓储场所</w:t>
            </w:r>
          </w:p>
        </w:tc>
        <w:tc>
          <w:tcPr>
            <w:tcW w:w="6795" w:type="dxa"/>
            <w:gridSpan w:val="3"/>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邮政编码</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传真</w:t>
            </w:r>
          </w:p>
        </w:tc>
        <w:tc>
          <w:tcPr>
            <w:tcW w:w="19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电子邮箱</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ind w:firstLine="420" w:firstLineChars="150"/>
              <w:rPr>
                <w:rFonts w:ascii="Times New Roman" w:hAnsi="Times New Roman"/>
                <w:sz w:val="28"/>
                <w:szCs w:val="28"/>
              </w:rPr>
            </w:pPr>
            <w:r>
              <w:rPr>
                <w:rFonts w:ascii="Times New Roman" w:hAnsi="Times New Roman"/>
                <w:sz w:val="28"/>
                <w:szCs w:val="28"/>
              </w:rPr>
              <w:t>QQ</w:t>
            </w:r>
            <w:r>
              <w:rPr>
                <w:rFonts w:hint="eastAsia" w:ascii="Times New Roman" w:hAnsi="宋体"/>
                <w:sz w:val="28"/>
                <w:szCs w:val="28"/>
              </w:rPr>
              <w:t>或微信号</w:t>
            </w:r>
          </w:p>
        </w:tc>
        <w:tc>
          <w:tcPr>
            <w:tcW w:w="1969" w:type="dxa"/>
            <w:tcBorders>
              <w:top w:val="single" w:color="auto" w:sz="4" w:space="0"/>
              <w:left w:val="single" w:color="auto" w:sz="4" w:space="0"/>
              <w:bottom w:val="single" w:color="auto" w:sz="4" w:space="0"/>
              <w:right w:val="single" w:color="auto" w:sz="4" w:space="0"/>
            </w:tcBorders>
            <w:vAlign w:val="center"/>
          </w:tcPr>
          <w:p>
            <w:pPr>
              <w:ind w:firstLine="560" w:firstLineChars="200"/>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84"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成立时间</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统一社会信用代码</w:t>
            </w:r>
          </w:p>
        </w:tc>
        <w:tc>
          <w:tcPr>
            <w:tcW w:w="19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固定资产（万元）</w:t>
            </w:r>
          </w:p>
        </w:tc>
        <w:tc>
          <w:tcPr>
            <w:tcW w:w="2306" w:type="dxa"/>
            <w:tcBorders>
              <w:top w:val="single" w:color="auto" w:sz="4" w:space="0"/>
              <w:left w:val="single" w:color="auto" w:sz="4" w:space="0"/>
              <w:bottom w:val="single" w:color="auto" w:sz="4" w:space="0"/>
              <w:right w:val="single" w:color="auto" w:sz="4" w:space="0"/>
            </w:tcBorders>
            <w:vAlign w:val="center"/>
          </w:tcPr>
          <w:p>
            <w:pPr>
              <w:spacing w:line="320" w:lineRule="exact"/>
              <w:ind w:right="560" w:firstLine="560" w:firstLineChars="200"/>
              <w:jc w:val="right"/>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注册资金（万元）</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ind w:right="561"/>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51" w:hRule="exact"/>
          <w:jc w:val="center"/>
        </w:trPr>
        <w:tc>
          <w:tcPr>
            <w:tcW w:w="23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8"/>
                <w:szCs w:val="28"/>
              </w:rPr>
            </w:pPr>
            <w:r>
              <w:rPr>
                <w:rFonts w:hint="eastAsia" w:ascii="Times New Roman" w:hAnsi="宋体"/>
                <w:sz w:val="28"/>
                <w:szCs w:val="28"/>
              </w:rPr>
              <w:t>法定代表人</w:t>
            </w:r>
          </w:p>
          <w:p>
            <w:pPr>
              <w:adjustRightInd w:val="0"/>
              <w:snapToGrid w:val="0"/>
              <w:jc w:val="center"/>
              <w:rPr>
                <w:rFonts w:ascii="Times New Roman" w:hAnsi="Times New Roman"/>
                <w:sz w:val="28"/>
                <w:szCs w:val="28"/>
              </w:rPr>
            </w:pPr>
            <w:r>
              <w:rPr>
                <w:rFonts w:hint="eastAsia" w:ascii="Times New Roman" w:hAnsi="宋体"/>
                <w:sz w:val="28"/>
                <w:szCs w:val="28"/>
              </w:rPr>
              <w:t>（负责人）</w:t>
            </w:r>
          </w:p>
        </w:tc>
        <w:tc>
          <w:tcPr>
            <w:tcW w:w="2306"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手机</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联系人</w:t>
            </w:r>
          </w:p>
        </w:tc>
        <w:tc>
          <w:tcPr>
            <w:tcW w:w="2306"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固定电话</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339"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306" w:type="dxa"/>
            <w:vMerge w:val="continue"/>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Times New Roman" w:hAnsi="Times New Roman"/>
                <w:sz w:val="28"/>
                <w:szCs w:val="28"/>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8"/>
                <w:szCs w:val="28"/>
              </w:rPr>
            </w:pPr>
            <w:r>
              <w:rPr>
                <w:rFonts w:hint="eastAsia" w:ascii="Times New Roman" w:hAnsi="宋体"/>
                <w:sz w:val="28"/>
                <w:szCs w:val="28"/>
              </w:rPr>
              <w:t>手机</w:t>
            </w:r>
          </w:p>
        </w:tc>
        <w:tc>
          <w:tcPr>
            <w:tcW w:w="19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sz w:val="28"/>
                <w:szCs w:val="28"/>
              </w:rPr>
            </w:pPr>
          </w:p>
        </w:tc>
      </w:tr>
    </w:tbl>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二、申请农药经营范围</w:t>
      </w:r>
    </w:p>
    <w:tbl>
      <w:tblPr>
        <w:tblStyle w:val="7"/>
        <w:tblW w:w="900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6"/>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lang w:eastAsia="en-US"/>
              </w:rPr>
            </w:pPr>
            <w:r>
              <w:rPr>
                <w:rFonts w:hint="eastAsia" w:ascii="Times New Roman" w:hAnsi="宋体"/>
                <w:kern w:val="0"/>
                <w:sz w:val="28"/>
                <w:szCs w:val="28"/>
              </w:rPr>
              <w:t>经营</w:t>
            </w:r>
            <w:r>
              <w:rPr>
                <w:rFonts w:hint="eastAsia" w:ascii="Times New Roman" w:hAnsi="宋体"/>
                <w:kern w:val="0"/>
                <w:sz w:val="28"/>
                <w:szCs w:val="28"/>
                <w:lang w:eastAsia="en-US"/>
              </w:rPr>
              <w:t>范围</w:t>
            </w:r>
            <w:r>
              <w:rPr>
                <w:rFonts w:hint="eastAsia" w:ascii="Times New Roman" w:hAnsi="宋体"/>
                <w:kern w:val="0"/>
                <w:sz w:val="28"/>
                <w:szCs w:val="28"/>
              </w:rPr>
              <w:t>分类</w:t>
            </w:r>
          </w:p>
        </w:tc>
        <w:tc>
          <w:tcPr>
            <w:tcW w:w="4104"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申请经营范围</w:t>
            </w:r>
          </w:p>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（在对应的栏目中打</w:t>
            </w:r>
            <w:r>
              <w:rPr>
                <w:rFonts w:ascii="Times New Roman" w:hAnsi="Times New Roman"/>
                <w:kern w:val="0"/>
                <w:sz w:val="28"/>
                <w:szCs w:val="28"/>
              </w:rPr>
              <w:t>“√”</w:t>
            </w:r>
            <w:r>
              <w:rPr>
                <w:rFonts w:hint="eastAsia" w:ascii="Times New Roman" w:hAnsi="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lang w:val="zh-CN"/>
              </w:rPr>
              <w:t>农药</w:t>
            </w:r>
          </w:p>
        </w:tc>
        <w:tc>
          <w:tcPr>
            <w:tcW w:w="4104" w:type="dxa"/>
            <w:vAlign w:val="center"/>
          </w:tcPr>
          <w:p>
            <w:pPr>
              <w:widowControl/>
              <w:spacing w:line="400" w:lineRule="exact"/>
              <w:ind w:firstLine="562" w:firstLineChars="200"/>
              <w:jc w:val="center"/>
              <w:rPr>
                <w:rFonts w:ascii="Times New Roman" w:hAnsi="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896" w:type="dxa"/>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lang w:val="zh-CN"/>
              </w:rPr>
              <w:t>农药（限制使用农药除外）</w:t>
            </w:r>
          </w:p>
        </w:tc>
        <w:tc>
          <w:tcPr>
            <w:tcW w:w="4104" w:type="dxa"/>
            <w:vAlign w:val="center"/>
          </w:tcPr>
          <w:p>
            <w:pPr>
              <w:widowControl/>
              <w:spacing w:line="400" w:lineRule="exact"/>
              <w:ind w:firstLine="562" w:firstLineChars="200"/>
              <w:jc w:val="center"/>
              <w:rPr>
                <w:rFonts w:ascii="Times New Roman" w:hAnsi="Times New Roman"/>
                <w:b/>
                <w:kern w:val="0"/>
                <w:sz w:val="28"/>
                <w:szCs w:val="28"/>
              </w:rPr>
            </w:pPr>
          </w:p>
        </w:tc>
      </w:tr>
    </w:tbl>
    <w:p>
      <w:pPr>
        <w:snapToGrid w:val="0"/>
        <w:rPr>
          <w:rFonts w:ascii="Times New Roman" w:hAnsi="Times New Roman" w:eastAsia="方正仿宋简体"/>
          <w:b/>
          <w:sz w:val="28"/>
          <w:szCs w:val="28"/>
        </w:rPr>
      </w:pPr>
    </w:p>
    <w:p>
      <w:pPr>
        <w:spacing w:beforeLines="50" w:afterLines="50" w:line="560" w:lineRule="exact"/>
        <w:ind w:right="136"/>
        <w:rPr>
          <w:rFonts w:hint="eastAsia" w:ascii="Times New Roman" w:hAnsi="Times New Roman" w:eastAsia="方正仿宋简体"/>
          <w:b/>
          <w:bCs/>
          <w:color w:val="000000"/>
          <w:sz w:val="32"/>
          <w:szCs w:val="32"/>
        </w:rPr>
      </w:pPr>
    </w:p>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三、分支机构</w:t>
      </w:r>
    </w:p>
    <w:tbl>
      <w:tblPr>
        <w:tblStyle w:val="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60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Align w:val="center"/>
          </w:tcPr>
          <w:p>
            <w:pPr>
              <w:widowControl/>
              <w:jc w:val="center"/>
              <w:rPr>
                <w:rFonts w:ascii="Times New Roman" w:hAnsi="Times New Roman"/>
                <w:kern w:val="0"/>
                <w:sz w:val="28"/>
                <w:szCs w:val="28"/>
              </w:rPr>
            </w:pPr>
            <w:r>
              <w:rPr>
                <w:rFonts w:hint="eastAsia" w:ascii="Times New Roman" w:hAnsi="宋体"/>
                <w:kern w:val="0"/>
                <w:sz w:val="28"/>
                <w:szCs w:val="28"/>
              </w:rPr>
              <w:t>序号</w:t>
            </w:r>
          </w:p>
        </w:tc>
        <w:tc>
          <w:tcPr>
            <w:tcW w:w="3600" w:type="dxa"/>
            <w:vAlign w:val="center"/>
          </w:tcPr>
          <w:p>
            <w:pPr>
              <w:jc w:val="center"/>
              <w:rPr>
                <w:rFonts w:ascii="Times New Roman" w:hAnsi="Times New Roman"/>
                <w:kern w:val="0"/>
                <w:sz w:val="28"/>
                <w:szCs w:val="28"/>
              </w:rPr>
            </w:pPr>
            <w:r>
              <w:rPr>
                <w:rFonts w:hint="eastAsia" w:ascii="Times New Roman" w:hAnsi="宋体"/>
                <w:kern w:val="0"/>
                <w:sz w:val="28"/>
                <w:szCs w:val="28"/>
              </w:rPr>
              <w:t>营业场所地址</w:t>
            </w:r>
          </w:p>
        </w:tc>
        <w:tc>
          <w:tcPr>
            <w:tcW w:w="3960" w:type="dxa"/>
            <w:vAlign w:val="center"/>
          </w:tcPr>
          <w:p>
            <w:pPr>
              <w:widowControl/>
              <w:jc w:val="center"/>
              <w:rPr>
                <w:rFonts w:ascii="Times New Roman" w:hAnsi="Times New Roman"/>
                <w:kern w:val="0"/>
                <w:sz w:val="28"/>
                <w:szCs w:val="28"/>
              </w:rPr>
            </w:pPr>
            <w:r>
              <w:rPr>
                <w:rFonts w:hint="eastAsia" w:ascii="Times New Roman" w:hAnsi="宋体"/>
                <w:kern w:val="0"/>
                <w:sz w:val="28"/>
                <w:szCs w:val="28"/>
              </w:rPr>
              <w:t>仓储场所地址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Align w:val="center"/>
          </w:tcPr>
          <w:p>
            <w:pPr>
              <w:ind w:firstLine="560" w:firstLineChars="200"/>
              <w:jc w:val="center"/>
              <w:rPr>
                <w:rFonts w:ascii="Times New Roman" w:hAnsi="Times New Roman" w:eastAsia="仿宋"/>
                <w:kern w:val="0"/>
                <w:sz w:val="28"/>
                <w:szCs w:val="28"/>
              </w:rPr>
            </w:pPr>
          </w:p>
        </w:tc>
        <w:tc>
          <w:tcPr>
            <w:tcW w:w="3600" w:type="dxa"/>
            <w:vAlign w:val="center"/>
          </w:tcPr>
          <w:p>
            <w:pPr>
              <w:ind w:firstLine="560" w:firstLineChars="200"/>
              <w:jc w:val="center"/>
              <w:rPr>
                <w:rFonts w:ascii="Times New Roman" w:hAnsi="Times New Roman" w:eastAsia="仿宋"/>
                <w:kern w:val="0"/>
                <w:sz w:val="28"/>
                <w:szCs w:val="28"/>
              </w:rPr>
            </w:pPr>
          </w:p>
        </w:tc>
        <w:tc>
          <w:tcPr>
            <w:tcW w:w="3960" w:type="dxa"/>
            <w:vAlign w:val="center"/>
          </w:tcPr>
          <w:p>
            <w:pPr>
              <w:widowControl/>
              <w:ind w:firstLine="562" w:firstLineChars="200"/>
              <w:jc w:val="center"/>
              <w:rPr>
                <w:rFonts w:ascii="Times New Roman" w:hAnsi="Times New Roman" w:eastAsia="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vAlign w:val="center"/>
          </w:tcPr>
          <w:p>
            <w:pPr>
              <w:widowControl/>
              <w:ind w:firstLine="560" w:firstLineChars="200"/>
              <w:jc w:val="center"/>
              <w:rPr>
                <w:rFonts w:ascii="Times New Roman" w:hAnsi="Times New Roman" w:eastAsia="仿宋"/>
                <w:kern w:val="0"/>
                <w:sz w:val="28"/>
                <w:szCs w:val="28"/>
              </w:rPr>
            </w:pPr>
          </w:p>
        </w:tc>
        <w:tc>
          <w:tcPr>
            <w:tcW w:w="3600" w:type="dxa"/>
            <w:vAlign w:val="center"/>
          </w:tcPr>
          <w:p>
            <w:pPr>
              <w:widowControl/>
              <w:ind w:firstLine="560" w:firstLineChars="200"/>
              <w:jc w:val="center"/>
              <w:rPr>
                <w:rFonts w:ascii="Times New Roman" w:hAnsi="Times New Roman" w:eastAsia="仿宋"/>
                <w:kern w:val="0"/>
                <w:sz w:val="28"/>
                <w:szCs w:val="28"/>
              </w:rPr>
            </w:pPr>
          </w:p>
        </w:tc>
        <w:tc>
          <w:tcPr>
            <w:tcW w:w="3960" w:type="dxa"/>
            <w:vAlign w:val="center"/>
          </w:tcPr>
          <w:p>
            <w:pPr>
              <w:widowControl/>
              <w:ind w:firstLine="562" w:firstLineChars="200"/>
              <w:jc w:val="center"/>
              <w:rPr>
                <w:rFonts w:ascii="Times New Roman" w:hAnsi="Times New Roman" w:eastAsia="仿宋"/>
                <w:b/>
                <w:kern w:val="0"/>
                <w:sz w:val="28"/>
                <w:szCs w:val="28"/>
              </w:rPr>
            </w:pPr>
          </w:p>
        </w:tc>
      </w:tr>
    </w:tbl>
    <w:p>
      <w:pPr>
        <w:spacing w:beforeLines="50" w:afterLines="50" w:line="560" w:lineRule="exact"/>
        <w:ind w:right="136"/>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四、提交材料清单</w:t>
      </w:r>
    </w:p>
    <w:tbl>
      <w:tblPr>
        <w:tblStyle w:val="7"/>
        <w:tblW w:w="8998"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CellMar>
          <w:top w:w="0" w:type="dxa"/>
          <w:left w:w="108" w:type="dxa"/>
          <w:bottom w:w="0" w:type="dxa"/>
          <w:right w:w="108" w:type="dxa"/>
        </w:tblCellMar>
      </w:tblPr>
      <w:tblGrid>
        <w:gridCol w:w="4756"/>
        <w:gridCol w:w="1440"/>
        <w:gridCol w:w="28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260" w:firstLineChars="450"/>
              <w:rPr>
                <w:rFonts w:ascii="Times New Roman" w:hAnsi="Times New Roman"/>
                <w:kern w:val="0"/>
                <w:sz w:val="28"/>
                <w:szCs w:val="28"/>
              </w:rPr>
            </w:pPr>
            <w:r>
              <w:rPr>
                <w:rFonts w:hint="eastAsia" w:ascii="Times New Roman" w:hAnsi="宋体"/>
                <w:kern w:val="0"/>
                <w:sz w:val="28"/>
                <w:szCs w:val="28"/>
              </w:rPr>
              <w:t>材料名称</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r>
              <w:rPr>
                <w:rFonts w:hint="eastAsia" w:ascii="Times New Roman" w:hAnsi="宋体"/>
                <w:kern w:val="0"/>
                <w:sz w:val="28"/>
                <w:szCs w:val="28"/>
              </w:rPr>
              <w:t>是否提交（在相应栏目中打</w:t>
            </w:r>
            <w:r>
              <w:rPr>
                <w:rFonts w:ascii="Times New Roman" w:hAnsi="Times New Roman"/>
                <w:kern w:val="0"/>
                <w:sz w:val="28"/>
                <w:szCs w:val="28"/>
              </w:rPr>
              <w:t>“√”</w:t>
            </w:r>
            <w:r>
              <w:rPr>
                <w:rFonts w:hint="eastAsia" w:ascii="Times New Roman" w:hAnsi="宋体"/>
                <w:kern w:val="0"/>
                <w:sz w:val="28"/>
                <w:szCs w:val="28"/>
              </w:rPr>
              <w:t>）</w:t>
            </w: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120" w:firstLineChars="400"/>
              <w:rPr>
                <w:rFonts w:ascii="Times New Roman" w:hAnsi="Times New Roman"/>
                <w:kern w:val="0"/>
                <w:sz w:val="28"/>
                <w:szCs w:val="28"/>
              </w:rPr>
            </w:pPr>
            <w:r>
              <w:rPr>
                <w:rFonts w:hint="eastAsia" w:ascii="Times New Roman" w:hAnsi="宋体"/>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w:t>
            </w:r>
            <w:r>
              <w:rPr>
                <w:rFonts w:hint="eastAsia" w:ascii="Times New Roman" w:hAnsi="宋体"/>
                <w:kern w:val="0"/>
                <w:sz w:val="28"/>
                <w:szCs w:val="28"/>
              </w:rPr>
              <w:t>、营业执照或统一社会信用代码证</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2</w:t>
            </w:r>
            <w:r>
              <w:rPr>
                <w:rFonts w:hint="eastAsia" w:ascii="Times New Roman" w:hAnsi="宋体"/>
                <w:kern w:val="0"/>
                <w:sz w:val="28"/>
                <w:szCs w:val="28"/>
              </w:rPr>
              <w:t>、法定代表人（负责人）身份证明复印件</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3</w:t>
            </w:r>
            <w:r>
              <w:rPr>
                <w:rFonts w:hint="eastAsia" w:ascii="Times New Roman" w:hAnsi="宋体"/>
                <w:kern w:val="0"/>
                <w:sz w:val="28"/>
                <w:szCs w:val="28"/>
              </w:rPr>
              <w:t>、经营人员的学历或者培训证明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4</w:t>
            </w:r>
            <w:r>
              <w:rPr>
                <w:rFonts w:hint="eastAsia" w:ascii="Times New Roman" w:hAnsi="宋体"/>
                <w:kern w:val="0"/>
                <w:sz w:val="28"/>
                <w:szCs w:val="28"/>
              </w:rPr>
              <w:t>、营业场所和仓储场所地址、面积、平面图等说明材料及照片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5</w:t>
            </w:r>
            <w:r>
              <w:rPr>
                <w:rFonts w:hint="eastAsia" w:ascii="Times New Roman" w:hAnsi="宋体"/>
                <w:kern w:val="0"/>
                <w:sz w:val="28"/>
                <w:szCs w:val="28"/>
              </w:rPr>
              <w:t>、计算机管理系统、可追溯电子信息码扫描设备、安全防护、仓储设施等清单及照片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6</w:t>
            </w:r>
            <w:r>
              <w:rPr>
                <w:rFonts w:hint="eastAsia" w:ascii="Times New Roman" w:hAnsi="宋体"/>
                <w:kern w:val="0"/>
                <w:sz w:val="28"/>
                <w:szCs w:val="28"/>
              </w:rPr>
              <w:t>、有关管理制度目录及文本</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7</w:t>
            </w:r>
            <w:r>
              <w:rPr>
                <w:rFonts w:hint="eastAsia" w:ascii="Times New Roman" w:hAnsi="宋体"/>
                <w:kern w:val="0"/>
                <w:sz w:val="28"/>
                <w:szCs w:val="28"/>
              </w:rPr>
              <w:t>、房产证或房屋租赁等证明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8</w:t>
            </w:r>
            <w:r>
              <w:rPr>
                <w:rFonts w:hint="eastAsia" w:ascii="Times New Roman" w:hAnsi="宋体"/>
                <w:kern w:val="0"/>
                <w:sz w:val="28"/>
                <w:szCs w:val="28"/>
              </w:rPr>
              <w:t>、申请资料真实性、合法性声明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9</w:t>
            </w:r>
            <w:r>
              <w:rPr>
                <w:rFonts w:hint="eastAsia" w:ascii="Times New Roman" w:hAnsi="宋体"/>
                <w:kern w:val="0"/>
                <w:sz w:val="28"/>
                <w:szCs w:val="28"/>
              </w:rPr>
              <w:t>、申请材料电子文档</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80"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10</w:t>
            </w:r>
            <w:r>
              <w:rPr>
                <w:rFonts w:hint="eastAsia" w:ascii="Times New Roman" w:hAnsi="宋体"/>
                <w:kern w:val="0"/>
                <w:sz w:val="28"/>
                <w:szCs w:val="28"/>
              </w:rPr>
              <w:t>、其他</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r>
              <w:rPr>
                <w:rFonts w:hint="eastAsia" w:ascii="Times New Roman" w:hAnsi="宋体"/>
                <w:b/>
                <w:kern w:val="0"/>
                <w:sz w:val="28"/>
                <w:szCs w:val="28"/>
              </w:rPr>
              <w:t>设立分支机构的，应当提交分支机构第</w:t>
            </w:r>
            <w:r>
              <w:rPr>
                <w:rFonts w:ascii="Times New Roman" w:hAnsi="宋体"/>
                <w:b/>
                <w:kern w:val="0"/>
                <w:sz w:val="28"/>
                <w:szCs w:val="28"/>
              </w:rPr>
              <w:t>3</w:t>
            </w:r>
            <w:r>
              <w:rPr>
                <w:rFonts w:hint="eastAsia" w:ascii="Times New Roman" w:hAnsi="宋体"/>
                <w:b/>
                <w:kern w:val="0"/>
                <w:sz w:val="28"/>
                <w:szCs w:val="28"/>
              </w:rPr>
              <w:t>、</w:t>
            </w:r>
            <w:r>
              <w:rPr>
                <w:rFonts w:ascii="Times New Roman" w:hAnsi="宋体"/>
                <w:b/>
                <w:kern w:val="0"/>
                <w:sz w:val="28"/>
                <w:szCs w:val="28"/>
              </w:rPr>
              <w:t>4</w:t>
            </w:r>
            <w:r>
              <w:rPr>
                <w:rFonts w:hint="eastAsia" w:ascii="Times New Roman" w:hAnsi="宋体"/>
                <w:b/>
                <w:kern w:val="0"/>
                <w:sz w:val="28"/>
                <w:szCs w:val="28"/>
              </w:rPr>
              <w:t>、</w:t>
            </w:r>
            <w:r>
              <w:rPr>
                <w:rFonts w:ascii="Times New Roman" w:hAnsi="宋体"/>
                <w:b/>
                <w:kern w:val="0"/>
                <w:sz w:val="28"/>
                <w:szCs w:val="28"/>
              </w:rPr>
              <w:t>5</w:t>
            </w:r>
            <w:r>
              <w:rPr>
                <w:rFonts w:hint="eastAsia" w:ascii="Times New Roman" w:hAnsi="宋体"/>
                <w:b/>
                <w:kern w:val="0"/>
                <w:sz w:val="28"/>
                <w:szCs w:val="28"/>
              </w:rPr>
              <w:t>、</w:t>
            </w:r>
            <w:r>
              <w:rPr>
                <w:rFonts w:ascii="Times New Roman" w:hAnsi="宋体"/>
                <w:b/>
                <w:kern w:val="0"/>
                <w:sz w:val="28"/>
                <w:szCs w:val="28"/>
              </w:rPr>
              <w:t>6</w:t>
            </w:r>
            <w:r>
              <w:rPr>
                <w:rFonts w:hint="eastAsia" w:ascii="Times New Roman" w:hAnsi="宋体"/>
                <w:b/>
                <w:kern w:val="0"/>
                <w:sz w:val="28"/>
                <w:szCs w:val="28"/>
              </w:rPr>
              <w:t>、</w:t>
            </w:r>
            <w:r>
              <w:rPr>
                <w:rFonts w:ascii="Times New Roman" w:hAnsi="宋体"/>
                <w:b/>
                <w:kern w:val="0"/>
                <w:sz w:val="28"/>
                <w:szCs w:val="28"/>
              </w:rPr>
              <w:t>7</w:t>
            </w:r>
            <w:r>
              <w:rPr>
                <w:rFonts w:hint="eastAsia" w:ascii="Times New Roman" w:hAnsi="宋体"/>
                <w:b/>
                <w:kern w:val="0"/>
                <w:sz w:val="28"/>
                <w:szCs w:val="28"/>
              </w:rPr>
              <w:t>、</w:t>
            </w:r>
            <w:r>
              <w:rPr>
                <w:rFonts w:ascii="Times New Roman" w:hAnsi="宋体"/>
                <w:b/>
                <w:kern w:val="0"/>
                <w:sz w:val="28"/>
                <w:szCs w:val="28"/>
              </w:rPr>
              <w:t>8</w:t>
            </w:r>
            <w:r>
              <w:rPr>
                <w:rFonts w:hint="eastAsia" w:ascii="Times New Roman" w:hAnsi="宋体"/>
                <w:b/>
                <w:kern w:val="0"/>
                <w:sz w:val="28"/>
                <w:szCs w:val="28"/>
              </w:rPr>
              <w:t>项材料，并单独装订成册</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rPr>
                <w:rFonts w:ascii="Times New Roman" w:hAnsi="宋体"/>
                <w:b/>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899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b/>
                <w:kern w:val="0"/>
                <w:sz w:val="28"/>
                <w:szCs w:val="28"/>
              </w:rPr>
            </w:pPr>
            <w:r>
              <w:rPr>
                <w:rFonts w:hint="eastAsia" w:ascii="Times New Roman" w:hAnsi="宋体"/>
                <w:b/>
                <w:kern w:val="0"/>
                <w:sz w:val="28"/>
                <w:szCs w:val="28"/>
              </w:rPr>
              <w:t>经营限制使用农药的还需提供以下材料：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11</w:t>
            </w:r>
            <w:r>
              <w:rPr>
                <w:rFonts w:hint="eastAsia" w:ascii="Times New Roman" w:hAnsi="宋体"/>
                <w:kern w:val="0"/>
                <w:sz w:val="28"/>
                <w:szCs w:val="28"/>
              </w:rPr>
              <w:t>、有熟悉限制使用农药相关专业知识和病虫害防治的专业技术人员证明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12</w:t>
            </w:r>
            <w:r>
              <w:rPr>
                <w:rFonts w:hint="eastAsia" w:ascii="Times New Roman" w:hAnsi="宋体"/>
                <w:kern w:val="0"/>
                <w:sz w:val="28"/>
                <w:szCs w:val="28"/>
              </w:rPr>
              <w:t>、经营人员两年以上从事农学、植保、农药相关工作经历的证明</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13</w:t>
            </w:r>
            <w:r>
              <w:rPr>
                <w:rFonts w:hint="eastAsia" w:ascii="Times New Roman" w:hAnsi="宋体"/>
                <w:kern w:val="0"/>
                <w:sz w:val="28"/>
                <w:szCs w:val="28"/>
              </w:rPr>
              <w:t>、有明显标识的限制使用农药销售专柜、仓储场所及其配套的安全保障设施、设备的清单及照片</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14</w:t>
            </w:r>
            <w:r>
              <w:rPr>
                <w:rFonts w:hint="eastAsia" w:ascii="Times New Roman" w:hAnsi="宋体"/>
                <w:kern w:val="0"/>
                <w:sz w:val="28"/>
                <w:szCs w:val="28"/>
              </w:rPr>
              <w:t>、《河南省农药经营许可实地核查报告》</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12" w:space="0"/>
          </w:tblBorders>
          <w:tblLayout w:type="fixed"/>
        </w:tblPrEx>
        <w:trPr>
          <w:trHeight w:val="624" w:hRule="atLeast"/>
          <w:jc w:val="center"/>
        </w:trPr>
        <w:tc>
          <w:tcPr>
            <w:tcW w:w="47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kern w:val="0"/>
                <w:sz w:val="28"/>
                <w:szCs w:val="28"/>
              </w:rPr>
            </w:pPr>
            <w:r>
              <w:rPr>
                <w:rFonts w:ascii="Times New Roman" w:hAnsi="Times New Roman"/>
                <w:kern w:val="0"/>
                <w:sz w:val="28"/>
                <w:szCs w:val="28"/>
              </w:rPr>
              <w:t>15</w:t>
            </w:r>
            <w:r>
              <w:rPr>
                <w:rFonts w:hint="eastAsia" w:ascii="Times New Roman" w:hAnsi="宋体"/>
                <w:kern w:val="0"/>
                <w:sz w:val="28"/>
                <w:szCs w:val="28"/>
              </w:rPr>
              <w:t>、省辖市农业主管部门提供的《河南省限制使用农药经营许可初审意见表》</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c>
          <w:tcPr>
            <w:tcW w:w="28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仿宋"/>
                <w:kern w:val="0"/>
                <w:sz w:val="28"/>
                <w:szCs w:val="28"/>
              </w:rPr>
            </w:pPr>
          </w:p>
        </w:tc>
      </w:tr>
    </w:tbl>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600" w:lineRule="exact"/>
        <w:jc w:val="left"/>
        <w:rPr>
          <w:rFonts w:ascii="Times New Roman" w:hAnsi="Times New Roman" w:eastAsia="仿宋_GB2312"/>
          <w:sz w:val="32"/>
          <w:szCs w:val="32"/>
        </w:rPr>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sz w:val="32"/>
          <w:szCs w:val="32"/>
          <w:lang w:val="en-US" w:eastAsia="zh-CN"/>
        </w:rPr>
      </w:pPr>
      <w:r>
        <w:rPr>
          <w:rFonts w:hint="eastAsia"/>
          <w:sz w:val="32"/>
          <w:szCs w:val="32"/>
          <w:lang w:val="en-US" w:eastAsia="zh-CN"/>
        </w:rPr>
        <w:br w:type="page"/>
      </w:r>
    </w:p>
    <w:p>
      <w:pPr>
        <w:jc w:val="center"/>
        <w:rPr>
          <w:rFonts w:hint="eastAsia" w:eastAsiaTheme="minorEastAsia"/>
          <w:sz w:val="32"/>
          <w:szCs w:val="32"/>
          <w:lang w:val="en-US" w:eastAsia="zh-CN"/>
        </w:rPr>
      </w:pPr>
      <w:r>
        <w:rPr>
          <w:rFonts w:hint="eastAsia"/>
          <w:sz w:val="32"/>
          <w:szCs w:val="32"/>
          <w:lang w:val="en-US" w:eastAsia="zh-CN"/>
        </w:rPr>
        <w:t>营业执照或同一社会信用代码证</w:t>
      </w:r>
    </w:p>
    <w:p>
      <w:pPr>
        <w:jc w:val="center"/>
        <w:rPr>
          <w:rFonts w:hint="eastAsia"/>
          <w:sz w:val="32"/>
          <w:szCs w:val="32"/>
        </w:rPr>
      </w:pPr>
      <w:r>
        <w:rPr>
          <w:rFonts w:hint="eastAsia"/>
          <w:sz w:val="32"/>
          <w:szCs w:val="32"/>
          <w:lang w:eastAsia="zh-CN"/>
        </w:rPr>
        <w:t>（</w:t>
      </w:r>
      <w:r>
        <w:rPr>
          <w:rFonts w:hint="eastAsia"/>
          <w:sz w:val="32"/>
          <w:szCs w:val="32"/>
        </w:rPr>
        <w:t>此项</w:t>
      </w:r>
      <w:r>
        <w:rPr>
          <w:sz w:val="32"/>
          <w:szCs w:val="32"/>
        </w:rPr>
        <w:t>需</w:t>
      </w:r>
      <w:r>
        <w:rPr>
          <w:rFonts w:hint="eastAsia"/>
          <w:sz w:val="32"/>
          <w:szCs w:val="32"/>
        </w:rPr>
        <w:t>申请人</w:t>
      </w:r>
      <w:r>
        <w:rPr>
          <w:sz w:val="32"/>
          <w:szCs w:val="32"/>
        </w:rPr>
        <w:t>自主提供</w:t>
      </w:r>
      <w:r>
        <w:rPr>
          <w:rFonts w:hint="eastAsia"/>
          <w:sz w:val="32"/>
          <w:szCs w:val="32"/>
          <w:lang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法定代表人（负责人）身份证明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经营人员的学历或者培训证明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营业场所和仓储场所地址、面积、平面图等说明材料及照片</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计算机管理系统、可追溯电子信息码扫描设备、安全防护、</w:t>
      </w:r>
    </w:p>
    <w:p>
      <w:pPr>
        <w:jc w:val="center"/>
        <w:rPr>
          <w:rFonts w:hint="eastAsia" w:ascii="宋体" w:hAnsi="宋体" w:eastAsia="宋体" w:cs="宋体"/>
          <w:sz w:val="32"/>
          <w:szCs w:val="32"/>
        </w:rPr>
      </w:pPr>
      <w:r>
        <w:rPr>
          <w:rFonts w:hint="eastAsia" w:ascii="宋体" w:hAnsi="宋体" w:eastAsia="宋体" w:cs="宋体"/>
          <w:sz w:val="32"/>
          <w:szCs w:val="32"/>
        </w:rPr>
        <w:t>仓储设施等清单及照片</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有关管理制度目录及文本</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center"/>
        <w:outlineLvl w:val="0"/>
      </w:pPr>
    </w:p>
    <w:p>
      <w:pPr>
        <w:spacing w:line="480" w:lineRule="atLeast"/>
        <w:jc w:val="both"/>
        <w:outlineLvl w:val="0"/>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房产证或房屋租赁等证明</w:t>
      </w:r>
    </w:p>
    <w:p>
      <w:pPr>
        <w:spacing w:line="480" w:lineRule="atLeast"/>
        <w:jc w:val="center"/>
        <w:outlineLvl w:val="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jc w:val="center"/>
        <w:rPr>
          <w:rFonts w:hint="eastAsia" w:ascii="宋体" w:hAnsi="宋体" w:eastAsia="宋体" w:cs="宋体"/>
          <w:sz w:val="32"/>
          <w:szCs w:val="32"/>
        </w:rPr>
      </w:pPr>
      <w:r>
        <w:rPr>
          <w:rFonts w:hint="eastAsia" w:ascii="宋体" w:hAnsi="宋体" w:eastAsia="宋体" w:cs="宋体"/>
          <w:sz w:val="32"/>
          <w:szCs w:val="32"/>
        </w:rPr>
        <w:br w:type="page"/>
      </w:r>
    </w:p>
    <w:p>
      <w:pPr>
        <w:jc w:val="center"/>
        <w:rPr>
          <w:rFonts w:hint="eastAsia" w:ascii="宋体" w:hAnsi="宋体" w:eastAsia="宋体" w:cs="宋体"/>
          <w:sz w:val="32"/>
          <w:szCs w:val="32"/>
        </w:rPr>
      </w:pPr>
      <w:r>
        <w:rPr>
          <w:rFonts w:hint="eastAsia" w:ascii="宋体" w:hAnsi="宋体" w:eastAsia="宋体" w:cs="宋体"/>
          <w:sz w:val="32"/>
          <w:szCs w:val="32"/>
        </w:rPr>
        <w:t>申请材料真实性、合法性声明</w:t>
      </w:r>
    </w:p>
    <w:p>
      <w:pPr>
        <w:jc w:val="center"/>
        <w:rPr>
          <w:rFonts w:hint="eastAsia" w:ascii="宋体" w:hAnsi="宋体" w:eastAsia="宋体" w:cs="宋体"/>
          <w:sz w:val="32"/>
          <w:szCs w:val="32"/>
        </w:rPr>
      </w:pPr>
      <w:r>
        <w:rPr>
          <w:rFonts w:hint="eastAsia" w:ascii="宋体" w:hAnsi="宋体" w:eastAsia="宋体" w:cs="宋体"/>
          <w:sz w:val="32"/>
          <w:szCs w:val="32"/>
          <w:lang w:val="en-US" w:eastAsia="zh-CN"/>
        </w:rPr>
        <w:t>(</w:t>
      </w:r>
      <w:r>
        <w:rPr>
          <w:rFonts w:hint="eastAsia" w:ascii="宋体" w:hAnsi="宋体" w:eastAsia="宋体" w:cs="宋体"/>
          <w:sz w:val="32"/>
          <w:szCs w:val="32"/>
        </w:rPr>
        <w:t>此项需申请人自主提供</w:t>
      </w:r>
      <w:r>
        <w:rPr>
          <w:rFonts w:hint="eastAsia" w:ascii="宋体" w:hAnsi="宋体" w:eastAsia="宋体" w:cs="宋体"/>
          <w:sz w:val="32"/>
          <w:szCs w:val="32"/>
          <w:lang w:val="en-US" w:eastAsia="zh-CN"/>
        </w:rPr>
        <w:t>)</w:t>
      </w: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center"/>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jc w:val="center"/>
        <w:rPr>
          <w:rFonts w:hint="eastAsia"/>
          <w:sz w:val="32"/>
          <w:szCs w:val="32"/>
          <w:lang w:val="en-US" w:eastAsia="zh-CN"/>
        </w:rPr>
      </w:pPr>
      <w:r>
        <w:rPr>
          <w:rFonts w:hint="eastAsia"/>
          <w:sz w:val="32"/>
          <w:szCs w:val="32"/>
          <w:lang w:val="en-US" w:eastAsia="zh-CN"/>
        </w:rPr>
        <w:br w:type="page"/>
      </w:r>
    </w:p>
    <w:p>
      <w:pPr>
        <w:jc w:val="center"/>
        <w:rPr>
          <w:rFonts w:hint="eastAsia" w:eastAsiaTheme="minorEastAsia"/>
          <w:sz w:val="32"/>
          <w:szCs w:val="32"/>
          <w:lang w:val="en-US" w:eastAsia="zh-CN"/>
        </w:rPr>
      </w:pPr>
      <w:r>
        <w:rPr>
          <w:rFonts w:hint="eastAsia"/>
          <w:sz w:val="32"/>
          <w:szCs w:val="32"/>
          <w:lang w:val="en-US" w:eastAsia="zh-CN"/>
        </w:rPr>
        <w:t>其他</w:t>
      </w:r>
    </w:p>
    <w:p>
      <w:pPr>
        <w:jc w:val="center"/>
        <w:rPr>
          <w:rFonts w:hint="eastAsia"/>
          <w:sz w:val="32"/>
          <w:szCs w:val="32"/>
        </w:rPr>
      </w:pPr>
      <w:r>
        <w:rPr>
          <w:rFonts w:hint="eastAsia"/>
          <w:sz w:val="32"/>
          <w:szCs w:val="32"/>
          <w:lang w:eastAsia="zh-CN"/>
        </w:rPr>
        <w:t>（</w:t>
      </w:r>
      <w:r>
        <w:rPr>
          <w:rFonts w:hint="eastAsia"/>
          <w:sz w:val="32"/>
          <w:szCs w:val="32"/>
        </w:rPr>
        <w:t>此项</w:t>
      </w:r>
      <w:r>
        <w:rPr>
          <w:sz w:val="32"/>
          <w:szCs w:val="32"/>
        </w:rPr>
        <w:t>需</w:t>
      </w:r>
      <w:r>
        <w:rPr>
          <w:rFonts w:hint="eastAsia"/>
          <w:sz w:val="32"/>
          <w:szCs w:val="32"/>
        </w:rPr>
        <w:t>申请人</w:t>
      </w:r>
      <w:r>
        <w:rPr>
          <w:sz w:val="32"/>
          <w:szCs w:val="32"/>
        </w:rPr>
        <w:t>自主提供</w:t>
      </w:r>
      <w:r>
        <w:rPr>
          <w:rFonts w:hint="eastAsia"/>
          <w:sz w:val="32"/>
          <w:szCs w:val="32"/>
          <w:lang w:eastAsia="zh-CN"/>
        </w:rPr>
        <w:t>）</w:t>
      </w: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pPr>
    </w:p>
    <w:p>
      <w:pPr>
        <w:spacing w:line="480" w:lineRule="atLeast"/>
        <w:jc w:val="both"/>
        <w:outlineLvl w:val="0"/>
        <w:rPr>
          <w:rFonts w:hint="eastAsia" w:ascii="宋体" w:hAnsi="宋体" w:eastAsia="宋体" w:cs="宋体"/>
          <w:sz w:val="32"/>
          <w:szCs w:val="32"/>
          <w:lang w:val="en-US" w:eastAsia="zh-CN"/>
        </w:rPr>
        <w:sectPr>
          <w:footerReference r:id="rId5" w:type="default"/>
          <w:pgSz w:w="11906" w:h="16838"/>
          <w:pgMar w:top="1440" w:right="1797" w:bottom="1440" w:left="1797" w:header="851" w:footer="1134" w:gutter="0"/>
          <w:cols w:space="720" w:num="1"/>
          <w:docGrid w:type="lines" w:linePitch="312" w:charSpace="0"/>
        </w:sectPr>
      </w:pPr>
    </w:p>
    <w:p>
      <w:pPr>
        <w:spacing w:line="480" w:lineRule="atLeast"/>
        <w:jc w:val="center"/>
        <w:outlineLvl w:val="0"/>
        <w:rPr>
          <w:rFonts w:ascii="宋体" w:hAnsi="宋体"/>
          <w:b/>
          <w:sz w:val="44"/>
          <w:szCs w:val="44"/>
        </w:rPr>
      </w:pPr>
      <w:r>
        <w:rPr>
          <w:rFonts w:ascii="宋体" w:hAnsi="宋体"/>
          <w:b/>
          <w:sz w:val="44"/>
          <w:szCs w:val="44"/>
        </w:rPr>
        <w:t>河南省农药经营许可实地核查表</w:t>
      </w:r>
    </w:p>
    <w:p>
      <w:pPr>
        <w:autoSpaceDE w:val="0"/>
        <w:autoSpaceDN w:val="0"/>
        <w:adjustRightInd w:val="0"/>
        <w:jc w:val="left"/>
        <w:rPr>
          <w:rFonts w:eastAsia="黑体"/>
          <w:bCs/>
          <w:kern w:val="0"/>
          <w:sz w:val="32"/>
          <w:szCs w:val="32"/>
          <w:lang w:val="zh-CN"/>
        </w:rPr>
      </w:pPr>
      <w:r>
        <w:rPr>
          <w:rFonts w:eastAsia="黑体"/>
          <w:bCs/>
          <w:kern w:val="0"/>
          <w:sz w:val="32"/>
          <w:szCs w:val="32"/>
          <w:lang w:val="zh-CN"/>
        </w:rPr>
        <w:t>一、企业基本情况</w:t>
      </w:r>
    </w:p>
    <w:tbl>
      <w:tblPr>
        <w:tblStyle w:val="7"/>
        <w:tblW w:w="14031" w:type="dxa"/>
        <w:jc w:val="center"/>
        <w:tblInd w:w="0" w:type="dxa"/>
        <w:tblLayout w:type="fixed"/>
        <w:tblCellMar>
          <w:top w:w="0" w:type="dxa"/>
          <w:left w:w="42" w:type="dxa"/>
          <w:bottom w:w="0" w:type="dxa"/>
          <w:right w:w="42" w:type="dxa"/>
        </w:tblCellMar>
      </w:tblPr>
      <w:tblGrid>
        <w:gridCol w:w="777"/>
        <w:gridCol w:w="1990"/>
        <w:gridCol w:w="4432"/>
        <w:gridCol w:w="2393"/>
        <w:gridCol w:w="2100"/>
        <w:gridCol w:w="2339"/>
      </w:tblGrid>
      <w:tr>
        <w:tblPrEx>
          <w:tblLayout w:type="fixed"/>
          <w:tblCellMar>
            <w:top w:w="0" w:type="dxa"/>
            <w:left w:w="42" w:type="dxa"/>
            <w:bottom w:w="0" w:type="dxa"/>
            <w:right w:w="42" w:type="dxa"/>
          </w:tblCellMar>
        </w:tblPrEx>
        <w:trPr>
          <w:trHeight w:val="624" w:hRule="atLeast"/>
          <w:jc w:val="center"/>
        </w:trPr>
        <w:tc>
          <w:tcPr>
            <w:tcW w:w="7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序号</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核查内容</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核查要点</w:t>
            </w:r>
          </w:p>
        </w:tc>
        <w:tc>
          <w:tcPr>
            <w:tcW w:w="239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核查方法</w:t>
            </w:r>
          </w:p>
        </w:tc>
        <w:tc>
          <w:tcPr>
            <w:tcW w:w="21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核查评定</w:t>
            </w:r>
          </w:p>
        </w:tc>
        <w:tc>
          <w:tcPr>
            <w:tcW w:w="23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kern w:val="0"/>
                <w:sz w:val="22"/>
                <w:szCs w:val="22"/>
                <w:lang w:val="zh-CN"/>
              </w:rPr>
            </w:pPr>
            <w:r>
              <w:rPr>
                <w:rFonts w:eastAsia="黑体"/>
                <w:bCs/>
                <w:kern w:val="0"/>
                <w:sz w:val="24"/>
                <w:lang w:val="zh-CN"/>
              </w:rPr>
              <w:t>具体核查记录</w:t>
            </w:r>
          </w:p>
        </w:tc>
      </w:tr>
      <w:tr>
        <w:tblPrEx>
          <w:tblLayout w:type="fixed"/>
          <w:tblCellMar>
            <w:top w:w="0" w:type="dxa"/>
            <w:left w:w="42" w:type="dxa"/>
            <w:bottom w:w="0" w:type="dxa"/>
            <w:right w:w="42" w:type="dxa"/>
          </w:tblCellMar>
        </w:tblPrEx>
        <w:trPr>
          <w:trHeight w:val="1071" w:hRule="atLeast"/>
          <w:jc w:val="center"/>
        </w:trPr>
        <w:tc>
          <w:tcPr>
            <w:tcW w:w="777"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1.1</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企业名称</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2"/>
                <w:szCs w:val="22"/>
                <w:lang w:val="zh-CN"/>
              </w:rPr>
            </w:pPr>
            <w:r>
              <w:rPr>
                <w:kern w:val="0"/>
                <w:sz w:val="24"/>
                <w:lang w:val="zh-CN"/>
              </w:rPr>
              <w:t>（1）申请表企业名称应当与营业执照或统一社会信用代码证一致；</w:t>
            </w:r>
          </w:p>
        </w:tc>
        <w:tc>
          <w:tcPr>
            <w:tcW w:w="2393"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查验申请表与营业执照或统一社会信用代码证一致性；</w:t>
            </w:r>
          </w:p>
          <w:p>
            <w:pPr>
              <w:autoSpaceDE w:val="0"/>
              <w:autoSpaceDN w:val="0"/>
              <w:adjustRightInd w:val="0"/>
              <w:rPr>
                <w:kern w:val="0"/>
                <w:sz w:val="22"/>
                <w:szCs w:val="22"/>
                <w:lang w:val="zh-CN"/>
              </w:rPr>
            </w:pPr>
            <w:r>
              <w:rPr>
                <w:kern w:val="0"/>
                <w:sz w:val="24"/>
                <w:lang w:val="zh-CN"/>
              </w:rPr>
              <w:t>查验经营场所地址和仓储场所地址与申请表填写的一致性。</w:t>
            </w:r>
          </w:p>
        </w:tc>
        <w:tc>
          <w:tcPr>
            <w:tcW w:w="2100"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rPr>
                <w:kern w:val="0"/>
                <w:sz w:val="22"/>
                <w:szCs w:val="22"/>
                <w:lang w:val="zh-CN"/>
              </w:rPr>
            </w:pPr>
            <w:r>
              <w:rPr>
                <w:kern w:val="0"/>
                <w:sz w:val="24"/>
                <w:lang w:val="zh-CN"/>
              </w:rPr>
              <w:t>（）此项不适用</w:t>
            </w:r>
          </w:p>
        </w:tc>
        <w:tc>
          <w:tcPr>
            <w:tcW w:w="233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2"/>
                <w:szCs w:val="22"/>
                <w:lang w:val="zh-CN"/>
              </w:rPr>
            </w:pPr>
          </w:p>
        </w:tc>
      </w:tr>
      <w:tr>
        <w:tblPrEx>
          <w:tblLayout w:type="fixed"/>
          <w:tblCellMar>
            <w:top w:w="0" w:type="dxa"/>
            <w:left w:w="42" w:type="dxa"/>
            <w:bottom w:w="0" w:type="dxa"/>
            <w:right w:w="42" w:type="dxa"/>
          </w:tblCellMar>
        </w:tblPrEx>
        <w:trPr>
          <w:trHeight w:val="1099" w:hRule="atLeast"/>
          <w:jc w:val="center"/>
        </w:trPr>
        <w:tc>
          <w:tcPr>
            <w:tcW w:w="777"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1.2</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4"/>
                <w:lang w:val="zh-CN"/>
              </w:rPr>
            </w:pPr>
            <w:r>
              <w:rPr>
                <w:kern w:val="0"/>
                <w:sz w:val="24"/>
                <w:lang w:val="zh-CN"/>
              </w:rPr>
              <w:t>法定代表人</w:t>
            </w:r>
          </w:p>
          <w:p>
            <w:pPr>
              <w:autoSpaceDE w:val="0"/>
              <w:autoSpaceDN w:val="0"/>
              <w:adjustRightInd w:val="0"/>
              <w:jc w:val="center"/>
              <w:rPr>
                <w:kern w:val="0"/>
                <w:sz w:val="24"/>
              </w:rPr>
            </w:pPr>
            <w:r>
              <w:rPr>
                <w:kern w:val="0"/>
                <w:sz w:val="24"/>
                <w:lang w:val="zh-CN"/>
              </w:rPr>
              <w:t>（负责人）</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2"/>
                <w:szCs w:val="22"/>
                <w:lang w:val="zh-CN"/>
              </w:rPr>
            </w:pPr>
            <w:r>
              <w:rPr>
                <w:kern w:val="0"/>
                <w:sz w:val="24"/>
                <w:lang w:val="zh-CN"/>
              </w:rPr>
              <w:t>（2）申请表法定代表人（负责人）应当与营业执照或统一社会信用代码证一致；</w:t>
            </w:r>
          </w:p>
        </w:tc>
        <w:tc>
          <w:tcPr>
            <w:tcW w:w="2393"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10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33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r>
      <w:tr>
        <w:tblPrEx>
          <w:tblLayout w:type="fixed"/>
          <w:tblCellMar>
            <w:top w:w="0" w:type="dxa"/>
            <w:left w:w="42" w:type="dxa"/>
            <w:bottom w:w="0" w:type="dxa"/>
            <w:right w:w="42" w:type="dxa"/>
          </w:tblCellMar>
        </w:tblPrEx>
        <w:trPr>
          <w:trHeight w:val="1071" w:hRule="atLeast"/>
          <w:jc w:val="center"/>
        </w:trPr>
        <w:tc>
          <w:tcPr>
            <w:tcW w:w="777"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1.3</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4"/>
              </w:rPr>
            </w:pPr>
            <w:r>
              <w:rPr>
                <w:kern w:val="0"/>
                <w:sz w:val="24"/>
              </w:rPr>
              <w:t>住所</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（3）申请表填写的住所应当与营业执照或统一社会信用代码证一致；</w:t>
            </w:r>
          </w:p>
        </w:tc>
        <w:tc>
          <w:tcPr>
            <w:tcW w:w="2393"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10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33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r>
      <w:tr>
        <w:tblPrEx>
          <w:tblLayout w:type="fixed"/>
          <w:tblCellMar>
            <w:top w:w="0" w:type="dxa"/>
            <w:left w:w="42" w:type="dxa"/>
            <w:bottom w:w="0" w:type="dxa"/>
            <w:right w:w="42" w:type="dxa"/>
          </w:tblCellMar>
        </w:tblPrEx>
        <w:trPr>
          <w:trHeight w:val="1085" w:hRule="atLeast"/>
          <w:jc w:val="center"/>
        </w:trPr>
        <w:tc>
          <w:tcPr>
            <w:tcW w:w="777" w:type="dxa"/>
            <w:tcBorders>
              <w:top w:val="single" w:color="auto" w:sz="4"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1.4</w:t>
            </w:r>
            <w:r>
              <w:rPr>
                <w:kern w:val="0"/>
                <w:sz w:val="24"/>
              </w:rPr>
              <w:t>*</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经营场所</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2"/>
                <w:szCs w:val="22"/>
                <w:lang w:val="zh-CN"/>
              </w:rPr>
            </w:pPr>
            <w:r>
              <w:rPr>
                <w:kern w:val="0"/>
                <w:sz w:val="24"/>
                <w:lang w:val="zh-CN"/>
              </w:rPr>
              <w:t>（3）经营场所地址应当与申请表填写的一致；</w:t>
            </w:r>
          </w:p>
        </w:tc>
        <w:tc>
          <w:tcPr>
            <w:tcW w:w="2393"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10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33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r>
      <w:tr>
        <w:tblPrEx>
          <w:tblLayout w:type="fixed"/>
          <w:tblCellMar>
            <w:top w:w="0" w:type="dxa"/>
            <w:left w:w="42" w:type="dxa"/>
            <w:bottom w:w="0" w:type="dxa"/>
            <w:right w:w="42" w:type="dxa"/>
          </w:tblCellMar>
        </w:tblPrEx>
        <w:trPr>
          <w:trHeight w:val="1099" w:hRule="atLeast"/>
          <w:jc w:val="center"/>
        </w:trPr>
        <w:tc>
          <w:tcPr>
            <w:tcW w:w="777" w:type="dxa"/>
            <w:tcBorders>
              <w:top w:val="single" w:color="auto" w:sz="4"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1.5</w:t>
            </w:r>
            <w:r>
              <w:rPr>
                <w:kern w:val="0"/>
                <w:sz w:val="24"/>
              </w:rPr>
              <w:t>*</w:t>
            </w:r>
          </w:p>
        </w:tc>
        <w:tc>
          <w:tcPr>
            <w:tcW w:w="19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kern w:val="0"/>
                <w:sz w:val="22"/>
                <w:szCs w:val="22"/>
                <w:lang w:val="zh-CN"/>
              </w:rPr>
            </w:pPr>
            <w:r>
              <w:rPr>
                <w:kern w:val="0"/>
                <w:sz w:val="24"/>
                <w:lang w:val="zh-CN"/>
              </w:rPr>
              <w:t>仓储场所</w:t>
            </w:r>
          </w:p>
        </w:tc>
        <w:tc>
          <w:tcPr>
            <w:tcW w:w="44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2"/>
                <w:szCs w:val="22"/>
                <w:lang w:val="zh-CN"/>
              </w:rPr>
            </w:pPr>
            <w:r>
              <w:rPr>
                <w:kern w:val="0"/>
                <w:sz w:val="24"/>
                <w:lang w:val="zh-CN"/>
              </w:rPr>
              <w:t>（4）仓储场所地址应当与申请表填写的一致。</w:t>
            </w:r>
          </w:p>
        </w:tc>
        <w:tc>
          <w:tcPr>
            <w:tcW w:w="2393"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100"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c>
          <w:tcPr>
            <w:tcW w:w="233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76" w:lineRule="auto"/>
              <w:jc w:val="left"/>
              <w:rPr>
                <w:kern w:val="0"/>
                <w:sz w:val="22"/>
                <w:szCs w:val="22"/>
                <w:lang w:val="zh-CN"/>
              </w:rPr>
            </w:pPr>
          </w:p>
        </w:tc>
      </w:tr>
    </w:tbl>
    <w:p>
      <w:pPr>
        <w:autoSpaceDE w:val="0"/>
        <w:autoSpaceDN w:val="0"/>
        <w:adjustRightInd w:val="0"/>
        <w:jc w:val="left"/>
        <w:rPr>
          <w:rFonts w:eastAsia="黑体"/>
          <w:bCs/>
          <w:kern w:val="0"/>
          <w:sz w:val="32"/>
          <w:szCs w:val="32"/>
          <w:lang w:val="zh-CN"/>
        </w:rPr>
      </w:pPr>
    </w:p>
    <w:p>
      <w:pPr>
        <w:autoSpaceDE w:val="0"/>
        <w:autoSpaceDN w:val="0"/>
        <w:adjustRightInd w:val="0"/>
        <w:jc w:val="left"/>
        <w:rPr>
          <w:rFonts w:eastAsia="黑体"/>
          <w:bCs/>
          <w:kern w:val="0"/>
          <w:sz w:val="32"/>
          <w:szCs w:val="32"/>
          <w:lang w:val="zh-CN"/>
        </w:rPr>
      </w:pPr>
      <w:r>
        <w:rPr>
          <w:rFonts w:eastAsia="黑体"/>
          <w:bCs/>
          <w:kern w:val="0"/>
          <w:sz w:val="32"/>
          <w:szCs w:val="32"/>
          <w:lang w:val="zh-CN"/>
        </w:rPr>
        <w:t>二、人员要求</w:t>
      </w:r>
    </w:p>
    <w:tbl>
      <w:tblPr>
        <w:tblStyle w:val="7"/>
        <w:tblW w:w="14031" w:type="dxa"/>
        <w:jc w:val="center"/>
        <w:tblInd w:w="0" w:type="dxa"/>
        <w:tblLayout w:type="fixed"/>
        <w:tblCellMar>
          <w:top w:w="0" w:type="dxa"/>
          <w:left w:w="42" w:type="dxa"/>
          <w:bottom w:w="0" w:type="dxa"/>
          <w:right w:w="42" w:type="dxa"/>
        </w:tblCellMar>
      </w:tblPr>
      <w:tblGrid>
        <w:gridCol w:w="667"/>
        <w:gridCol w:w="1785"/>
        <w:gridCol w:w="3885"/>
        <w:gridCol w:w="3465"/>
        <w:gridCol w:w="1933"/>
        <w:gridCol w:w="2296"/>
      </w:tblGrid>
      <w:tr>
        <w:tblPrEx>
          <w:tblLayout w:type="fixed"/>
          <w:tblCellMar>
            <w:top w:w="0" w:type="dxa"/>
            <w:left w:w="42" w:type="dxa"/>
            <w:bottom w:w="0" w:type="dxa"/>
            <w:right w:w="42" w:type="dxa"/>
          </w:tblCellMar>
        </w:tblPrEx>
        <w:trPr>
          <w:trHeight w:val="463" w:hRule="atLeast"/>
          <w:tblHeader/>
          <w:jc w:val="center"/>
        </w:trPr>
        <w:tc>
          <w:tcPr>
            <w:tcW w:w="6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序号</w:t>
            </w: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核查对象及内容</w:t>
            </w:r>
          </w:p>
        </w:tc>
        <w:tc>
          <w:tcPr>
            <w:tcW w:w="38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核查要点</w:t>
            </w:r>
          </w:p>
        </w:tc>
        <w:tc>
          <w:tcPr>
            <w:tcW w:w="34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核查方法</w:t>
            </w:r>
          </w:p>
        </w:tc>
        <w:tc>
          <w:tcPr>
            <w:tcW w:w="19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核查评定</w:t>
            </w:r>
          </w:p>
        </w:tc>
        <w:tc>
          <w:tcPr>
            <w:tcW w:w="22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具体核查记录</w:t>
            </w:r>
          </w:p>
        </w:tc>
      </w:tr>
      <w:tr>
        <w:tblPrEx>
          <w:tblLayout w:type="fixed"/>
          <w:tblCellMar>
            <w:top w:w="0" w:type="dxa"/>
            <w:left w:w="42" w:type="dxa"/>
            <w:bottom w:w="0" w:type="dxa"/>
            <w:right w:w="42" w:type="dxa"/>
          </w:tblCellMar>
        </w:tblPrEx>
        <w:trPr>
          <w:trHeight w:val="2479" w:hRule="atLeast"/>
          <w:jc w:val="center"/>
        </w:trPr>
        <w:tc>
          <w:tcPr>
            <w:tcW w:w="6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2"/>
                <w:szCs w:val="22"/>
                <w:lang w:val="zh-CN"/>
              </w:rPr>
            </w:pPr>
            <w:r>
              <w:rPr>
                <w:kern w:val="0"/>
                <w:sz w:val="24"/>
                <w:lang w:val="zh-CN"/>
              </w:rPr>
              <w:t>2.1</w:t>
            </w: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2"/>
                <w:szCs w:val="22"/>
                <w:lang w:val="zh-CN"/>
              </w:rPr>
            </w:pPr>
            <w:r>
              <w:rPr>
                <w:kern w:val="0"/>
                <w:sz w:val="24"/>
                <w:lang w:val="zh-CN"/>
              </w:rPr>
              <w:t>经营负责人</w:t>
            </w:r>
          </w:p>
        </w:tc>
        <w:tc>
          <w:tcPr>
            <w:tcW w:w="38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（1）应当熟知《农药管理条例》、《农药经营许可管理办法》以及其他相关法律、法规和产业政策；</w:t>
            </w:r>
          </w:p>
          <w:p>
            <w:pPr>
              <w:autoSpaceDE w:val="0"/>
              <w:autoSpaceDN w:val="0"/>
              <w:adjustRightInd w:val="0"/>
              <w:spacing w:after="156"/>
              <w:rPr>
                <w:kern w:val="0"/>
                <w:sz w:val="22"/>
                <w:szCs w:val="22"/>
                <w:lang w:val="zh-CN"/>
              </w:rPr>
            </w:pPr>
            <w:r>
              <w:rPr>
                <w:kern w:val="0"/>
                <w:sz w:val="24"/>
                <w:lang w:val="zh-CN"/>
              </w:rPr>
              <w:t>（2）具有一定的经营和管理知识。</w:t>
            </w:r>
          </w:p>
        </w:tc>
        <w:tc>
          <w:tcPr>
            <w:tcW w:w="34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了解经营负责人基本情况，包括从业经历、对相关农药法律法规及产业政策的掌握情况。</w:t>
            </w:r>
          </w:p>
        </w:tc>
        <w:tc>
          <w:tcPr>
            <w:tcW w:w="19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2"/>
                <w:szCs w:val="22"/>
                <w:lang w:val="zh-CN"/>
              </w:rPr>
            </w:pPr>
            <w:r>
              <w:rPr>
                <w:kern w:val="0"/>
                <w:sz w:val="24"/>
                <w:lang w:val="zh-CN"/>
              </w:rPr>
              <w:t>（）此项不适用</w:t>
            </w:r>
          </w:p>
        </w:tc>
        <w:tc>
          <w:tcPr>
            <w:tcW w:w="22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交谈记录：</w:t>
            </w: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r>
              <w:rPr>
                <w:kern w:val="0"/>
                <w:sz w:val="24"/>
                <w:lang w:val="zh-CN"/>
              </w:rPr>
              <w:t>证明及档案符合性：</w:t>
            </w:r>
          </w:p>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277" w:hRule="atLeast"/>
          <w:jc w:val="center"/>
        </w:trPr>
        <w:tc>
          <w:tcPr>
            <w:tcW w:w="6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2"/>
                <w:szCs w:val="22"/>
                <w:lang w:val="zh-CN"/>
              </w:rPr>
            </w:pPr>
            <w:r>
              <w:rPr>
                <w:kern w:val="0"/>
                <w:sz w:val="24"/>
                <w:lang w:val="zh-CN"/>
              </w:rPr>
              <w:t>2.2</w:t>
            </w:r>
            <w:r>
              <w:rPr>
                <w:kern w:val="0"/>
                <w:sz w:val="24"/>
              </w:rPr>
              <w:t>*</w:t>
            </w: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4"/>
                <w:lang w:val="zh-CN"/>
              </w:rPr>
            </w:pPr>
            <w:r>
              <w:rPr>
                <w:kern w:val="0"/>
                <w:sz w:val="24"/>
                <w:lang w:val="zh-CN"/>
              </w:rPr>
              <w:t>经营人员</w:t>
            </w:r>
          </w:p>
        </w:tc>
        <w:tc>
          <w:tcPr>
            <w:tcW w:w="38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2"/>
                <w:szCs w:val="22"/>
                <w:lang w:val="zh-CN"/>
              </w:rPr>
            </w:pPr>
            <w:r>
              <w:rPr>
                <w:kern w:val="0"/>
                <w:sz w:val="24"/>
                <w:lang w:val="zh-CN"/>
              </w:rPr>
              <w:t>（1）有农学、植保、农药等相关专业中专以上学历或经过专业教育培训机构56学时培训合格证明；</w:t>
            </w:r>
          </w:p>
          <w:p>
            <w:pPr>
              <w:autoSpaceDE w:val="0"/>
              <w:autoSpaceDN w:val="0"/>
              <w:adjustRightInd w:val="0"/>
              <w:spacing w:after="156"/>
              <w:jc w:val="left"/>
              <w:rPr>
                <w:kern w:val="0"/>
                <w:sz w:val="24"/>
                <w:lang w:val="zh-CN"/>
              </w:rPr>
            </w:pPr>
            <w:r>
              <w:rPr>
                <w:kern w:val="0"/>
                <w:sz w:val="24"/>
                <w:lang w:val="zh-CN"/>
              </w:rPr>
              <w:t>（2）应当熟知《农药管理条例》、《农药经营许可管理办法》以及其他相关法律、法规和产业政策；</w:t>
            </w:r>
          </w:p>
          <w:p>
            <w:pPr>
              <w:autoSpaceDE w:val="0"/>
              <w:autoSpaceDN w:val="0"/>
              <w:adjustRightInd w:val="0"/>
              <w:spacing w:after="156"/>
              <w:jc w:val="left"/>
              <w:rPr>
                <w:kern w:val="0"/>
                <w:sz w:val="24"/>
                <w:lang w:val="zh-CN"/>
              </w:rPr>
            </w:pPr>
            <w:r>
              <w:rPr>
                <w:kern w:val="0"/>
                <w:sz w:val="24"/>
                <w:lang w:val="zh-CN"/>
              </w:rPr>
              <w:t>（3）具有农药和病虫害防治专业知识；</w:t>
            </w:r>
          </w:p>
          <w:p>
            <w:pPr>
              <w:autoSpaceDE w:val="0"/>
              <w:autoSpaceDN w:val="0"/>
              <w:adjustRightInd w:val="0"/>
              <w:spacing w:after="156"/>
              <w:jc w:val="left"/>
              <w:rPr>
                <w:kern w:val="0"/>
                <w:sz w:val="24"/>
                <w:lang w:val="zh-CN"/>
              </w:rPr>
            </w:pPr>
            <w:r>
              <w:rPr>
                <w:kern w:val="0"/>
                <w:sz w:val="24"/>
                <w:lang w:val="zh-CN"/>
              </w:rPr>
              <w:t>（4）熟悉当地农业生产实际及农作物病虫草害发生情况，并能针对农药使用进行规范的指导。</w:t>
            </w:r>
          </w:p>
          <w:p>
            <w:pPr>
              <w:autoSpaceDE w:val="0"/>
              <w:autoSpaceDN w:val="0"/>
              <w:adjustRightInd w:val="0"/>
              <w:spacing w:after="156"/>
              <w:jc w:val="left"/>
              <w:rPr>
                <w:kern w:val="0"/>
                <w:sz w:val="22"/>
                <w:szCs w:val="22"/>
                <w:lang w:val="zh-CN"/>
              </w:rPr>
            </w:pPr>
          </w:p>
        </w:tc>
        <w:tc>
          <w:tcPr>
            <w:tcW w:w="34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（1）当面了解经营人员的基本情况，包括从业经历、对相关农药法律法规及产业政策的掌握情况，对当地农业生产了解情况；对病虫草害及防治知识的掌握情况等；</w:t>
            </w:r>
          </w:p>
          <w:p>
            <w:pPr>
              <w:autoSpaceDE w:val="0"/>
              <w:autoSpaceDN w:val="0"/>
              <w:adjustRightInd w:val="0"/>
              <w:spacing w:after="156"/>
              <w:rPr>
                <w:kern w:val="0"/>
                <w:sz w:val="24"/>
                <w:lang w:val="zh-CN"/>
              </w:rPr>
            </w:pPr>
            <w:r>
              <w:rPr>
                <w:kern w:val="0"/>
                <w:sz w:val="24"/>
                <w:lang w:val="zh-CN"/>
              </w:rPr>
              <w:t>（2）应当随机抽取经营的农药产品，让其简述使用范围、使用方法、药害情况及安全注意事项；</w:t>
            </w:r>
          </w:p>
          <w:p>
            <w:pPr>
              <w:autoSpaceDE w:val="0"/>
              <w:autoSpaceDN w:val="0"/>
              <w:adjustRightInd w:val="0"/>
              <w:spacing w:after="156"/>
              <w:rPr>
                <w:kern w:val="0"/>
                <w:sz w:val="22"/>
                <w:szCs w:val="22"/>
                <w:lang w:val="zh-CN"/>
              </w:rPr>
            </w:pPr>
            <w:r>
              <w:rPr>
                <w:kern w:val="0"/>
                <w:sz w:val="24"/>
                <w:lang w:val="zh-CN"/>
              </w:rPr>
              <w:t>（3）查看有关人员个人简历、培训证明、劳动合同（必要时核查社保缴费单）、学历证明等，并与申请材料对照。</w:t>
            </w:r>
          </w:p>
        </w:tc>
        <w:tc>
          <w:tcPr>
            <w:tcW w:w="19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2"/>
                <w:szCs w:val="22"/>
                <w:lang w:val="zh-CN"/>
              </w:rPr>
            </w:pPr>
            <w:r>
              <w:rPr>
                <w:kern w:val="0"/>
                <w:sz w:val="24"/>
                <w:lang w:val="zh-CN"/>
              </w:rPr>
              <w:t>（）此项不适用</w:t>
            </w:r>
          </w:p>
        </w:tc>
        <w:tc>
          <w:tcPr>
            <w:tcW w:w="22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交谈记录：</w:t>
            </w: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r>
              <w:rPr>
                <w:kern w:val="0"/>
                <w:sz w:val="24"/>
                <w:lang w:val="zh-CN"/>
              </w:rPr>
              <w:t>证明及材料的符合性：</w:t>
            </w:r>
          </w:p>
          <w:p>
            <w:pPr>
              <w:autoSpaceDE w:val="0"/>
              <w:autoSpaceDN w:val="0"/>
              <w:adjustRightInd w:val="0"/>
              <w:spacing w:after="156"/>
              <w:rPr>
                <w:kern w:val="0"/>
                <w:sz w:val="24"/>
                <w:lang w:val="zh-CN"/>
              </w:rPr>
            </w:pPr>
          </w:p>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7015" w:hRule="atLeast"/>
          <w:jc w:val="center"/>
        </w:trPr>
        <w:tc>
          <w:tcPr>
            <w:tcW w:w="6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4"/>
                <w:lang w:val="zh-CN"/>
              </w:rPr>
            </w:pPr>
            <w:r>
              <w:rPr>
                <w:kern w:val="0"/>
                <w:sz w:val="24"/>
                <w:lang w:val="zh-CN"/>
              </w:rPr>
              <w:t>2.3</w:t>
            </w:r>
            <w:r>
              <w:rPr>
                <w:kern w:val="0"/>
                <w:sz w:val="24"/>
              </w:rPr>
              <w:t>*</w:t>
            </w: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限制性使用农药经营人员</w:t>
            </w:r>
          </w:p>
        </w:tc>
        <w:tc>
          <w:tcPr>
            <w:tcW w:w="38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4"/>
                <w:lang w:val="zh-CN"/>
              </w:rPr>
            </w:pPr>
            <w:r>
              <w:rPr>
                <w:kern w:val="0"/>
                <w:sz w:val="24"/>
                <w:lang w:val="zh-CN"/>
              </w:rPr>
              <w:t>除满足2.2条件外，还应当具有熟悉限制使用农药相关专业知识和病虫害防治的专业技术人员，并有两年以上从事农学、植保、农药相关工作的经历。</w:t>
            </w:r>
          </w:p>
        </w:tc>
        <w:tc>
          <w:tcPr>
            <w:tcW w:w="34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1）与经营人员交谈，了解其基本情况，包括是否有2年从事限制性使用农药的经历、对限制性使用农药名录的掌握情况；对相关农药法律法规及产业政策的掌握情况；对当地农业生产了解情况，尤其与限制性使用农药相关的作物及病虫害发生、防治情况；对病虫草害及防治知识的掌握情况等；</w:t>
            </w:r>
          </w:p>
          <w:p>
            <w:pPr>
              <w:autoSpaceDE w:val="0"/>
              <w:autoSpaceDN w:val="0"/>
              <w:adjustRightInd w:val="0"/>
              <w:spacing w:after="156"/>
              <w:rPr>
                <w:kern w:val="0"/>
                <w:sz w:val="24"/>
                <w:lang w:val="zh-CN"/>
              </w:rPr>
            </w:pPr>
            <w:r>
              <w:rPr>
                <w:kern w:val="0"/>
                <w:sz w:val="24"/>
                <w:lang w:val="zh-CN"/>
              </w:rPr>
              <w:t>（2）可随机抽取经营的限制使用农药产品，让其简述使用范围、使用方法、药害情况及人畜、环境、作物安全注意事项；</w:t>
            </w:r>
          </w:p>
          <w:p>
            <w:pPr>
              <w:autoSpaceDE w:val="0"/>
              <w:autoSpaceDN w:val="0"/>
              <w:adjustRightInd w:val="0"/>
              <w:spacing w:after="156"/>
              <w:rPr>
                <w:kern w:val="0"/>
                <w:sz w:val="24"/>
                <w:lang w:val="zh-CN"/>
              </w:rPr>
            </w:pPr>
            <w:r>
              <w:rPr>
                <w:kern w:val="0"/>
                <w:sz w:val="24"/>
                <w:lang w:val="zh-CN"/>
              </w:rPr>
              <w:t>（3）查看有关人员个人简历、培训证明、劳动合同（必要时核查社保缴费单）、学历证明等，并与企业申请材料对照。</w:t>
            </w:r>
          </w:p>
        </w:tc>
        <w:tc>
          <w:tcPr>
            <w:tcW w:w="19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9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交谈记录：</w:t>
            </w: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r>
              <w:rPr>
                <w:kern w:val="0"/>
                <w:sz w:val="24"/>
                <w:lang w:val="zh-CN"/>
              </w:rPr>
              <w:t>证明及材料符合性：</w:t>
            </w: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4"/>
                <w:lang w:val="zh-CN"/>
              </w:rPr>
            </w:pPr>
          </w:p>
          <w:p>
            <w:pPr>
              <w:autoSpaceDE w:val="0"/>
              <w:autoSpaceDN w:val="0"/>
              <w:adjustRightInd w:val="0"/>
              <w:spacing w:after="156"/>
              <w:rPr>
                <w:kern w:val="0"/>
                <w:sz w:val="22"/>
                <w:szCs w:val="22"/>
                <w:lang w:val="zh-CN"/>
              </w:rPr>
            </w:pPr>
          </w:p>
        </w:tc>
      </w:tr>
    </w:tbl>
    <w:p>
      <w:pPr>
        <w:autoSpaceDE w:val="0"/>
        <w:autoSpaceDN w:val="0"/>
        <w:adjustRightInd w:val="0"/>
        <w:spacing w:line="300" w:lineRule="atLeast"/>
        <w:ind w:firstLine="482"/>
        <w:rPr>
          <w:b/>
          <w:bCs/>
          <w:kern w:val="0"/>
          <w:sz w:val="24"/>
          <w:lang w:val="zh-CN"/>
        </w:rPr>
      </w:pPr>
    </w:p>
    <w:p>
      <w:pPr>
        <w:autoSpaceDE w:val="0"/>
        <w:autoSpaceDN w:val="0"/>
        <w:adjustRightInd w:val="0"/>
        <w:jc w:val="left"/>
        <w:rPr>
          <w:rFonts w:eastAsia="黑体"/>
          <w:bCs/>
          <w:kern w:val="0"/>
          <w:sz w:val="32"/>
          <w:szCs w:val="32"/>
          <w:lang w:val="zh-CN"/>
        </w:rPr>
      </w:pPr>
      <w:r>
        <w:rPr>
          <w:rFonts w:eastAsia="黑体"/>
          <w:bCs/>
          <w:kern w:val="0"/>
          <w:sz w:val="32"/>
          <w:szCs w:val="32"/>
          <w:lang w:val="zh-CN"/>
        </w:rPr>
        <w:t>三、经营条件（经营/仓储场所、设施、设备等）及农药废弃物暂存场所要求</w:t>
      </w:r>
    </w:p>
    <w:tbl>
      <w:tblPr>
        <w:tblStyle w:val="7"/>
        <w:tblW w:w="14052" w:type="dxa"/>
        <w:jc w:val="center"/>
        <w:tblInd w:w="0" w:type="dxa"/>
        <w:tblLayout w:type="fixed"/>
        <w:tblCellMar>
          <w:top w:w="0" w:type="dxa"/>
          <w:left w:w="42" w:type="dxa"/>
          <w:bottom w:w="0" w:type="dxa"/>
          <w:right w:w="42" w:type="dxa"/>
        </w:tblCellMar>
      </w:tblPr>
      <w:tblGrid>
        <w:gridCol w:w="572"/>
        <w:gridCol w:w="2415"/>
        <w:gridCol w:w="3570"/>
        <w:gridCol w:w="3255"/>
        <w:gridCol w:w="1995"/>
        <w:gridCol w:w="2245"/>
      </w:tblGrid>
      <w:tr>
        <w:tblPrEx>
          <w:tblLayout w:type="fixed"/>
          <w:tblCellMar>
            <w:top w:w="0" w:type="dxa"/>
            <w:left w:w="42" w:type="dxa"/>
            <w:bottom w:w="0" w:type="dxa"/>
            <w:right w:w="42" w:type="dxa"/>
          </w:tblCellMar>
        </w:tblPrEx>
        <w:trPr>
          <w:trHeight w:val="463" w:hRule="atLeast"/>
          <w:tblHeader/>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序号</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核查对象及内容</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核查要点</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核查方法</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核查评定</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核查记录</w:t>
            </w:r>
          </w:p>
        </w:tc>
      </w:tr>
      <w:tr>
        <w:tblPrEx>
          <w:tblLayout w:type="fixed"/>
          <w:tblCellMar>
            <w:top w:w="0" w:type="dxa"/>
            <w:left w:w="42" w:type="dxa"/>
            <w:bottom w:w="0" w:type="dxa"/>
            <w:right w:w="42" w:type="dxa"/>
          </w:tblCellMar>
        </w:tblPrEx>
        <w:trPr>
          <w:trHeight w:val="2946"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kern w:val="0"/>
                <w:sz w:val="22"/>
                <w:szCs w:val="22"/>
                <w:lang w:val="zh-CN"/>
              </w:rPr>
            </w:pPr>
            <w:r>
              <w:rPr>
                <w:kern w:val="0"/>
                <w:sz w:val="24"/>
                <w:lang w:val="zh-CN"/>
              </w:rPr>
              <w:t>3.1</w:t>
            </w:r>
            <w:r>
              <w:rPr>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2"/>
                <w:szCs w:val="22"/>
                <w:lang w:val="zh-CN"/>
              </w:rPr>
            </w:pPr>
            <w:r>
              <w:rPr>
                <w:kern w:val="0"/>
                <w:sz w:val="24"/>
                <w:lang w:val="zh-CN"/>
              </w:rPr>
              <w:t>经营场所、仓储场所</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（1）具有不少于30平方米的专门经营场所；</w:t>
            </w:r>
          </w:p>
          <w:p>
            <w:pPr>
              <w:autoSpaceDE w:val="0"/>
              <w:autoSpaceDN w:val="0"/>
              <w:adjustRightInd w:val="0"/>
              <w:spacing w:after="156"/>
              <w:rPr>
                <w:kern w:val="0"/>
                <w:sz w:val="24"/>
                <w:lang w:val="zh-CN"/>
              </w:rPr>
            </w:pPr>
            <w:r>
              <w:rPr>
                <w:kern w:val="0"/>
                <w:sz w:val="24"/>
                <w:lang w:val="zh-CN"/>
              </w:rPr>
              <w:t>（2）具有不少于50平方米的仓储场所；</w:t>
            </w:r>
          </w:p>
          <w:p>
            <w:pPr>
              <w:autoSpaceDE w:val="0"/>
              <w:autoSpaceDN w:val="0"/>
              <w:adjustRightInd w:val="0"/>
              <w:spacing w:after="156"/>
              <w:rPr>
                <w:kern w:val="0"/>
                <w:sz w:val="24"/>
              </w:rPr>
            </w:pPr>
            <w:r>
              <w:rPr>
                <w:kern w:val="0"/>
                <w:sz w:val="24"/>
              </w:rPr>
              <w:t>（3）房产证或房屋租赁等证明。</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firstLine="120" w:firstLineChars="50"/>
              <w:rPr>
                <w:kern w:val="0"/>
                <w:sz w:val="24"/>
                <w:lang w:val="zh-CN"/>
              </w:rPr>
            </w:pPr>
            <w:r>
              <w:rPr>
                <w:kern w:val="0"/>
                <w:sz w:val="24"/>
                <w:lang w:val="zh-CN"/>
              </w:rPr>
              <w:t>看实地，必要时测量</w:t>
            </w:r>
          </w:p>
          <w:p>
            <w:pPr>
              <w:autoSpaceDE w:val="0"/>
              <w:autoSpaceDN w:val="0"/>
              <w:adjustRightInd w:val="0"/>
              <w:spacing w:after="156"/>
              <w:rPr>
                <w:kern w:val="0"/>
                <w:sz w:val="24"/>
              </w:rPr>
            </w:pPr>
            <w:r>
              <w:rPr>
                <w:kern w:val="0"/>
                <w:sz w:val="24"/>
                <w:lang w:val="zh-CN"/>
              </w:rPr>
              <w:t>（1）经营场所面积</w:t>
            </w:r>
            <w:r>
              <w:rPr>
                <w:kern w:val="0"/>
                <w:sz w:val="24"/>
              </w:rPr>
              <w:t>：（）平方米；</w:t>
            </w:r>
          </w:p>
          <w:p>
            <w:pPr>
              <w:autoSpaceDE w:val="0"/>
              <w:autoSpaceDN w:val="0"/>
              <w:adjustRightInd w:val="0"/>
              <w:spacing w:after="156"/>
              <w:rPr>
                <w:kern w:val="0"/>
                <w:sz w:val="22"/>
                <w:szCs w:val="22"/>
              </w:rPr>
            </w:pPr>
            <w:r>
              <w:rPr>
                <w:kern w:val="0"/>
                <w:sz w:val="24"/>
                <w:lang w:val="zh-CN"/>
              </w:rPr>
              <w:t>（2）仓储场所面积：</w:t>
            </w:r>
            <w:r>
              <w:rPr>
                <w:kern w:val="0"/>
                <w:sz w:val="24"/>
              </w:rPr>
              <w:t>（）平方米。</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460"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kern w:val="0"/>
                <w:sz w:val="24"/>
                <w:lang w:val="zh-CN"/>
              </w:rPr>
            </w:pPr>
            <w:r>
              <w:rPr>
                <w:kern w:val="0"/>
                <w:sz w:val="24"/>
                <w:lang w:val="zh-CN"/>
              </w:rPr>
              <w:t>3.2</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4"/>
                <w:lang w:val="zh-CN"/>
              </w:rPr>
            </w:pPr>
            <w:r>
              <w:rPr>
                <w:kern w:val="0"/>
                <w:sz w:val="24"/>
                <w:lang w:val="zh-CN"/>
              </w:rPr>
              <w:t>安全保障设施、设备</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（1）经营场所和仓储场所应当配备必要的安全防护器材、设备（如:通风厨或排气扇、灭火器、水缸或黄沙、口罩、劳动服、手套、水池、洗手液、急救设施和设备等）；</w:t>
            </w:r>
          </w:p>
          <w:p>
            <w:pPr>
              <w:autoSpaceDE w:val="0"/>
              <w:autoSpaceDN w:val="0"/>
              <w:adjustRightInd w:val="0"/>
              <w:spacing w:after="156"/>
              <w:rPr>
                <w:kern w:val="0"/>
                <w:sz w:val="24"/>
                <w:lang w:val="zh-CN"/>
              </w:rPr>
            </w:pPr>
            <w:r>
              <w:rPr>
                <w:kern w:val="0"/>
                <w:sz w:val="24"/>
                <w:lang w:val="zh-CN"/>
              </w:rPr>
              <w:t>（2）经营场所和仓储场所应当与其他商品、生活区域、饮用水源有效隔离。</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看实地：</w:t>
            </w:r>
          </w:p>
          <w:p>
            <w:pPr>
              <w:autoSpaceDE w:val="0"/>
              <w:autoSpaceDN w:val="0"/>
              <w:adjustRightInd w:val="0"/>
              <w:spacing w:after="156"/>
              <w:rPr>
                <w:kern w:val="0"/>
                <w:sz w:val="24"/>
                <w:lang w:val="zh-CN"/>
              </w:rPr>
            </w:pPr>
            <w:r>
              <w:rPr>
                <w:kern w:val="0"/>
                <w:sz w:val="24"/>
                <w:lang w:val="zh-CN"/>
              </w:rPr>
              <w:t>（1）经营场所安全防护器材设备；</w:t>
            </w:r>
          </w:p>
          <w:p>
            <w:pPr>
              <w:autoSpaceDE w:val="0"/>
              <w:autoSpaceDN w:val="0"/>
              <w:adjustRightInd w:val="0"/>
              <w:spacing w:after="156"/>
              <w:rPr>
                <w:kern w:val="0"/>
                <w:sz w:val="24"/>
                <w:lang w:val="zh-CN"/>
              </w:rPr>
            </w:pPr>
            <w:r>
              <w:rPr>
                <w:kern w:val="0"/>
                <w:sz w:val="24"/>
                <w:lang w:val="zh-CN"/>
              </w:rPr>
              <w:t>（2）仓储场所安全防护器材设备；</w:t>
            </w:r>
          </w:p>
          <w:p>
            <w:pPr>
              <w:autoSpaceDE w:val="0"/>
              <w:autoSpaceDN w:val="0"/>
              <w:adjustRightInd w:val="0"/>
              <w:spacing w:after="156"/>
              <w:rPr>
                <w:kern w:val="0"/>
                <w:sz w:val="24"/>
                <w:lang w:val="zh-CN"/>
              </w:rPr>
            </w:pPr>
            <w:r>
              <w:rPr>
                <w:kern w:val="0"/>
                <w:sz w:val="24"/>
                <w:lang w:val="zh-CN"/>
              </w:rPr>
              <w:t>（3）经营场所与其他商品、生活区域、饮用水源有效隔离措施；</w:t>
            </w:r>
          </w:p>
          <w:p>
            <w:pPr>
              <w:autoSpaceDE w:val="0"/>
              <w:autoSpaceDN w:val="0"/>
              <w:adjustRightInd w:val="0"/>
              <w:spacing w:after="156"/>
              <w:rPr>
                <w:kern w:val="0"/>
                <w:sz w:val="24"/>
                <w:lang w:val="zh-CN"/>
              </w:rPr>
            </w:pPr>
            <w:r>
              <w:rPr>
                <w:kern w:val="0"/>
                <w:sz w:val="24"/>
                <w:lang w:val="zh-CN"/>
              </w:rPr>
              <w:t>（4）仓储场所与其他商品、生活区域、饮用水源有效隔离措施。</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460"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kern w:val="0"/>
                <w:sz w:val="24"/>
                <w:lang w:val="zh-CN"/>
              </w:rPr>
            </w:pPr>
            <w:r>
              <w:rPr>
                <w:kern w:val="0"/>
                <w:sz w:val="24"/>
                <w:lang w:val="zh-CN"/>
              </w:rPr>
              <w:t>3.3</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4"/>
                <w:lang w:val="zh-CN"/>
              </w:rPr>
            </w:pPr>
            <w:r>
              <w:rPr>
                <w:kern w:val="0"/>
                <w:sz w:val="24"/>
                <w:lang w:val="zh-CN"/>
              </w:rPr>
              <w:t>展柜、货架等经营设施</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bCs/>
                <w:kern w:val="0"/>
                <w:sz w:val="24"/>
                <w:lang w:val="zh-CN"/>
              </w:rPr>
            </w:pPr>
            <w:r>
              <w:rPr>
                <w:bCs/>
                <w:kern w:val="0"/>
                <w:sz w:val="24"/>
                <w:lang w:val="zh-CN"/>
              </w:rPr>
              <w:t>（1）具有专门</w:t>
            </w:r>
            <w:r>
              <w:rPr>
                <w:kern w:val="0"/>
                <w:sz w:val="24"/>
                <w:lang w:val="zh-CN"/>
              </w:rPr>
              <w:t>展柜、</w:t>
            </w:r>
            <w:r>
              <w:rPr>
                <w:bCs/>
                <w:kern w:val="0"/>
                <w:sz w:val="24"/>
                <w:lang w:val="zh-CN"/>
              </w:rPr>
              <w:t>货架等必要的经营设施；</w:t>
            </w:r>
          </w:p>
          <w:p>
            <w:pPr>
              <w:autoSpaceDE w:val="0"/>
              <w:autoSpaceDN w:val="0"/>
              <w:adjustRightInd w:val="0"/>
              <w:spacing w:after="156"/>
              <w:rPr>
                <w:bCs/>
                <w:kern w:val="0"/>
                <w:sz w:val="24"/>
                <w:lang w:val="zh-CN"/>
              </w:rPr>
            </w:pPr>
            <w:r>
              <w:rPr>
                <w:bCs/>
                <w:kern w:val="0"/>
                <w:sz w:val="24"/>
                <w:lang w:val="zh-CN"/>
              </w:rPr>
              <w:t>（2）应当具有明显标识及警示语；</w:t>
            </w:r>
          </w:p>
          <w:p>
            <w:pPr>
              <w:autoSpaceDE w:val="0"/>
              <w:autoSpaceDN w:val="0"/>
              <w:adjustRightInd w:val="0"/>
              <w:spacing w:after="156"/>
              <w:rPr>
                <w:kern w:val="0"/>
                <w:sz w:val="24"/>
                <w:lang w:val="zh-CN"/>
              </w:rPr>
            </w:pPr>
            <w:r>
              <w:rPr>
                <w:bCs/>
                <w:kern w:val="0"/>
                <w:sz w:val="24"/>
                <w:lang w:val="zh-CN"/>
              </w:rPr>
              <w:t>（3）与经营的其他商品有效隔离。</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看实地：</w:t>
            </w:r>
          </w:p>
          <w:p>
            <w:pPr>
              <w:autoSpaceDE w:val="0"/>
              <w:autoSpaceDN w:val="0"/>
              <w:adjustRightInd w:val="0"/>
              <w:spacing w:after="156"/>
              <w:rPr>
                <w:kern w:val="0"/>
                <w:sz w:val="24"/>
              </w:rPr>
            </w:pPr>
            <w:r>
              <w:rPr>
                <w:kern w:val="0"/>
                <w:sz w:val="24"/>
                <w:lang w:val="zh-CN"/>
              </w:rPr>
              <w:t>（1）</w:t>
            </w:r>
            <w:r>
              <w:rPr>
                <w:kern w:val="0"/>
                <w:sz w:val="24"/>
              </w:rPr>
              <w:t>仓储场所产品摆放遵循“安全第一”的原则。按照农药类别分开存放，码放高度不超过2米，防止倒塌；具有刺激性气味的农药应该单独存放；兼营其他农业投入品的，应当具有相对独立的农药经营区域。</w:t>
            </w:r>
          </w:p>
          <w:p>
            <w:pPr>
              <w:autoSpaceDE w:val="0"/>
              <w:autoSpaceDN w:val="0"/>
              <w:adjustRightInd w:val="0"/>
              <w:spacing w:after="156"/>
              <w:rPr>
                <w:kern w:val="0"/>
                <w:sz w:val="24"/>
                <w:lang w:val="zh-CN"/>
              </w:rPr>
            </w:pPr>
            <w:r>
              <w:rPr>
                <w:kern w:val="0"/>
                <w:sz w:val="24"/>
                <w:lang w:val="zh-CN"/>
              </w:rPr>
              <w:t>（2）展柜、货架摆放应当遵循“方便查看、方便取放”的原则。按农药类别设置杀虫剂、杀菌剂、除草剂及植物生长调节剂、杀鼠剂等展示区，并加以标识。也可以根据所适用的农作物和防治对象，分区进行展示。</w:t>
            </w:r>
          </w:p>
          <w:p>
            <w:pPr>
              <w:autoSpaceDE w:val="0"/>
              <w:autoSpaceDN w:val="0"/>
              <w:adjustRightInd w:val="0"/>
              <w:spacing w:after="156"/>
              <w:rPr>
                <w:kern w:val="0"/>
                <w:sz w:val="24"/>
                <w:lang w:val="zh-CN"/>
              </w:rPr>
            </w:pPr>
            <w:r>
              <w:rPr>
                <w:kern w:val="0"/>
                <w:sz w:val="24"/>
                <w:lang w:val="zh-CN"/>
              </w:rPr>
              <w:t>（3）货架或柜台醒目位置是否具有“农药有毒”、“禁止吃东西、吸烟、喝饮料”等类似警示语。</w:t>
            </w:r>
          </w:p>
          <w:p>
            <w:pPr>
              <w:autoSpaceDE w:val="0"/>
              <w:autoSpaceDN w:val="0"/>
              <w:adjustRightInd w:val="0"/>
              <w:spacing w:after="156"/>
              <w:rPr>
                <w:kern w:val="0"/>
                <w:sz w:val="24"/>
                <w:lang w:val="zh-CN"/>
              </w:rPr>
            </w:pPr>
            <w:r>
              <w:rPr>
                <w:kern w:val="0"/>
                <w:sz w:val="24"/>
                <w:lang w:val="zh-CN"/>
              </w:rPr>
              <w:t>（4）是否与其它商品分开经营；</w:t>
            </w:r>
          </w:p>
          <w:p>
            <w:pPr>
              <w:autoSpaceDE w:val="0"/>
              <w:autoSpaceDN w:val="0"/>
              <w:adjustRightInd w:val="0"/>
              <w:spacing w:after="156"/>
              <w:rPr>
                <w:kern w:val="0"/>
                <w:sz w:val="24"/>
                <w:lang w:val="zh-CN"/>
              </w:rPr>
            </w:pPr>
            <w:r>
              <w:rPr>
                <w:kern w:val="0"/>
                <w:sz w:val="24"/>
                <w:lang w:val="zh-CN"/>
              </w:rPr>
              <w:t>（5）其他相关设施：</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2343"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kern w:val="0"/>
                <w:sz w:val="24"/>
                <w:lang w:val="zh-CN"/>
              </w:rPr>
            </w:pPr>
            <w:r>
              <w:rPr>
                <w:kern w:val="0"/>
                <w:sz w:val="24"/>
                <w:lang w:val="zh-CN"/>
              </w:rPr>
              <w:t>3.4</w:t>
            </w:r>
            <w:r>
              <w:rPr>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4"/>
                <w:lang w:val="zh-CN"/>
              </w:rPr>
            </w:pPr>
            <w:r>
              <w:rPr>
                <w:kern w:val="0"/>
                <w:sz w:val="24"/>
                <w:lang w:val="zh-CN"/>
              </w:rPr>
              <w:t>经营限制使用农药的经营条件</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除满足3.1、3.2、3.3条件外，经营限制使用农药的还应当有明显标识的限制使用农药销售专柜、仓储场所及其配套的安全保障设施、设备。</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看实地：</w:t>
            </w:r>
          </w:p>
          <w:p>
            <w:pPr>
              <w:autoSpaceDE w:val="0"/>
              <w:autoSpaceDN w:val="0"/>
              <w:adjustRightInd w:val="0"/>
              <w:spacing w:after="156"/>
              <w:rPr>
                <w:kern w:val="0"/>
                <w:sz w:val="24"/>
                <w:lang w:val="zh-CN"/>
              </w:rPr>
            </w:pPr>
            <w:r>
              <w:rPr>
                <w:kern w:val="0"/>
                <w:sz w:val="24"/>
                <w:lang w:val="zh-CN"/>
              </w:rPr>
              <w:t>（1）检查是否有具有明显标识的限制使用农药销售专柜；</w:t>
            </w:r>
          </w:p>
          <w:p>
            <w:pPr>
              <w:autoSpaceDE w:val="0"/>
              <w:autoSpaceDN w:val="0"/>
              <w:adjustRightInd w:val="0"/>
              <w:spacing w:after="156"/>
              <w:rPr>
                <w:kern w:val="0"/>
                <w:sz w:val="24"/>
                <w:lang w:val="zh-CN"/>
              </w:rPr>
            </w:pPr>
            <w:r>
              <w:rPr>
                <w:kern w:val="0"/>
                <w:sz w:val="24"/>
                <w:lang w:val="zh-CN"/>
              </w:rPr>
              <w:t>（2）检查是否有配套的安全保障设施、设备。</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2472"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b/>
                <w:kern w:val="0"/>
                <w:sz w:val="24"/>
                <w:lang w:val="zh-CN"/>
              </w:rPr>
            </w:pPr>
            <w:r>
              <w:rPr>
                <w:b/>
                <w:kern w:val="0"/>
                <w:sz w:val="24"/>
                <w:lang w:val="zh-CN"/>
              </w:rPr>
              <w:t>3.5</w:t>
            </w:r>
            <w:r>
              <w:rPr>
                <w:b/>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b/>
                <w:kern w:val="0"/>
                <w:sz w:val="24"/>
                <w:lang w:val="zh-CN"/>
              </w:rPr>
            </w:pPr>
            <w:r>
              <w:rPr>
                <w:b/>
                <w:kern w:val="0"/>
                <w:sz w:val="24"/>
                <w:lang w:val="zh-CN"/>
              </w:rPr>
              <w:t>限制性使用农药定点经营布局</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b/>
                <w:kern w:val="0"/>
                <w:sz w:val="24"/>
                <w:lang w:val="zh-CN"/>
              </w:rPr>
            </w:pPr>
            <w:r>
              <w:rPr>
                <w:b/>
                <w:kern w:val="0"/>
                <w:sz w:val="24"/>
                <w:lang w:val="zh-CN"/>
              </w:rPr>
              <w:t>是否符合省级农业主管部门制定的限制使用农药定点经营布局规划。</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b/>
                <w:kern w:val="0"/>
                <w:sz w:val="24"/>
              </w:rPr>
            </w:pPr>
            <w:r>
              <w:rPr>
                <w:b/>
                <w:kern w:val="0"/>
                <w:sz w:val="24"/>
                <w:lang w:val="zh-CN"/>
              </w:rPr>
              <w:t>核查经营场所是否符合省级农业主管部门制定的限制使用农药定点经营布局规划。</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b/>
                <w:kern w:val="0"/>
                <w:sz w:val="24"/>
                <w:lang w:val="zh-CN"/>
              </w:rPr>
            </w:pPr>
            <w:r>
              <w:rPr>
                <w:b/>
                <w:kern w:val="0"/>
                <w:sz w:val="24"/>
                <w:lang w:val="zh-CN"/>
              </w:rPr>
              <w:t>（）符合</w:t>
            </w:r>
          </w:p>
          <w:p>
            <w:pPr>
              <w:autoSpaceDE w:val="0"/>
              <w:autoSpaceDN w:val="0"/>
              <w:adjustRightInd w:val="0"/>
              <w:rPr>
                <w:b/>
                <w:kern w:val="0"/>
                <w:sz w:val="24"/>
                <w:lang w:val="zh-CN"/>
              </w:rPr>
            </w:pPr>
            <w:r>
              <w:rPr>
                <w:b/>
                <w:kern w:val="0"/>
                <w:sz w:val="24"/>
                <w:lang w:val="zh-CN"/>
              </w:rPr>
              <w:t>（）建议改进</w:t>
            </w:r>
          </w:p>
          <w:p>
            <w:pPr>
              <w:autoSpaceDE w:val="0"/>
              <w:autoSpaceDN w:val="0"/>
              <w:adjustRightInd w:val="0"/>
              <w:rPr>
                <w:b/>
                <w:kern w:val="0"/>
                <w:sz w:val="24"/>
                <w:lang w:val="zh-CN"/>
              </w:rPr>
            </w:pPr>
            <w:r>
              <w:rPr>
                <w:b/>
                <w:kern w:val="0"/>
                <w:sz w:val="24"/>
                <w:lang w:val="zh-CN"/>
              </w:rPr>
              <w:t>（）不符合</w:t>
            </w:r>
          </w:p>
          <w:p>
            <w:pPr>
              <w:autoSpaceDE w:val="0"/>
              <w:autoSpaceDN w:val="0"/>
              <w:adjustRightInd w:val="0"/>
              <w:spacing w:after="156"/>
              <w:rPr>
                <w:b/>
                <w:kern w:val="0"/>
                <w:sz w:val="24"/>
                <w:lang w:val="zh-CN"/>
              </w:rPr>
            </w:pPr>
            <w:r>
              <w:rPr>
                <w:b/>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b/>
                <w:kern w:val="0"/>
                <w:sz w:val="22"/>
                <w:szCs w:val="22"/>
                <w:lang w:val="zh-CN"/>
              </w:rPr>
            </w:pPr>
          </w:p>
        </w:tc>
      </w:tr>
      <w:tr>
        <w:tblPrEx>
          <w:tblLayout w:type="fixed"/>
          <w:tblCellMar>
            <w:top w:w="0" w:type="dxa"/>
            <w:left w:w="42" w:type="dxa"/>
            <w:bottom w:w="0" w:type="dxa"/>
            <w:right w:w="42" w:type="dxa"/>
          </w:tblCellMar>
        </w:tblPrEx>
        <w:trPr>
          <w:trHeight w:val="2491"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ind w:hanging="8"/>
              <w:jc w:val="center"/>
              <w:rPr>
                <w:kern w:val="0"/>
                <w:sz w:val="24"/>
                <w:lang w:val="zh-CN"/>
              </w:rPr>
            </w:pPr>
            <w:r>
              <w:rPr>
                <w:kern w:val="0"/>
                <w:sz w:val="24"/>
                <w:lang w:val="zh-CN"/>
              </w:rPr>
              <w:t>3.6</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4"/>
                <w:lang w:val="zh-CN"/>
              </w:rPr>
            </w:pPr>
            <w:r>
              <w:rPr>
                <w:kern w:val="0"/>
                <w:sz w:val="24"/>
                <w:lang w:val="zh-CN"/>
              </w:rPr>
              <w:t>废弃物回收暂存场所</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按国家环保部、农业部、财政部出台的相关政策执行。</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按国家出台的相关政策执行。</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bl>
    <w:p>
      <w:pPr>
        <w:autoSpaceDE w:val="0"/>
        <w:autoSpaceDN w:val="0"/>
        <w:adjustRightInd w:val="0"/>
        <w:spacing w:line="300" w:lineRule="atLeast"/>
        <w:rPr>
          <w:b/>
          <w:bCs/>
          <w:kern w:val="0"/>
          <w:sz w:val="24"/>
          <w:lang w:val="zh-CN"/>
        </w:rPr>
      </w:pPr>
    </w:p>
    <w:p>
      <w:pPr>
        <w:autoSpaceDE w:val="0"/>
        <w:autoSpaceDN w:val="0"/>
        <w:adjustRightInd w:val="0"/>
        <w:jc w:val="left"/>
        <w:rPr>
          <w:rFonts w:eastAsia="黑体"/>
          <w:bCs/>
          <w:kern w:val="0"/>
          <w:sz w:val="32"/>
          <w:szCs w:val="32"/>
          <w:lang w:val="zh-CN"/>
        </w:rPr>
      </w:pPr>
      <w:r>
        <w:rPr>
          <w:rFonts w:eastAsia="黑体"/>
          <w:bCs/>
          <w:kern w:val="0"/>
          <w:sz w:val="32"/>
          <w:szCs w:val="32"/>
          <w:lang w:val="zh-CN"/>
        </w:rPr>
        <w:t>四、可追溯管理情况</w:t>
      </w:r>
    </w:p>
    <w:tbl>
      <w:tblPr>
        <w:tblStyle w:val="7"/>
        <w:tblW w:w="14052" w:type="dxa"/>
        <w:jc w:val="center"/>
        <w:tblInd w:w="0" w:type="dxa"/>
        <w:tblLayout w:type="fixed"/>
        <w:tblCellMar>
          <w:top w:w="0" w:type="dxa"/>
          <w:left w:w="42" w:type="dxa"/>
          <w:bottom w:w="0" w:type="dxa"/>
          <w:right w:w="42" w:type="dxa"/>
        </w:tblCellMar>
      </w:tblPr>
      <w:tblGrid>
        <w:gridCol w:w="572"/>
        <w:gridCol w:w="2415"/>
        <w:gridCol w:w="3570"/>
        <w:gridCol w:w="3255"/>
        <w:gridCol w:w="1995"/>
        <w:gridCol w:w="2245"/>
      </w:tblGrid>
      <w:tr>
        <w:tblPrEx>
          <w:tblLayout w:type="fixed"/>
          <w:tblCellMar>
            <w:top w:w="0" w:type="dxa"/>
            <w:left w:w="42" w:type="dxa"/>
            <w:bottom w:w="0" w:type="dxa"/>
            <w:right w:w="42" w:type="dxa"/>
          </w:tblCellMar>
        </w:tblPrEx>
        <w:trPr>
          <w:trHeight w:val="463" w:hRule="atLeast"/>
          <w:tblHeader/>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序号</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核查内容</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核查要点</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核查方法</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核查评定</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核查记录</w:t>
            </w:r>
          </w:p>
        </w:tc>
      </w:tr>
      <w:tr>
        <w:tblPrEx>
          <w:tblLayout w:type="fixed"/>
          <w:tblCellMar>
            <w:top w:w="0" w:type="dxa"/>
            <w:left w:w="42" w:type="dxa"/>
            <w:bottom w:w="0" w:type="dxa"/>
            <w:right w:w="42" w:type="dxa"/>
          </w:tblCellMar>
        </w:tblPrEx>
        <w:trPr>
          <w:trHeight w:val="2323"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bCs/>
                <w:kern w:val="0"/>
                <w:sz w:val="24"/>
                <w:lang w:val="zh-CN"/>
              </w:rPr>
            </w:pPr>
            <w:r>
              <w:rPr>
                <w:bCs/>
                <w:kern w:val="0"/>
                <w:sz w:val="24"/>
                <w:lang w:val="zh-CN"/>
              </w:rPr>
              <w:t>4.1</w:t>
            </w:r>
            <w:r>
              <w:rPr>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计算机管理系统</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（1）具有可追溯电子信息码扫描识别设备；</w:t>
            </w:r>
          </w:p>
          <w:p>
            <w:pPr>
              <w:autoSpaceDE w:val="0"/>
              <w:autoSpaceDN w:val="0"/>
              <w:adjustRightInd w:val="0"/>
              <w:spacing w:line="300" w:lineRule="atLeast"/>
              <w:rPr>
                <w:bCs/>
                <w:kern w:val="0"/>
                <w:sz w:val="24"/>
                <w:lang w:val="zh-CN"/>
              </w:rPr>
            </w:pPr>
            <w:r>
              <w:rPr>
                <w:bCs/>
                <w:kern w:val="0"/>
                <w:sz w:val="24"/>
                <w:lang w:val="zh-CN"/>
              </w:rPr>
              <w:t>（2）具有用于记载农药购进、储存、销售等电子台账的计算机管理系统。</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实地查看：</w:t>
            </w:r>
          </w:p>
          <w:p>
            <w:pPr>
              <w:autoSpaceDE w:val="0"/>
              <w:autoSpaceDN w:val="0"/>
              <w:adjustRightInd w:val="0"/>
              <w:spacing w:line="300" w:lineRule="atLeast"/>
              <w:rPr>
                <w:bCs/>
                <w:kern w:val="0"/>
                <w:sz w:val="24"/>
                <w:lang w:val="zh-CN"/>
              </w:rPr>
            </w:pPr>
            <w:r>
              <w:rPr>
                <w:bCs/>
                <w:kern w:val="0"/>
                <w:sz w:val="24"/>
                <w:lang w:val="zh-CN"/>
              </w:rPr>
              <w:t>（1）是否有扫描识别设备及是否能进行可追溯电子信息码扫描；</w:t>
            </w:r>
          </w:p>
          <w:p>
            <w:pPr>
              <w:autoSpaceDE w:val="0"/>
              <w:autoSpaceDN w:val="0"/>
              <w:adjustRightInd w:val="0"/>
              <w:spacing w:line="300" w:lineRule="atLeast"/>
              <w:rPr>
                <w:bCs/>
                <w:kern w:val="0"/>
                <w:sz w:val="24"/>
                <w:lang w:val="zh-CN"/>
              </w:rPr>
            </w:pPr>
            <w:r>
              <w:rPr>
                <w:bCs/>
                <w:kern w:val="0"/>
                <w:sz w:val="24"/>
                <w:lang w:val="zh-CN"/>
              </w:rPr>
              <w:t>（2）是否有计算机并能正常工作。</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line="300" w:lineRule="atLeast"/>
              <w:rPr>
                <w:bCs/>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
                <w:bCs/>
                <w:kern w:val="0"/>
                <w:sz w:val="24"/>
                <w:lang w:val="zh-CN"/>
              </w:rPr>
            </w:pPr>
          </w:p>
        </w:tc>
      </w:tr>
      <w:tr>
        <w:tblPrEx>
          <w:tblLayout w:type="fixed"/>
          <w:tblCellMar>
            <w:top w:w="0" w:type="dxa"/>
            <w:left w:w="42" w:type="dxa"/>
            <w:bottom w:w="0" w:type="dxa"/>
            <w:right w:w="42" w:type="dxa"/>
          </w:tblCellMar>
        </w:tblPrEx>
        <w:trPr>
          <w:trHeight w:val="2338"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bCs/>
                <w:kern w:val="0"/>
                <w:sz w:val="24"/>
                <w:lang w:val="zh-CN"/>
              </w:rPr>
            </w:pPr>
            <w:r>
              <w:rPr>
                <w:bCs/>
                <w:kern w:val="0"/>
                <w:sz w:val="24"/>
                <w:lang w:val="zh-CN"/>
              </w:rPr>
              <w:t>4.2</w:t>
            </w:r>
            <w:r>
              <w:rPr>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进货查验及台帐记录</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有进货查验、台账记录。</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实地查看：</w:t>
            </w:r>
          </w:p>
          <w:p>
            <w:pPr>
              <w:autoSpaceDE w:val="0"/>
              <w:autoSpaceDN w:val="0"/>
              <w:adjustRightInd w:val="0"/>
              <w:spacing w:line="300" w:lineRule="atLeast"/>
              <w:rPr>
                <w:bCs/>
                <w:kern w:val="0"/>
                <w:sz w:val="24"/>
                <w:lang w:val="zh-CN"/>
              </w:rPr>
            </w:pPr>
            <w:r>
              <w:rPr>
                <w:bCs/>
                <w:kern w:val="0"/>
                <w:sz w:val="24"/>
                <w:lang w:val="zh-CN"/>
              </w:rPr>
              <w:t>（1）进货渠道；</w:t>
            </w:r>
          </w:p>
          <w:p>
            <w:pPr>
              <w:autoSpaceDE w:val="0"/>
              <w:autoSpaceDN w:val="0"/>
              <w:adjustRightInd w:val="0"/>
              <w:spacing w:line="300" w:lineRule="atLeast"/>
              <w:rPr>
                <w:bCs/>
                <w:kern w:val="0"/>
                <w:sz w:val="24"/>
                <w:lang w:val="zh-CN"/>
              </w:rPr>
            </w:pPr>
            <w:r>
              <w:rPr>
                <w:bCs/>
                <w:kern w:val="0"/>
                <w:sz w:val="24"/>
                <w:lang w:val="zh-CN"/>
              </w:rPr>
              <w:t>（2）包装箱内是否有质量合格证；</w:t>
            </w:r>
          </w:p>
          <w:p>
            <w:pPr>
              <w:autoSpaceDE w:val="0"/>
              <w:autoSpaceDN w:val="0"/>
              <w:adjustRightInd w:val="0"/>
              <w:spacing w:line="300" w:lineRule="atLeast"/>
              <w:rPr>
                <w:bCs/>
                <w:kern w:val="0"/>
                <w:sz w:val="24"/>
                <w:lang w:val="zh-CN"/>
              </w:rPr>
            </w:pPr>
            <w:r>
              <w:rPr>
                <w:bCs/>
                <w:kern w:val="0"/>
                <w:sz w:val="24"/>
                <w:lang w:val="zh-CN"/>
              </w:rPr>
              <w:t>（3）查验标签是否与核准标签一致（可实地查验演示）；</w:t>
            </w:r>
          </w:p>
          <w:p>
            <w:pPr>
              <w:autoSpaceDE w:val="0"/>
              <w:autoSpaceDN w:val="0"/>
              <w:adjustRightInd w:val="0"/>
              <w:spacing w:line="300" w:lineRule="atLeast"/>
              <w:rPr>
                <w:bCs/>
                <w:kern w:val="0"/>
                <w:sz w:val="24"/>
                <w:lang w:val="zh-CN"/>
              </w:rPr>
            </w:pPr>
            <w:r>
              <w:rPr>
                <w:bCs/>
                <w:kern w:val="0"/>
                <w:sz w:val="24"/>
                <w:lang w:val="zh-CN"/>
              </w:rPr>
              <w:t>（4）进销台帐记录情况。</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line="300" w:lineRule="atLeast"/>
              <w:rPr>
                <w:bCs/>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
                <w:bCs/>
                <w:kern w:val="0"/>
                <w:sz w:val="24"/>
                <w:lang w:val="zh-CN"/>
              </w:rPr>
            </w:pPr>
          </w:p>
        </w:tc>
      </w:tr>
      <w:tr>
        <w:tblPrEx>
          <w:tblLayout w:type="fixed"/>
          <w:tblCellMar>
            <w:top w:w="0" w:type="dxa"/>
            <w:left w:w="42" w:type="dxa"/>
            <w:bottom w:w="0" w:type="dxa"/>
            <w:right w:w="42" w:type="dxa"/>
          </w:tblCellMar>
        </w:tblPrEx>
        <w:trPr>
          <w:trHeight w:val="2325" w:hRule="atLeast"/>
          <w:jc w:val="center"/>
        </w:trPr>
        <w:tc>
          <w:tcPr>
            <w:tcW w:w="5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bCs/>
                <w:kern w:val="0"/>
                <w:sz w:val="24"/>
                <w:lang w:val="zh-CN"/>
              </w:rPr>
            </w:pPr>
            <w:r>
              <w:rPr>
                <w:bCs/>
                <w:kern w:val="0"/>
                <w:sz w:val="24"/>
                <w:lang w:val="zh-CN"/>
              </w:rPr>
              <w:t>4.3</w:t>
            </w:r>
            <w:r>
              <w:rPr>
                <w:kern w:val="0"/>
                <w:sz w:val="24"/>
              </w:rPr>
              <w:t>*</w:t>
            </w:r>
          </w:p>
        </w:tc>
        <w:tc>
          <w:tcPr>
            <w:tcW w:w="24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限制性使用农药实名购买记录的计算机管理系统</w:t>
            </w:r>
          </w:p>
        </w:tc>
        <w:tc>
          <w:tcPr>
            <w:tcW w:w="35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应当具备能实名制记录购买人及联系方式、销售数量、销售日期等信息的计算机管理系统。</w:t>
            </w:r>
          </w:p>
        </w:tc>
        <w:tc>
          <w:tcPr>
            <w:tcW w:w="32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Cs/>
                <w:kern w:val="0"/>
                <w:sz w:val="24"/>
                <w:lang w:val="zh-CN"/>
              </w:rPr>
            </w:pPr>
            <w:r>
              <w:rPr>
                <w:bCs/>
                <w:kern w:val="0"/>
                <w:sz w:val="24"/>
                <w:lang w:val="zh-CN"/>
              </w:rPr>
              <w:t>实地查看：</w:t>
            </w:r>
          </w:p>
          <w:p>
            <w:pPr>
              <w:autoSpaceDE w:val="0"/>
              <w:autoSpaceDN w:val="0"/>
              <w:adjustRightInd w:val="0"/>
              <w:spacing w:line="300" w:lineRule="atLeast"/>
              <w:rPr>
                <w:bCs/>
                <w:kern w:val="0"/>
                <w:sz w:val="24"/>
                <w:lang w:val="zh-CN"/>
              </w:rPr>
            </w:pPr>
            <w:r>
              <w:rPr>
                <w:bCs/>
                <w:kern w:val="0"/>
                <w:sz w:val="24"/>
                <w:lang w:val="zh-CN"/>
              </w:rPr>
              <w:t>（1）是否具有记录实名购买人及联系方式、销售数量、销售日期等信息的计算机管理系统；</w:t>
            </w:r>
          </w:p>
          <w:p>
            <w:pPr>
              <w:autoSpaceDE w:val="0"/>
              <w:autoSpaceDN w:val="0"/>
              <w:adjustRightInd w:val="0"/>
              <w:spacing w:line="300" w:lineRule="atLeast"/>
              <w:rPr>
                <w:bCs/>
                <w:kern w:val="0"/>
                <w:sz w:val="24"/>
                <w:lang w:val="zh-CN"/>
              </w:rPr>
            </w:pPr>
            <w:r>
              <w:rPr>
                <w:bCs/>
                <w:kern w:val="0"/>
                <w:sz w:val="24"/>
                <w:lang w:val="zh-CN"/>
              </w:rPr>
              <w:t>（2）实地查验系统记录。</w:t>
            </w:r>
          </w:p>
        </w:tc>
        <w:tc>
          <w:tcPr>
            <w:tcW w:w="19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line="300" w:lineRule="atLeast"/>
              <w:rPr>
                <w:bCs/>
                <w:kern w:val="0"/>
                <w:sz w:val="24"/>
                <w:lang w:val="zh-CN"/>
              </w:rPr>
            </w:pPr>
            <w:r>
              <w:rPr>
                <w:kern w:val="0"/>
                <w:sz w:val="24"/>
                <w:lang w:val="zh-CN"/>
              </w:rPr>
              <w:t>（）此项不适用</w:t>
            </w:r>
          </w:p>
        </w:tc>
        <w:tc>
          <w:tcPr>
            <w:tcW w:w="224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b/>
                <w:bCs/>
                <w:kern w:val="0"/>
                <w:sz w:val="24"/>
                <w:lang w:val="zh-CN"/>
              </w:rPr>
            </w:pPr>
          </w:p>
        </w:tc>
      </w:tr>
    </w:tbl>
    <w:p>
      <w:pPr>
        <w:autoSpaceDE w:val="0"/>
        <w:autoSpaceDN w:val="0"/>
        <w:adjustRightInd w:val="0"/>
        <w:jc w:val="left"/>
        <w:rPr>
          <w:rFonts w:eastAsia="黑体"/>
          <w:bCs/>
          <w:kern w:val="0"/>
          <w:sz w:val="32"/>
          <w:szCs w:val="32"/>
          <w:lang w:val="zh-CN"/>
        </w:rPr>
      </w:pPr>
      <w:r>
        <w:rPr>
          <w:rFonts w:eastAsia="黑体"/>
          <w:bCs/>
          <w:kern w:val="0"/>
          <w:sz w:val="32"/>
          <w:szCs w:val="32"/>
          <w:lang w:val="zh-CN"/>
        </w:rPr>
        <w:t>五、管理制度要求</w:t>
      </w:r>
    </w:p>
    <w:tbl>
      <w:tblPr>
        <w:tblStyle w:val="7"/>
        <w:tblW w:w="14078" w:type="dxa"/>
        <w:jc w:val="center"/>
        <w:tblInd w:w="0" w:type="dxa"/>
        <w:tblLayout w:type="fixed"/>
        <w:tblCellMar>
          <w:top w:w="0" w:type="dxa"/>
          <w:left w:w="42" w:type="dxa"/>
          <w:bottom w:w="0" w:type="dxa"/>
          <w:right w:w="42" w:type="dxa"/>
        </w:tblCellMar>
      </w:tblPr>
      <w:tblGrid>
        <w:gridCol w:w="585"/>
        <w:gridCol w:w="2821"/>
        <w:gridCol w:w="4955"/>
        <w:gridCol w:w="2464"/>
        <w:gridCol w:w="1783"/>
        <w:gridCol w:w="1470"/>
      </w:tblGrid>
      <w:tr>
        <w:tblPrEx>
          <w:tblLayout w:type="fixed"/>
          <w:tblCellMar>
            <w:top w:w="0" w:type="dxa"/>
            <w:left w:w="42" w:type="dxa"/>
            <w:bottom w:w="0" w:type="dxa"/>
            <w:right w:w="42" w:type="dxa"/>
          </w:tblCellMar>
        </w:tblPrEx>
        <w:trPr>
          <w:trHeight w:val="463" w:hRule="atLeast"/>
          <w:jc w:val="center"/>
        </w:trPr>
        <w:tc>
          <w:tcPr>
            <w:tcW w:w="5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序号</w:t>
            </w:r>
          </w:p>
        </w:tc>
        <w:tc>
          <w:tcPr>
            <w:tcW w:w="28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核查内容</w:t>
            </w:r>
          </w:p>
        </w:tc>
        <w:tc>
          <w:tcPr>
            <w:tcW w:w="49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核查要点</w:t>
            </w:r>
          </w:p>
        </w:tc>
        <w:tc>
          <w:tcPr>
            <w:tcW w:w="24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核查方法</w:t>
            </w:r>
          </w:p>
        </w:tc>
        <w:tc>
          <w:tcPr>
            <w:tcW w:w="17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核查评定</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eastAsia="黑体"/>
                <w:bCs/>
                <w:kern w:val="0"/>
                <w:sz w:val="24"/>
                <w:lang w:val="zh-CN"/>
              </w:rPr>
            </w:pPr>
            <w:r>
              <w:rPr>
                <w:rFonts w:eastAsia="黑体"/>
                <w:bCs/>
                <w:kern w:val="0"/>
                <w:sz w:val="24"/>
                <w:lang w:val="zh-CN"/>
              </w:rPr>
              <w:t>核查记录</w:t>
            </w:r>
          </w:p>
        </w:tc>
      </w:tr>
      <w:tr>
        <w:tblPrEx>
          <w:tblLayout w:type="fixed"/>
          <w:tblCellMar>
            <w:top w:w="0" w:type="dxa"/>
            <w:left w:w="42" w:type="dxa"/>
            <w:bottom w:w="0" w:type="dxa"/>
            <w:right w:w="42" w:type="dxa"/>
          </w:tblCellMar>
        </w:tblPrEx>
        <w:trPr>
          <w:trHeight w:val="1856" w:hRule="atLeast"/>
          <w:jc w:val="center"/>
        </w:trPr>
        <w:tc>
          <w:tcPr>
            <w:tcW w:w="5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2"/>
                <w:szCs w:val="22"/>
                <w:lang w:val="zh-CN"/>
              </w:rPr>
            </w:pPr>
            <w:r>
              <w:rPr>
                <w:kern w:val="0"/>
                <w:sz w:val="24"/>
                <w:lang w:val="zh-CN"/>
              </w:rPr>
              <w:t>5.1</w:t>
            </w:r>
          </w:p>
        </w:tc>
        <w:tc>
          <w:tcPr>
            <w:tcW w:w="28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r>
              <w:rPr>
                <w:kern w:val="0"/>
                <w:sz w:val="24"/>
                <w:lang w:val="zh-CN"/>
              </w:rPr>
              <w:t>管理制度内容</w:t>
            </w:r>
          </w:p>
        </w:tc>
        <w:tc>
          <w:tcPr>
            <w:tcW w:w="49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kern w:val="0"/>
                <w:sz w:val="22"/>
                <w:szCs w:val="22"/>
                <w:lang w:val="zh-CN"/>
              </w:rPr>
            </w:pPr>
            <w:r>
              <w:rPr>
                <w:kern w:val="0"/>
                <w:sz w:val="24"/>
                <w:lang w:val="zh-CN"/>
              </w:rPr>
              <w:t>管理制度是否包括人员管理、</w:t>
            </w:r>
            <w:r>
              <w:rPr>
                <w:bCs/>
                <w:kern w:val="0"/>
                <w:sz w:val="24"/>
              </w:rPr>
              <w:t>安全管理、安全防护、应急处置、仓储管理、农药废弃物回收与处置及人员培训等方面。</w:t>
            </w:r>
          </w:p>
        </w:tc>
        <w:tc>
          <w:tcPr>
            <w:tcW w:w="24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r>
              <w:rPr>
                <w:kern w:val="0"/>
                <w:sz w:val="24"/>
                <w:lang w:val="zh-CN"/>
              </w:rPr>
              <w:t>查看制度完整性、查看运行记录、核查制度执行情况</w:t>
            </w:r>
          </w:p>
        </w:tc>
        <w:tc>
          <w:tcPr>
            <w:tcW w:w="17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2"/>
                <w:szCs w:val="22"/>
                <w:lang w:val="zh-CN"/>
              </w:rPr>
            </w:pPr>
            <w:r>
              <w:rPr>
                <w:kern w:val="0"/>
                <w:sz w:val="24"/>
                <w:lang w:val="zh-CN"/>
              </w:rPr>
              <w:t>（）此项不适用</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1880" w:hRule="atLeast"/>
          <w:jc w:val="center"/>
        </w:trPr>
        <w:tc>
          <w:tcPr>
            <w:tcW w:w="5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4"/>
                <w:lang w:val="zh-CN"/>
              </w:rPr>
            </w:pPr>
            <w:r>
              <w:rPr>
                <w:kern w:val="0"/>
                <w:sz w:val="24"/>
                <w:lang w:val="zh-CN"/>
              </w:rPr>
              <w:t>5.2</w:t>
            </w:r>
          </w:p>
        </w:tc>
        <w:tc>
          <w:tcPr>
            <w:tcW w:w="28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可追溯管理制度</w:t>
            </w:r>
          </w:p>
        </w:tc>
        <w:tc>
          <w:tcPr>
            <w:tcW w:w="49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bCs/>
                <w:kern w:val="0"/>
                <w:sz w:val="24"/>
              </w:rPr>
            </w:pPr>
            <w:r>
              <w:rPr>
                <w:bCs/>
                <w:kern w:val="0"/>
                <w:sz w:val="24"/>
              </w:rPr>
              <w:t>具有进货查验、台账记录等管理制度和岗位操作规程。</w:t>
            </w:r>
          </w:p>
        </w:tc>
        <w:tc>
          <w:tcPr>
            <w:tcW w:w="24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查看制度完整性、查看运行记录、核查制度执行情况</w:t>
            </w:r>
          </w:p>
        </w:tc>
        <w:tc>
          <w:tcPr>
            <w:tcW w:w="17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2"/>
                <w:szCs w:val="22"/>
                <w:lang w:val="zh-CN"/>
              </w:rPr>
            </w:pPr>
            <w:r>
              <w:rPr>
                <w:kern w:val="0"/>
                <w:sz w:val="24"/>
                <w:lang w:val="zh-CN"/>
              </w:rPr>
              <w:t>（）此项不适用</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r>
        <w:tblPrEx>
          <w:tblLayout w:type="fixed"/>
          <w:tblCellMar>
            <w:top w:w="0" w:type="dxa"/>
            <w:left w:w="42" w:type="dxa"/>
            <w:bottom w:w="0" w:type="dxa"/>
            <w:right w:w="42" w:type="dxa"/>
          </w:tblCellMar>
        </w:tblPrEx>
        <w:trPr>
          <w:trHeight w:val="1862" w:hRule="atLeast"/>
          <w:jc w:val="center"/>
        </w:trPr>
        <w:tc>
          <w:tcPr>
            <w:tcW w:w="58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center"/>
              <w:rPr>
                <w:kern w:val="0"/>
                <w:sz w:val="24"/>
                <w:lang w:val="zh-CN"/>
              </w:rPr>
            </w:pPr>
            <w:r>
              <w:rPr>
                <w:kern w:val="0"/>
                <w:sz w:val="24"/>
                <w:lang w:val="zh-CN"/>
              </w:rPr>
              <w:t>5.3</w:t>
            </w:r>
          </w:p>
        </w:tc>
        <w:tc>
          <w:tcPr>
            <w:tcW w:w="28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限制性使用农药管理制度</w:t>
            </w:r>
          </w:p>
        </w:tc>
        <w:tc>
          <w:tcPr>
            <w:tcW w:w="495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jc w:val="left"/>
              <w:rPr>
                <w:bCs/>
                <w:kern w:val="0"/>
                <w:sz w:val="24"/>
              </w:rPr>
            </w:pPr>
            <w:r>
              <w:rPr>
                <w:kern w:val="0"/>
                <w:sz w:val="24"/>
                <w:lang w:val="zh-CN"/>
              </w:rPr>
              <w:t>包括进货与销售、安全管理和防护、应急处置、仓储管理、使用指导及人员培训等方面。</w:t>
            </w:r>
          </w:p>
        </w:tc>
        <w:tc>
          <w:tcPr>
            <w:tcW w:w="246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4"/>
                <w:lang w:val="zh-CN"/>
              </w:rPr>
            </w:pPr>
            <w:r>
              <w:rPr>
                <w:kern w:val="0"/>
                <w:sz w:val="24"/>
                <w:lang w:val="zh-CN"/>
              </w:rPr>
              <w:t>查看制度完整性、查看运行记录、核查制度执行情况</w:t>
            </w:r>
          </w:p>
        </w:tc>
        <w:tc>
          <w:tcPr>
            <w:tcW w:w="17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kern w:val="0"/>
                <w:sz w:val="24"/>
                <w:lang w:val="zh-CN"/>
              </w:rPr>
            </w:pPr>
            <w:r>
              <w:rPr>
                <w:kern w:val="0"/>
                <w:sz w:val="24"/>
                <w:lang w:val="zh-CN"/>
              </w:rPr>
              <w:t>（）符合</w:t>
            </w:r>
          </w:p>
          <w:p>
            <w:pPr>
              <w:autoSpaceDE w:val="0"/>
              <w:autoSpaceDN w:val="0"/>
              <w:adjustRightInd w:val="0"/>
              <w:rPr>
                <w:kern w:val="0"/>
                <w:sz w:val="24"/>
                <w:lang w:val="zh-CN"/>
              </w:rPr>
            </w:pPr>
            <w:r>
              <w:rPr>
                <w:kern w:val="0"/>
                <w:sz w:val="24"/>
                <w:lang w:val="zh-CN"/>
              </w:rPr>
              <w:t>（）建议改进</w:t>
            </w:r>
          </w:p>
          <w:p>
            <w:pPr>
              <w:autoSpaceDE w:val="0"/>
              <w:autoSpaceDN w:val="0"/>
              <w:adjustRightInd w:val="0"/>
              <w:rPr>
                <w:kern w:val="0"/>
                <w:sz w:val="24"/>
                <w:lang w:val="zh-CN"/>
              </w:rPr>
            </w:pPr>
            <w:r>
              <w:rPr>
                <w:kern w:val="0"/>
                <w:sz w:val="24"/>
                <w:lang w:val="zh-CN"/>
              </w:rPr>
              <w:t>（）不符合</w:t>
            </w:r>
          </w:p>
          <w:p>
            <w:pPr>
              <w:autoSpaceDE w:val="0"/>
              <w:autoSpaceDN w:val="0"/>
              <w:adjustRightInd w:val="0"/>
              <w:spacing w:after="156"/>
              <w:rPr>
                <w:kern w:val="0"/>
                <w:sz w:val="24"/>
                <w:lang w:val="zh-CN"/>
              </w:rPr>
            </w:pPr>
            <w:r>
              <w:rPr>
                <w:kern w:val="0"/>
                <w:sz w:val="24"/>
                <w:lang w:val="zh-CN"/>
              </w:rPr>
              <w:t>（）此项不适用</w:t>
            </w:r>
          </w:p>
        </w:tc>
        <w:tc>
          <w:tcPr>
            <w:tcW w:w="147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156"/>
              <w:rPr>
                <w:kern w:val="0"/>
                <w:sz w:val="22"/>
                <w:szCs w:val="22"/>
                <w:lang w:val="zh-CN"/>
              </w:rPr>
            </w:pPr>
          </w:p>
        </w:tc>
      </w:tr>
    </w:tbl>
    <w:p>
      <w:pPr>
        <w:pStyle w:val="2"/>
        <w:rPr>
          <w:rFonts w:eastAsia="黑体"/>
          <w:kern w:val="0"/>
          <w:szCs w:val="21"/>
          <w:lang w:val="zh-CN"/>
        </w:rPr>
      </w:pPr>
      <w:r>
        <w:rPr>
          <w:rFonts w:eastAsia="黑体"/>
          <w:kern w:val="0"/>
          <w:szCs w:val="21"/>
          <w:lang w:val="zh-CN"/>
        </w:rPr>
        <w:t>注：实地核查表中核查评定项目结论分为“符合”、“建议改进”、“不符合”、</w:t>
      </w:r>
      <w:r>
        <w:rPr>
          <w:rFonts w:eastAsia="黑体"/>
          <w:bCs/>
          <w:szCs w:val="21"/>
        </w:rPr>
        <w:t>“此项不适用”</w:t>
      </w:r>
      <w:r>
        <w:rPr>
          <w:rFonts w:eastAsia="黑体"/>
          <w:kern w:val="0"/>
          <w:szCs w:val="21"/>
          <w:lang w:val="zh-CN"/>
        </w:rPr>
        <w:t>。其中“建议改进”是指存在偶然的、孤立的，可以改进的一般性质的问题；“不符合”是指出现了区域性的或系统性的不合格，或是关键项目缺失。如果经营企业不需核查相应项目，在核查记录中填写“此项不适用”。</w:t>
      </w:r>
    </w:p>
    <w:p>
      <w:pPr>
        <w:autoSpaceDE w:val="0"/>
        <w:autoSpaceDN w:val="0"/>
        <w:adjustRightInd w:val="0"/>
        <w:spacing w:line="300" w:lineRule="atLeast"/>
        <w:rPr>
          <w:b/>
          <w:bCs/>
          <w:kern w:val="0"/>
          <w:sz w:val="24"/>
          <w:lang w:val="zh-CN"/>
        </w:rPr>
      </w:pPr>
    </w:p>
    <w:p>
      <w:pPr>
        <w:autoSpaceDE w:val="0"/>
        <w:autoSpaceDN w:val="0"/>
        <w:adjustRightInd w:val="0"/>
        <w:rPr>
          <w:kern w:val="0"/>
          <w:sz w:val="24"/>
          <w:lang w:val="zh-CN"/>
        </w:rPr>
        <w:sectPr>
          <w:pgSz w:w="16838" w:h="11906" w:orient="landscape"/>
          <w:pgMar w:top="1797" w:right="1440" w:bottom="1797" w:left="1440" w:header="851" w:footer="1134" w:gutter="0"/>
          <w:cols w:space="720" w:num="1"/>
          <w:docGrid w:type="lines" w:linePitch="312" w:charSpace="0"/>
        </w:sectPr>
      </w:pPr>
    </w:p>
    <w:p>
      <w:pPr>
        <w:autoSpaceDE w:val="0"/>
        <w:autoSpaceDN w:val="0"/>
        <w:adjustRightInd w:val="0"/>
        <w:rPr>
          <w:rFonts w:eastAsia="黑体"/>
          <w:bCs/>
          <w:kern w:val="0"/>
          <w:sz w:val="32"/>
          <w:szCs w:val="32"/>
        </w:rPr>
      </w:pPr>
      <w:r>
        <w:rPr>
          <w:rFonts w:eastAsia="黑体"/>
          <w:bCs/>
          <w:kern w:val="0"/>
          <w:sz w:val="32"/>
          <w:szCs w:val="32"/>
          <w:lang w:val="zh-CN"/>
        </w:rPr>
        <w:t>附件2</w:t>
      </w:r>
    </w:p>
    <w:p>
      <w:pPr>
        <w:jc w:val="center"/>
        <w:rPr>
          <w:rFonts w:eastAsia="方正小标宋简体"/>
          <w:sz w:val="44"/>
          <w:szCs w:val="44"/>
        </w:rPr>
      </w:pPr>
    </w:p>
    <w:p>
      <w:pPr>
        <w:jc w:val="center"/>
        <w:rPr>
          <w:rFonts w:ascii="宋体" w:hAnsi="宋体"/>
          <w:b/>
          <w:sz w:val="44"/>
          <w:szCs w:val="44"/>
        </w:rPr>
      </w:pPr>
      <w:r>
        <w:rPr>
          <w:rFonts w:ascii="宋体" w:hAnsi="宋体"/>
          <w:b/>
          <w:sz w:val="44"/>
          <w:szCs w:val="44"/>
        </w:rPr>
        <w:t>河南省农药经营许可实地核查报告</w:t>
      </w:r>
    </w:p>
    <w:p>
      <w:pPr>
        <w:autoSpaceDE w:val="0"/>
        <w:autoSpaceDN w:val="0"/>
        <w:adjustRightInd w:val="0"/>
        <w:ind w:left="-840"/>
        <w:rPr>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b/>
          <w:bCs/>
          <w:kern w:val="0"/>
          <w:sz w:val="28"/>
          <w:szCs w:val="28"/>
          <w:lang w:val="zh-CN"/>
        </w:rPr>
      </w:pPr>
    </w:p>
    <w:p>
      <w:pPr>
        <w:autoSpaceDE w:val="0"/>
        <w:autoSpaceDN w:val="0"/>
        <w:adjustRightInd w:val="0"/>
        <w:ind w:left="-840" w:firstLine="843"/>
        <w:rPr>
          <w:rFonts w:eastAsia="仿宋"/>
          <w:b/>
          <w:sz w:val="36"/>
          <w:szCs w:val="36"/>
        </w:rPr>
      </w:pPr>
      <w:r>
        <w:rPr>
          <w:rFonts w:hAnsi="仿宋" w:eastAsia="仿宋"/>
          <w:b/>
          <w:sz w:val="36"/>
          <w:szCs w:val="36"/>
        </w:rPr>
        <w:t>申请人：</w:t>
      </w:r>
    </w:p>
    <w:p>
      <w:pPr>
        <w:autoSpaceDE w:val="0"/>
        <w:autoSpaceDN w:val="0"/>
        <w:adjustRightInd w:val="0"/>
        <w:rPr>
          <w:rFonts w:eastAsia="仿宋"/>
          <w:b/>
          <w:bCs/>
          <w:kern w:val="0"/>
          <w:sz w:val="36"/>
          <w:szCs w:val="36"/>
          <w:lang w:val="zh-CN"/>
        </w:rPr>
      </w:pPr>
    </w:p>
    <w:p>
      <w:pPr>
        <w:autoSpaceDE w:val="0"/>
        <w:autoSpaceDN w:val="0"/>
        <w:adjustRightInd w:val="0"/>
        <w:rPr>
          <w:rFonts w:eastAsia="仿宋"/>
          <w:b/>
          <w:sz w:val="36"/>
          <w:szCs w:val="36"/>
        </w:rPr>
      </w:pPr>
      <w:r>
        <w:rPr>
          <w:rFonts w:hAnsi="仿宋" w:eastAsia="仿宋"/>
          <w:b/>
          <w:sz w:val="36"/>
          <w:szCs w:val="36"/>
        </w:rPr>
        <w:t>申请人经营场所地址：</w:t>
      </w:r>
    </w:p>
    <w:p>
      <w:pPr>
        <w:autoSpaceDE w:val="0"/>
        <w:autoSpaceDN w:val="0"/>
        <w:adjustRightInd w:val="0"/>
        <w:rPr>
          <w:rFonts w:eastAsia="仿宋"/>
          <w:b/>
          <w:bCs/>
          <w:kern w:val="0"/>
          <w:sz w:val="36"/>
          <w:szCs w:val="36"/>
          <w:u w:val="single"/>
          <w:lang w:val="zh-CN"/>
        </w:rPr>
      </w:pPr>
    </w:p>
    <w:p>
      <w:pPr>
        <w:autoSpaceDE w:val="0"/>
        <w:autoSpaceDN w:val="0"/>
        <w:adjustRightInd w:val="0"/>
        <w:rPr>
          <w:rFonts w:eastAsia="仿宋"/>
          <w:b/>
          <w:sz w:val="36"/>
          <w:szCs w:val="36"/>
        </w:rPr>
      </w:pPr>
      <w:r>
        <w:rPr>
          <w:rFonts w:hAnsi="仿宋" w:eastAsia="仿宋"/>
          <w:b/>
          <w:sz w:val="36"/>
          <w:szCs w:val="36"/>
        </w:rPr>
        <w:t>是否首次申请：</w:t>
      </w:r>
    </w:p>
    <w:p>
      <w:pPr>
        <w:autoSpaceDE w:val="0"/>
        <w:autoSpaceDN w:val="0"/>
        <w:adjustRightInd w:val="0"/>
        <w:rPr>
          <w:rFonts w:eastAsia="仿宋"/>
          <w:b/>
          <w:kern w:val="0"/>
          <w:sz w:val="36"/>
          <w:szCs w:val="36"/>
          <w:u w:val="single"/>
          <w:lang w:val="zh-CN"/>
        </w:rPr>
      </w:pPr>
    </w:p>
    <w:p>
      <w:pPr>
        <w:autoSpaceDE w:val="0"/>
        <w:autoSpaceDN w:val="0"/>
        <w:adjustRightInd w:val="0"/>
        <w:rPr>
          <w:rFonts w:eastAsia="仿宋"/>
          <w:b/>
          <w:sz w:val="36"/>
          <w:szCs w:val="36"/>
        </w:rPr>
      </w:pPr>
      <w:r>
        <w:rPr>
          <w:rFonts w:hAnsi="仿宋" w:eastAsia="仿宋"/>
          <w:b/>
          <w:sz w:val="36"/>
          <w:szCs w:val="36"/>
        </w:rPr>
        <w:t>申请经营范围：</w:t>
      </w:r>
    </w:p>
    <w:p>
      <w:pPr>
        <w:autoSpaceDE w:val="0"/>
        <w:autoSpaceDN w:val="0"/>
        <w:adjustRightInd w:val="0"/>
        <w:ind w:hanging="840"/>
        <w:rPr>
          <w:rFonts w:eastAsia="仿宋"/>
          <w:b/>
          <w:bCs/>
          <w:kern w:val="0"/>
          <w:sz w:val="36"/>
          <w:szCs w:val="36"/>
          <w:lang w:val="zh-CN"/>
        </w:rPr>
      </w:pPr>
    </w:p>
    <w:p>
      <w:pPr>
        <w:autoSpaceDE w:val="0"/>
        <w:autoSpaceDN w:val="0"/>
        <w:adjustRightInd w:val="0"/>
        <w:rPr>
          <w:rFonts w:eastAsia="仿宋"/>
          <w:b/>
          <w:sz w:val="36"/>
          <w:szCs w:val="36"/>
        </w:rPr>
      </w:pPr>
      <w:r>
        <w:rPr>
          <w:rFonts w:hAnsi="仿宋" w:eastAsia="仿宋"/>
          <w:b/>
          <w:sz w:val="36"/>
          <w:szCs w:val="36"/>
        </w:rPr>
        <w:t>核查日期：</w:t>
      </w:r>
    </w:p>
    <w:p>
      <w:pPr>
        <w:autoSpaceDE w:val="0"/>
        <w:autoSpaceDN w:val="0"/>
        <w:adjustRightInd w:val="0"/>
        <w:rPr>
          <w:kern w:val="0"/>
          <w:sz w:val="32"/>
          <w:szCs w:val="32"/>
        </w:rPr>
      </w:pPr>
    </w:p>
    <w:p>
      <w:pPr>
        <w:autoSpaceDE w:val="0"/>
        <w:autoSpaceDN w:val="0"/>
        <w:adjustRightInd w:val="0"/>
        <w:rPr>
          <w:kern w:val="0"/>
        </w:rPr>
      </w:pPr>
    </w:p>
    <w:p>
      <w:pPr>
        <w:autoSpaceDE w:val="0"/>
        <w:autoSpaceDN w:val="0"/>
        <w:adjustRightInd w:val="0"/>
        <w:rPr>
          <w:kern w:val="0"/>
        </w:rPr>
      </w:pPr>
    </w:p>
    <w:p>
      <w:pPr>
        <w:autoSpaceDE w:val="0"/>
        <w:autoSpaceDN w:val="0"/>
        <w:adjustRightInd w:val="0"/>
        <w:rPr>
          <w:rFonts w:hint="eastAsia"/>
          <w:kern w:val="0"/>
        </w:rPr>
      </w:pPr>
    </w:p>
    <w:p>
      <w:pPr>
        <w:autoSpaceDE w:val="0"/>
        <w:autoSpaceDN w:val="0"/>
        <w:adjustRightInd w:val="0"/>
        <w:rPr>
          <w:kern w:val="0"/>
        </w:rPr>
      </w:pPr>
    </w:p>
    <w:p>
      <w:pPr>
        <w:autoSpaceDE w:val="0"/>
        <w:autoSpaceDN w:val="0"/>
        <w:adjustRightInd w:val="0"/>
        <w:rPr>
          <w:kern w:val="0"/>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eastAsia="仿宋"/>
          <w:kern w:val="0"/>
          <w:sz w:val="28"/>
          <w:szCs w:val="28"/>
          <w:lang w:val="zh-CN"/>
        </w:rPr>
      </w:pPr>
      <w:r>
        <w:rPr>
          <w:rFonts w:hAnsi="仿宋" w:eastAsia="仿宋"/>
          <w:kern w:val="0"/>
          <w:sz w:val="28"/>
          <w:szCs w:val="28"/>
          <w:lang w:val="zh-CN"/>
        </w:rPr>
        <w:t>农药经营许可实地核查结论（包括存在的主要问题及建议）：</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eastAsia="黑体"/>
          <w:kern w:val="0"/>
          <w:sz w:val="28"/>
          <w:szCs w:val="28"/>
          <w:lang w:val="zh-CN"/>
        </w:rPr>
      </w:pPr>
      <w:r>
        <w:rPr>
          <w:rFonts w:eastAsia="黑体"/>
          <w:bCs/>
          <w:kern w:val="0"/>
          <w:sz w:val="28"/>
          <w:szCs w:val="28"/>
          <w:lang w:val="zh-CN"/>
        </w:rPr>
        <w:t>结论</w:t>
      </w:r>
      <w:r>
        <w:rPr>
          <w:rFonts w:eastAsia="黑体"/>
          <w:kern w:val="0"/>
          <w:sz w:val="28"/>
          <w:szCs w:val="28"/>
          <w:lang w:val="zh-CN"/>
        </w:rPr>
        <w:t>：</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560" w:firstLineChars="200"/>
        <w:rPr>
          <w:rFonts w:eastAsia="仿宋"/>
          <w:kern w:val="0"/>
          <w:sz w:val="28"/>
          <w:szCs w:val="28"/>
          <w:lang w:val="zh-CN"/>
        </w:rPr>
      </w:pPr>
      <w:r>
        <w:rPr>
          <w:rFonts w:hAnsi="仿宋" w:eastAsia="仿宋"/>
          <w:kern w:val="0"/>
          <w:sz w:val="28"/>
          <w:szCs w:val="28"/>
          <w:lang w:val="zh-CN"/>
        </w:rPr>
        <w:t>核查组根据《河南省农药经营许可审查细则》，在材料审查的基础上，于</w:t>
      </w:r>
      <w:r>
        <w:rPr>
          <w:rFonts w:eastAsia="仿宋"/>
          <w:kern w:val="0"/>
          <w:sz w:val="28"/>
          <w:szCs w:val="28"/>
          <w:lang w:val="zh-CN"/>
        </w:rPr>
        <w:t xml:space="preserve">    </w:t>
      </w:r>
      <w:r>
        <w:rPr>
          <w:rFonts w:hAnsi="仿宋" w:eastAsia="仿宋"/>
          <w:kern w:val="0"/>
          <w:sz w:val="28"/>
          <w:szCs w:val="28"/>
          <w:lang w:val="zh-CN"/>
        </w:rPr>
        <w:t>年</w:t>
      </w:r>
      <w:r>
        <w:rPr>
          <w:rFonts w:eastAsia="仿宋"/>
          <w:kern w:val="0"/>
          <w:sz w:val="28"/>
          <w:szCs w:val="28"/>
          <w:lang w:val="zh-CN"/>
        </w:rPr>
        <w:t xml:space="preserve">   </w:t>
      </w:r>
      <w:r>
        <w:rPr>
          <w:rFonts w:hAnsi="仿宋" w:eastAsia="仿宋"/>
          <w:kern w:val="0"/>
          <w:sz w:val="28"/>
          <w:szCs w:val="28"/>
          <w:lang w:val="zh-CN"/>
        </w:rPr>
        <w:t>月</w:t>
      </w:r>
      <w:r>
        <w:rPr>
          <w:rFonts w:eastAsia="仿宋"/>
          <w:kern w:val="0"/>
          <w:sz w:val="28"/>
          <w:szCs w:val="28"/>
          <w:lang w:val="zh-CN"/>
        </w:rPr>
        <w:t xml:space="preserve">   </w:t>
      </w:r>
      <w:r>
        <w:rPr>
          <w:rFonts w:hAnsi="仿宋" w:eastAsia="仿宋"/>
          <w:kern w:val="0"/>
          <w:sz w:val="28"/>
          <w:szCs w:val="28"/>
          <w:lang w:val="zh-CN"/>
        </w:rPr>
        <w:t>日至</w:t>
      </w:r>
      <w:r>
        <w:rPr>
          <w:rFonts w:eastAsia="仿宋"/>
          <w:kern w:val="0"/>
          <w:sz w:val="28"/>
          <w:szCs w:val="28"/>
          <w:lang w:val="zh-CN"/>
        </w:rPr>
        <w:t xml:space="preserve">    </w:t>
      </w:r>
      <w:r>
        <w:rPr>
          <w:rFonts w:hAnsi="仿宋" w:eastAsia="仿宋"/>
          <w:kern w:val="0"/>
          <w:sz w:val="28"/>
          <w:szCs w:val="28"/>
          <w:lang w:val="zh-CN"/>
        </w:rPr>
        <w:t>年</w:t>
      </w:r>
      <w:r>
        <w:rPr>
          <w:rFonts w:eastAsia="仿宋"/>
          <w:kern w:val="0"/>
          <w:sz w:val="28"/>
          <w:szCs w:val="28"/>
          <w:lang w:val="zh-CN"/>
        </w:rPr>
        <w:t xml:space="preserve">   </w:t>
      </w:r>
      <w:r>
        <w:rPr>
          <w:rFonts w:hAnsi="仿宋" w:eastAsia="仿宋"/>
          <w:kern w:val="0"/>
          <w:sz w:val="28"/>
          <w:szCs w:val="28"/>
          <w:lang w:val="zh-CN"/>
        </w:rPr>
        <w:t>月</w:t>
      </w:r>
      <w:r>
        <w:rPr>
          <w:rFonts w:eastAsia="仿宋"/>
          <w:kern w:val="0"/>
          <w:sz w:val="28"/>
          <w:szCs w:val="28"/>
          <w:lang w:val="zh-CN"/>
        </w:rPr>
        <w:t xml:space="preserve">   </w:t>
      </w:r>
      <w:r>
        <w:rPr>
          <w:rFonts w:hAnsi="仿宋" w:eastAsia="仿宋"/>
          <w:kern w:val="0"/>
          <w:sz w:val="28"/>
          <w:szCs w:val="28"/>
          <w:lang w:val="zh-CN"/>
        </w:rPr>
        <w:t>日对该申请人进行了实地核查。共核查</w:t>
      </w:r>
      <w:r>
        <w:rPr>
          <w:rFonts w:eastAsia="仿宋"/>
          <w:kern w:val="0"/>
          <w:sz w:val="28"/>
          <w:szCs w:val="28"/>
          <w:lang w:val="zh-CN"/>
        </w:rPr>
        <w:t xml:space="preserve">   </w:t>
      </w:r>
      <w:r>
        <w:rPr>
          <w:rFonts w:hAnsi="仿宋" w:eastAsia="仿宋"/>
          <w:kern w:val="0"/>
          <w:sz w:val="28"/>
          <w:szCs w:val="28"/>
          <w:lang w:val="zh-CN"/>
        </w:rPr>
        <w:t>项，其中：符合项目</w:t>
      </w:r>
      <w:r>
        <w:rPr>
          <w:rFonts w:eastAsia="仿宋"/>
          <w:kern w:val="0"/>
          <w:sz w:val="28"/>
          <w:szCs w:val="28"/>
          <w:lang w:val="zh-CN"/>
        </w:rPr>
        <w:t xml:space="preserve">   </w:t>
      </w:r>
      <w:r>
        <w:rPr>
          <w:rFonts w:hAnsi="仿宋" w:eastAsia="仿宋"/>
          <w:kern w:val="0"/>
          <w:sz w:val="28"/>
          <w:szCs w:val="28"/>
          <w:lang w:val="zh-CN"/>
        </w:rPr>
        <w:t>项；建议改进项目</w:t>
      </w:r>
      <w:r>
        <w:rPr>
          <w:rFonts w:eastAsia="仿宋"/>
          <w:kern w:val="0"/>
          <w:sz w:val="28"/>
          <w:szCs w:val="28"/>
          <w:lang w:val="zh-CN"/>
        </w:rPr>
        <w:t xml:space="preserve">   </w:t>
      </w:r>
      <w:r>
        <w:rPr>
          <w:rFonts w:hAnsi="仿宋" w:eastAsia="仿宋"/>
          <w:kern w:val="0"/>
          <w:sz w:val="28"/>
          <w:szCs w:val="28"/>
          <w:lang w:val="zh-CN"/>
        </w:rPr>
        <w:t>项；不符合项目</w:t>
      </w:r>
      <w:r>
        <w:rPr>
          <w:rFonts w:eastAsia="仿宋"/>
          <w:kern w:val="0"/>
          <w:sz w:val="28"/>
          <w:szCs w:val="28"/>
          <w:lang w:val="zh-CN"/>
        </w:rPr>
        <w:t xml:space="preserve">   </w:t>
      </w:r>
      <w:r>
        <w:rPr>
          <w:rFonts w:hAnsi="仿宋" w:eastAsia="仿宋"/>
          <w:kern w:val="0"/>
          <w:sz w:val="28"/>
          <w:szCs w:val="28"/>
          <w:lang w:val="zh-CN"/>
        </w:rPr>
        <w:t>项。</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560" w:firstLineChars="200"/>
        <w:rPr>
          <w:rFonts w:eastAsia="仿宋"/>
          <w:kern w:val="0"/>
          <w:sz w:val="28"/>
          <w:szCs w:val="28"/>
          <w:lang w:val="zh-CN"/>
        </w:rPr>
      </w:pPr>
      <w:r>
        <w:rPr>
          <w:rFonts w:hAnsi="仿宋" w:eastAsia="仿宋"/>
          <w:kern w:val="0"/>
          <w:sz w:val="28"/>
          <w:szCs w:val="28"/>
          <w:lang w:val="zh-CN"/>
        </w:rPr>
        <w:t>经综合评价，本核查组对该申请人的审查结论为：</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ind w:firstLine="280" w:firstLineChars="100"/>
        <w:rPr>
          <w:rFonts w:eastAsia="仿宋"/>
          <w:kern w:val="0"/>
          <w:sz w:val="28"/>
          <w:szCs w:val="28"/>
          <w:u w:val="single"/>
          <w:lang w:val="zh-CN"/>
        </w:rPr>
      </w:pPr>
      <w:r>
        <w:rPr>
          <w:rFonts w:hAnsi="仿宋" w:eastAsia="仿宋"/>
          <w:kern w:val="0"/>
          <w:sz w:val="28"/>
          <w:szCs w:val="28"/>
          <w:lang w:val="zh-CN"/>
        </w:rPr>
        <w:t>（注：审查结论从合格、不合格两项中选取一项）</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eastAsia="黑体"/>
          <w:bCs/>
          <w:kern w:val="0"/>
          <w:sz w:val="28"/>
          <w:szCs w:val="28"/>
          <w:lang w:val="zh-CN"/>
        </w:rPr>
      </w:pPr>
      <w:r>
        <w:rPr>
          <w:rFonts w:eastAsia="黑体"/>
          <w:bCs/>
          <w:kern w:val="0"/>
          <w:sz w:val="28"/>
          <w:szCs w:val="28"/>
          <w:lang w:val="zh-CN"/>
        </w:rPr>
        <w:t>问题与建议：</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lang w:val="zh-CN"/>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kern w:val="0"/>
          <w:sz w:val="28"/>
          <w:szCs w:val="28"/>
        </w:rPr>
      </w:pP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eastAsia="仿宋"/>
          <w:kern w:val="0"/>
          <w:sz w:val="28"/>
          <w:szCs w:val="28"/>
          <w:lang w:val="zh-CN"/>
        </w:rPr>
      </w:pPr>
      <w:r>
        <w:rPr>
          <w:rFonts w:hAnsi="仿宋" w:eastAsia="仿宋"/>
          <w:kern w:val="0"/>
          <w:sz w:val="28"/>
          <w:szCs w:val="28"/>
          <w:lang w:val="zh-CN"/>
        </w:rPr>
        <w:t>核查小组组长（签字）：</w:t>
      </w:r>
      <w:r>
        <w:rPr>
          <w:rFonts w:eastAsia="仿宋"/>
          <w:kern w:val="0"/>
          <w:sz w:val="28"/>
          <w:szCs w:val="28"/>
          <w:lang w:val="zh-CN"/>
        </w:rPr>
        <w:t xml:space="preserve">                </w:t>
      </w:r>
      <w:r>
        <w:rPr>
          <w:rFonts w:hAnsi="仿宋" w:eastAsia="仿宋"/>
          <w:sz w:val="28"/>
          <w:szCs w:val="28"/>
        </w:rPr>
        <w:t>农业主管部门（公章）</w:t>
      </w:r>
    </w:p>
    <w:p>
      <w:pPr>
        <w:pBdr>
          <w:top w:val="single" w:color="auto" w:sz="4" w:space="1"/>
          <w:left w:val="single" w:color="auto" w:sz="4" w:space="4"/>
          <w:bottom w:val="single" w:color="auto" w:sz="4" w:space="31"/>
          <w:right w:val="single" w:color="auto" w:sz="4" w:space="1"/>
        </w:pBdr>
        <w:autoSpaceDE w:val="0"/>
        <w:autoSpaceDN w:val="0"/>
        <w:adjustRightInd w:val="0"/>
        <w:spacing w:line="400" w:lineRule="atLeast"/>
        <w:rPr>
          <w:rFonts w:eastAsia="仿宋"/>
          <w:kern w:val="0"/>
          <w:sz w:val="28"/>
          <w:szCs w:val="28"/>
          <w:lang w:val="zh-CN"/>
        </w:rPr>
      </w:pPr>
      <w:r>
        <w:rPr>
          <w:rFonts w:eastAsia="仿宋"/>
          <w:kern w:val="0"/>
          <w:sz w:val="28"/>
          <w:szCs w:val="28"/>
          <w:lang w:val="zh-CN"/>
        </w:rPr>
        <w:t xml:space="preserve">        </w:t>
      </w:r>
      <w:r>
        <w:rPr>
          <w:rFonts w:hAnsi="仿宋" w:eastAsia="仿宋"/>
          <w:kern w:val="0"/>
          <w:sz w:val="28"/>
          <w:szCs w:val="28"/>
          <w:lang w:val="zh-CN"/>
        </w:rPr>
        <w:t>年</w:t>
      </w:r>
      <w:r>
        <w:rPr>
          <w:rFonts w:eastAsia="仿宋"/>
          <w:kern w:val="0"/>
          <w:sz w:val="28"/>
          <w:szCs w:val="28"/>
          <w:lang w:val="zh-CN"/>
        </w:rPr>
        <w:t xml:space="preserve">   </w:t>
      </w:r>
      <w:r>
        <w:rPr>
          <w:rFonts w:hAnsi="仿宋" w:eastAsia="仿宋"/>
          <w:kern w:val="0"/>
          <w:sz w:val="28"/>
          <w:szCs w:val="28"/>
          <w:lang w:val="zh-CN"/>
        </w:rPr>
        <w:t>月</w:t>
      </w:r>
      <w:r>
        <w:rPr>
          <w:rFonts w:eastAsia="仿宋"/>
          <w:kern w:val="0"/>
          <w:sz w:val="28"/>
          <w:szCs w:val="28"/>
          <w:lang w:val="zh-CN"/>
        </w:rPr>
        <w:t xml:space="preserve">   </w:t>
      </w:r>
      <w:r>
        <w:rPr>
          <w:rFonts w:hAnsi="仿宋" w:eastAsia="仿宋"/>
          <w:kern w:val="0"/>
          <w:sz w:val="28"/>
          <w:szCs w:val="28"/>
          <w:lang w:val="zh-CN"/>
        </w:rPr>
        <w:t>日</w:t>
      </w:r>
      <w:r>
        <w:rPr>
          <w:rFonts w:eastAsia="仿宋"/>
          <w:kern w:val="0"/>
          <w:sz w:val="28"/>
          <w:szCs w:val="28"/>
          <w:lang w:val="zh-CN"/>
        </w:rPr>
        <w:t xml:space="preserve">                        </w:t>
      </w:r>
      <w:r>
        <w:rPr>
          <w:rFonts w:hAnsi="仿宋" w:eastAsia="仿宋"/>
          <w:kern w:val="0"/>
          <w:sz w:val="28"/>
          <w:szCs w:val="28"/>
          <w:lang w:val="zh-CN"/>
        </w:rPr>
        <w:t>年</w:t>
      </w:r>
      <w:r>
        <w:rPr>
          <w:rFonts w:eastAsia="仿宋"/>
          <w:kern w:val="0"/>
          <w:sz w:val="28"/>
          <w:szCs w:val="28"/>
          <w:lang w:val="zh-CN"/>
        </w:rPr>
        <w:t xml:space="preserve">   </w:t>
      </w:r>
      <w:r>
        <w:rPr>
          <w:rFonts w:hAnsi="仿宋" w:eastAsia="仿宋"/>
          <w:kern w:val="0"/>
          <w:sz w:val="28"/>
          <w:szCs w:val="28"/>
          <w:lang w:val="zh-CN"/>
        </w:rPr>
        <w:t>月</w:t>
      </w:r>
      <w:r>
        <w:rPr>
          <w:rFonts w:eastAsia="仿宋"/>
          <w:kern w:val="0"/>
          <w:sz w:val="28"/>
          <w:szCs w:val="28"/>
          <w:lang w:val="zh-CN"/>
        </w:rPr>
        <w:t xml:space="preserve">   </w:t>
      </w:r>
      <w:r>
        <w:rPr>
          <w:rFonts w:hAnsi="仿宋" w:eastAsia="仿宋"/>
          <w:kern w:val="0"/>
          <w:sz w:val="28"/>
          <w:szCs w:val="28"/>
          <w:lang w:val="zh-CN"/>
        </w:rPr>
        <w:t>日</w:t>
      </w:r>
      <w:r>
        <w:rPr>
          <w:rFonts w:eastAsia="黑体"/>
          <w:color w:val="FF0000"/>
          <w:sz w:val="28"/>
          <w:szCs w:val="28"/>
        </w:rPr>
        <w:t xml:space="preserve"> </w:t>
      </w:r>
    </w:p>
    <w:p>
      <w:pPr>
        <w:rPr>
          <w:rFonts w:eastAsia="仿宋"/>
          <w:sz w:val="28"/>
          <w:szCs w:val="28"/>
          <w:lang w:val="zh-CN"/>
        </w:rPr>
        <w:sectPr>
          <w:pgSz w:w="11906" w:h="16838"/>
          <w:pgMar w:top="1440" w:right="1797" w:bottom="1440" w:left="1797" w:header="851" w:footer="1134" w:gutter="0"/>
          <w:cols w:space="720" w:num="1"/>
          <w:rtlGutter w:val="1"/>
          <w:docGrid w:type="lines" w:linePitch="312" w:charSpace="0"/>
        </w:sectPr>
      </w:pPr>
    </w:p>
    <w:p>
      <w:pPr>
        <w:jc w:val="center"/>
        <w:rPr>
          <w:rFonts w:ascii="宋体" w:hAnsi="宋体"/>
          <w:b/>
          <w:sz w:val="36"/>
          <w:szCs w:val="36"/>
        </w:rPr>
      </w:pPr>
      <w:r>
        <w:rPr>
          <w:rFonts w:ascii="宋体" w:hAnsi="宋体"/>
          <w:b/>
          <w:sz w:val="36"/>
          <w:szCs w:val="36"/>
        </w:rPr>
        <w:t>河南省农药经营许可实地核查成员表</w:t>
      </w:r>
    </w:p>
    <w:tbl>
      <w:tblPr>
        <w:tblStyle w:val="7"/>
        <w:tblpPr w:leftFromText="180" w:rightFromText="180" w:vertAnchor="text" w:tblpX="91" w:tblpY="243"/>
        <w:tblOverlap w:val="never"/>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575"/>
        <w:gridCol w:w="3045"/>
        <w:gridCol w:w="1995"/>
        <w:gridCol w:w="1575"/>
        <w:gridCol w:w="231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81" w:hRule="atLeast"/>
        </w:trPr>
        <w:tc>
          <w:tcPr>
            <w:tcW w:w="1683" w:type="dxa"/>
            <w:vAlign w:val="center"/>
          </w:tcPr>
          <w:p>
            <w:pPr>
              <w:jc w:val="center"/>
              <w:rPr>
                <w:rFonts w:eastAsia="黑体"/>
                <w:bCs/>
                <w:sz w:val="28"/>
                <w:szCs w:val="28"/>
              </w:rPr>
            </w:pPr>
            <w:r>
              <w:rPr>
                <w:rFonts w:eastAsia="黑体"/>
                <w:bCs/>
                <w:sz w:val="28"/>
                <w:szCs w:val="28"/>
              </w:rPr>
              <w:t>核查组职务</w:t>
            </w:r>
          </w:p>
        </w:tc>
        <w:tc>
          <w:tcPr>
            <w:tcW w:w="1575" w:type="dxa"/>
            <w:vAlign w:val="center"/>
          </w:tcPr>
          <w:p>
            <w:pPr>
              <w:jc w:val="center"/>
              <w:rPr>
                <w:rFonts w:eastAsia="黑体"/>
                <w:bCs/>
                <w:sz w:val="28"/>
                <w:szCs w:val="28"/>
              </w:rPr>
            </w:pPr>
            <w:r>
              <w:rPr>
                <w:rFonts w:eastAsia="黑体"/>
                <w:bCs/>
                <w:sz w:val="28"/>
                <w:szCs w:val="28"/>
              </w:rPr>
              <w:t>姓名</w:t>
            </w:r>
          </w:p>
        </w:tc>
        <w:tc>
          <w:tcPr>
            <w:tcW w:w="3045" w:type="dxa"/>
            <w:vAlign w:val="center"/>
          </w:tcPr>
          <w:p>
            <w:pPr>
              <w:jc w:val="center"/>
              <w:rPr>
                <w:rFonts w:eastAsia="黑体"/>
                <w:bCs/>
                <w:sz w:val="28"/>
                <w:szCs w:val="28"/>
              </w:rPr>
            </w:pPr>
            <w:r>
              <w:rPr>
                <w:rFonts w:eastAsia="黑体"/>
                <w:bCs/>
                <w:sz w:val="28"/>
                <w:szCs w:val="28"/>
              </w:rPr>
              <w:t>单位</w:t>
            </w:r>
          </w:p>
        </w:tc>
        <w:tc>
          <w:tcPr>
            <w:tcW w:w="1995" w:type="dxa"/>
            <w:vAlign w:val="center"/>
          </w:tcPr>
          <w:p>
            <w:pPr>
              <w:jc w:val="center"/>
              <w:rPr>
                <w:rFonts w:eastAsia="黑体"/>
                <w:bCs/>
                <w:sz w:val="28"/>
                <w:szCs w:val="28"/>
              </w:rPr>
            </w:pPr>
            <w:r>
              <w:rPr>
                <w:rFonts w:eastAsia="黑体"/>
                <w:bCs/>
                <w:sz w:val="28"/>
                <w:szCs w:val="28"/>
              </w:rPr>
              <w:t>职称</w:t>
            </w:r>
          </w:p>
        </w:tc>
        <w:tc>
          <w:tcPr>
            <w:tcW w:w="1575" w:type="dxa"/>
            <w:vAlign w:val="center"/>
          </w:tcPr>
          <w:p>
            <w:pPr>
              <w:jc w:val="center"/>
              <w:rPr>
                <w:rFonts w:eastAsia="黑体"/>
                <w:bCs/>
                <w:sz w:val="28"/>
                <w:szCs w:val="28"/>
              </w:rPr>
            </w:pPr>
            <w:r>
              <w:rPr>
                <w:rFonts w:eastAsia="黑体"/>
                <w:bCs/>
                <w:sz w:val="28"/>
                <w:szCs w:val="28"/>
              </w:rPr>
              <w:t>职务</w:t>
            </w:r>
          </w:p>
        </w:tc>
        <w:tc>
          <w:tcPr>
            <w:tcW w:w="2310" w:type="dxa"/>
            <w:vAlign w:val="center"/>
          </w:tcPr>
          <w:p>
            <w:pPr>
              <w:jc w:val="center"/>
              <w:rPr>
                <w:rFonts w:eastAsia="黑体"/>
                <w:bCs/>
                <w:sz w:val="28"/>
                <w:szCs w:val="28"/>
              </w:rPr>
            </w:pPr>
            <w:r>
              <w:rPr>
                <w:rFonts w:eastAsia="黑体"/>
                <w:bCs/>
                <w:sz w:val="28"/>
                <w:szCs w:val="28"/>
              </w:rPr>
              <w:t>电话/手机</w:t>
            </w:r>
          </w:p>
        </w:tc>
        <w:tc>
          <w:tcPr>
            <w:tcW w:w="1782" w:type="dxa"/>
            <w:vAlign w:val="center"/>
          </w:tcPr>
          <w:p>
            <w:pPr>
              <w:jc w:val="center"/>
              <w:rPr>
                <w:rFonts w:eastAsia="黑体"/>
                <w:bCs/>
                <w:sz w:val="28"/>
                <w:szCs w:val="28"/>
              </w:rPr>
            </w:pPr>
            <w:r>
              <w:rPr>
                <w:rFonts w:eastAsia="黑体"/>
                <w:bCs/>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3" w:type="dxa"/>
            <w:vAlign w:val="center"/>
          </w:tcPr>
          <w:p>
            <w:pPr>
              <w:jc w:val="center"/>
              <w:rPr>
                <w:rFonts w:eastAsia="仿宋"/>
                <w:sz w:val="28"/>
                <w:szCs w:val="28"/>
              </w:rPr>
            </w:pPr>
            <w:r>
              <w:rPr>
                <w:rFonts w:hAnsi="仿宋" w:eastAsia="仿宋"/>
                <w:sz w:val="28"/>
                <w:szCs w:val="28"/>
              </w:rPr>
              <w:t>组长</w:t>
            </w: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3" w:type="dxa"/>
            <w:vAlign w:val="center"/>
          </w:tcPr>
          <w:p>
            <w:pPr>
              <w:jc w:val="center"/>
              <w:rPr>
                <w:rFonts w:eastAsia="仿宋"/>
                <w:sz w:val="28"/>
                <w:szCs w:val="28"/>
              </w:rPr>
            </w:pPr>
            <w:r>
              <w:rPr>
                <w:rFonts w:hAnsi="仿宋" w:eastAsia="仿宋"/>
                <w:sz w:val="28"/>
                <w:szCs w:val="28"/>
              </w:rPr>
              <w:t>组员</w:t>
            </w: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3" w:type="dxa"/>
            <w:vAlign w:val="center"/>
          </w:tcPr>
          <w:p>
            <w:pPr>
              <w:jc w:val="center"/>
              <w:rPr>
                <w:rFonts w:eastAsia="仿宋"/>
                <w:sz w:val="28"/>
                <w:szCs w:val="28"/>
              </w:rPr>
            </w:pPr>
            <w:r>
              <w:rPr>
                <w:rFonts w:hAnsi="仿宋" w:eastAsia="仿宋"/>
                <w:sz w:val="28"/>
                <w:szCs w:val="28"/>
              </w:rPr>
              <w:t>组员</w:t>
            </w: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3" w:type="dxa"/>
            <w:vAlign w:val="center"/>
          </w:tcPr>
          <w:p>
            <w:pPr>
              <w:jc w:val="center"/>
              <w:rPr>
                <w:sz w:val="28"/>
                <w:szCs w:val="28"/>
              </w:rPr>
            </w:pP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trPr>
        <w:tc>
          <w:tcPr>
            <w:tcW w:w="1683" w:type="dxa"/>
            <w:vAlign w:val="center"/>
          </w:tcPr>
          <w:p>
            <w:pPr>
              <w:jc w:val="center"/>
              <w:rPr>
                <w:sz w:val="28"/>
                <w:szCs w:val="28"/>
              </w:rPr>
            </w:pP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trPr>
        <w:tc>
          <w:tcPr>
            <w:tcW w:w="1683" w:type="dxa"/>
            <w:vAlign w:val="center"/>
          </w:tcPr>
          <w:p>
            <w:pPr>
              <w:jc w:val="center"/>
              <w:rPr>
                <w:sz w:val="28"/>
                <w:szCs w:val="28"/>
              </w:rPr>
            </w:pP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683" w:type="dxa"/>
            <w:vAlign w:val="center"/>
          </w:tcPr>
          <w:p>
            <w:pPr>
              <w:jc w:val="center"/>
              <w:rPr>
                <w:sz w:val="28"/>
                <w:szCs w:val="28"/>
              </w:rPr>
            </w:pPr>
          </w:p>
        </w:tc>
        <w:tc>
          <w:tcPr>
            <w:tcW w:w="1575" w:type="dxa"/>
            <w:vAlign w:val="center"/>
          </w:tcPr>
          <w:p>
            <w:pPr>
              <w:jc w:val="center"/>
              <w:rPr>
                <w:sz w:val="28"/>
                <w:szCs w:val="28"/>
              </w:rPr>
            </w:pPr>
          </w:p>
        </w:tc>
        <w:tc>
          <w:tcPr>
            <w:tcW w:w="3045" w:type="dxa"/>
            <w:vAlign w:val="center"/>
          </w:tcPr>
          <w:p>
            <w:pPr>
              <w:jc w:val="center"/>
              <w:rPr>
                <w:sz w:val="28"/>
                <w:szCs w:val="28"/>
              </w:rPr>
            </w:pPr>
          </w:p>
        </w:tc>
        <w:tc>
          <w:tcPr>
            <w:tcW w:w="1995" w:type="dxa"/>
            <w:vAlign w:val="center"/>
          </w:tcPr>
          <w:p>
            <w:pPr>
              <w:jc w:val="center"/>
              <w:rPr>
                <w:sz w:val="28"/>
                <w:szCs w:val="28"/>
              </w:rPr>
            </w:pPr>
          </w:p>
        </w:tc>
        <w:tc>
          <w:tcPr>
            <w:tcW w:w="1575" w:type="dxa"/>
            <w:vAlign w:val="center"/>
          </w:tcPr>
          <w:p>
            <w:pPr>
              <w:jc w:val="center"/>
              <w:rPr>
                <w:sz w:val="28"/>
                <w:szCs w:val="28"/>
              </w:rPr>
            </w:pPr>
          </w:p>
        </w:tc>
        <w:tc>
          <w:tcPr>
            <w:tcW w:w="2310" w:type="dxa"/>
            <w:vAlign w:val="center"/>
          </w:tcPr>
          <w:p>
            <w:pPr>
              <w:jc w:val="center"/>
              <w:rPr>
                <w:sz w:val="28"/>
                <w:szCs w:val="28"/>
              </w:rPr>
            </w:pPr>
          </w:p>
        </w:tc>
        <w:tc>
          <w:tcPr>
            <w:tcW w:w="1782" w:type="dxa"/>
            <w:vAlign w:val="center"/>
          </w:tcPr>
          <w:p>
            <w:pPr>
              <w:jc w:val="center"/>
              <w:rPr>
                <w:sz w:val="28"/>
                <w:szCs w:val="28"/>
              </w:rPr>
            </w:pPr>
          </w:p>
        </w:tc>
      </w:tr>
    </w:tbl>
    <w:p/>
    <w:p>
      <w:pPr>
        <w:sectPr>
          <w:pgSz w:w="16838" w:h="11906" w:orient="landscape"/>
          <w:pgMar w:top="1797" w:right="1440" w:bottom="1797" w:left="1440" w:header="851" w:footer="1134" w:gutter="0"/>
          <w:cols w:space="720" w:num="1"/>
          <w:docGrid w:type="lines" w:linePitch="312" w:charSpace="0"/>
        </w:sectPr>
      </w:pPr>
    </w:p>
    <w:p>
      <w:pPr>
        <w:pStyle w:val="9"/>
        <w:ind w:firstLine="0" w:firstLineChars="0"/>
        <w:rPr>
          <w:rFonts w:eastAsia="黑体"/>
          <w:sz w:val="32"/>
          <w:szCs w:val="32"/>
        </w:rPr>
      </w:pPr>
      <w:r>
        <w:rPr>
          <w:rFonts w:eastAsia="黑体"/>
          <w:sz w:val="32"/>
          <w:szCs w:val="32"/>
        </w:rPr>
        <w:t>附件3</w:t>
      </w:r>
    </w:p>
    <w:p>
      <w:pPr>
        <w:spacing w:line="800" w:lineRule="exact"/>
        <w:jc w:val="center"/>
        <w:rPr>
          <w:rFonts w:ascii="宋体" w:hAnsi="宋体"/>
          <w:b/>
          <w:sz w:val="36"/>
          <w:szCs w:val="36"/>
        </w:rPr>
      </w:pPr>
      <w:r>
        <w:rPr>
          <w:rFonts w:eastAsia="方正小标宋简体"/>
          <w:b/>
          <w:sz w:val="44"/>
          <w:szCs w:val="44"/>
        </w:rPr>
        <w:t xml:space="preserve"> </w:t>
      </w:r>
      <w:r>
        <w:rPr>
          <w:rFonts w:ascii="宋体" w:hAnsi="宋体"/>
          <w:b/>
          <w:sz w:val="36"/>
          <w:szCs w:val="36"/>
        </w:rPr>
        <w:t>河南省限制使用农药经营许可初审意见表</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067"/>
        <w:gridCol w:w="206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093" w:type="dxa"/>
            <w:vAlign w:val="center"/>
          </w:tcPr>
          <w:p>
            <w:pPr>
              <w:jc w:val="center"/>
              <w:rPr>
                <w:rFonts w:eastAsia="仿宋"/>
                <w:sz w:val="28"/>
                <w:szCs w:val="28"/>
              </w:rPr>
            </w:pPr>
            <w:r>
              <w:rPr>
                <w:rFonts w:hAnsi="仿宋" w:eastAsia="仿宋"/>
                <w:sz w:val="28"/>
                <w:szCs w:val="28"/>
              </w:rPr>
              <w:t>经营者名称</w:t>
            </w:r>
          </w:p>
        </w:tc>
        <w:tc>
          <w:tcPr>
            <w:tcW w:w="6835" w:type="dxa"/>
            <w:gridSpan w:val="3"/>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093" w:type="dxa"/>
            <w:vAlign w:val="center"/>
          </w:tcPr>
          <w:p>
            <w:pPr>
              <w:jc w:val="center"/>
              <w:rPr>
                <w:rFonts w:eastAsia="仿宋"/>
                <w:sz w:val="28"/>
                <w:szCs w:val="28"/>
              </w:rPr>
            </w:pPr>
            <w:r>
              <w:rPr>
                <w:rFonts w:hAnsi="仿宋" w:eastAsia="仿宋"/>
                <w:sz w:val="28"/>
                <w:szCs w:val="28"/>
              </w:rPr>
              <w:t>住所</w:t>
            </w:r>
          </w:p>
        </w:tc>
        <w:tc>
          <w:tcPr>
            <w:tcW w:w="6835" w:type="dxa"/>
            <w:gridSpan w:val="3"/>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93" w:type="dxa"/>
            <w:vMerge w:val="restart"/>
            <w:vAlign w:val="center"/>
          </w:tcPr>
          <w:p>
            <w:pPr>
              <w:jc w:val="center"/>
              <w:rPr>
                <w:rFonts w:eastAsia="仿宋"/>
                <w:sz w:val="28"/>
                <w:szCs w:val="28"/>
              </w:rPr>
            </w:pPr>
            <w:r>
              <w:rPr>
                <w:rFonts w:hAnsi="仿宋" w:eastAsia="仿宋"/>
                <w:sz w:val="28"/>
                <w:szCs w:val="28"/>
              </w:rPr>
              <w:t>联系人</w:t>
            </w:r>
          </w:p>
        </w:tc>
        <w:tc>
          <w:tcPr>
            <w:tcW w:w="2067" w:type="dxa"/>
            <w:vMerge w:val="restart"/>
            <w:vAlign w:val="center"/>
          </w:tcPr>
          <w:p>
            <w:pPr>
              <w:rPr>
                <w:rFonts w:eastAsia="仿宋"/>
                <w:sz w:val="28"/>
                <w:szCs w:val="28"/>
              </w:rPr>
            </w:pPr>
          </w:p>
        </w:tc>
        <w:tc>
          <w:tcPr>
            <w:tcW w:w="2068" w:type="dxa"/>
            <w:vAlign w:val="center"/>
          </w:tcPr>
          <w:p>
            <w:pPr>
              <w:jc w:val="center"/>
              <w:rPr>
                <w:rFonts w:eastAsia="仿宋"/>
                <w:sz w:val="28"/>
                <w:szCs w:val="28"/>
              </w:rPr>
            </w:pPr>
            <w:r>
              <w:rPr>
                <w:rFonts w:hAnsi="仿宋" w:eastAsia="仿宋"/>
                <w:sz w:val="28"/>
                <w:szCs w:val="28"/>
              </w:rPr>
              <w:t>固定电话</w:t>
            </w:r>
          </w:p>
        </w:tc>
        <w:tc>
          <w:tcPr>
            <w:tcW w:w="2700" w:type="dxa"/>
            <w:vAlign w:val="center"/>
          </w:tcPr>
          <w:p>
            <w:pPr>
              <w:spacing w:line="320" w:lineRule="exac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093" w:type="dxa"/>
            <w:vMerge w:val="continue"/>
            <w:vAlign w:val="center"/>
          </w:tcPr>
          <w:p>
            <w:pPr>
              <w:jc w:val="center"/>
              <w:rPr>
                <w:rFonts w:eastAsia="仿宋"/>
                <w:sz w:val="28"/>
                <w:szCs w:val="28"/>
              </w:rPr>
            </w:pPr>
          </w:p>
        </w:tc>
        <w:tc>
          <w:tcPr>
            <w:tcW w:w="2067" w:type="dxa"/>
            <w:vMerge w:val="continue"/>
            <w:vAlign w:val="center"/>
          </w:tcPr>
          <w:p>
            <w:pPr>
              <w:rPr>
                <w:rFonts w:eastAsia="仿宋"/>
                <w:sz w:val="28"/>
                <w:szCs w:val="28"/>
              </w:rPr>
            </w:pPr>
          </w:p>
        </w:tc>
        <w:tc>
          <w:tcPr>
            <w:tcW w:w="2068" w:type="dxa"/>
            <w:vAlign w:val="center"/>
          </w:tcPr>
          <w:p>
            <w:pPr>
              <w:jc w:val="center"/>
              <w:rPr>
                <w:rFonts w:eastAsia="仿宋"/>
                <w:sz w:val="28"/>
                <w:szCs w:val="28"/>
              </w:rPr>
            </w:pPr>
            <w:r>
              <w:rPr>
                <w:rFonts w:hAnsi="仿宋" w:eastAsia="仿宋"/>
                <w:sz w:val="28"/>
                <w:szCs w:val="28"/>
              </w:rPr>
              <w:t>手机</w:t>
            </w:r>
          </w:p>
        </w:tc>
        <w:tc>
          <w:tcPr>
            <w:tcW w:w="2700" w:type="dxa"/>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93" w:type="dxa"/>
            <w:vAlign w:val="center"/>
          </w:tcPr>
          <w:p>
            <w:pPr>
              <w:jc w:val="center"/>
              <w:rPr>
                <w:rFonts w:eastAsia="仿宋"/>
                <w:sz w:val="28"/>
                <w:szCs w:val="28"/>
              </w:rPr>
            </w:pPr>
            <w:r>
              <w:rPr>
                <w:rFonts w:hAnsi="仿宋" w:eastAsia="仿宋"/>
                <w:sz w:val="28"/>
                <w:szCs w:val="28"/>
              </w:rPr>
              <w:t>营业场所</w:t>
            </w:r>
          </w:p>
        </w:tc>
        <w:tc>
          <w:tcPr>
            <w:tcW w:w="6835" w:type="dxa"/>
            <w:gridSpan w:val="3"/>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1" w:hRule="atLeast"/>
        </w:trPr>
        <w:tc>
          <w:tcPr>
            <w:tcW w:w="2093" w:type="dxa"/>
            <w:vAlign w:val="center"/>
          </w:tcPr>
          <w:p>
            <w:pPr>
              <w:jc w:val="center"/>
              <w:rPr>
                <w:rFonts w:eastAsia="仿宋"/>
                <w:sz w:val="28"/>
                <w:szCs w:val="28"/>
              </w:rPr>
            </w:pPr>
            <w:r>
              <w:rPr>
                <w:rFonts w:hAnsi="仿宋" w:eastAsia="仿宋"/>
                <w:sz w:val="28"/>
                <w:szCs w:val="28"/>
              </w:rPr>
              <w:t>仓储场所</w:t>
            </w:r>
          </w:p>
        </w:tc>
        <w:tc>
          <w:tcPr>
            <w:tcW w:w="6835" w:type="dxa"/>
            <w:gridSpan w:val="3"/>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3" w:hRule="atLeast"/>
        </w:trPr>
        <w:tc>
          <w:tcPr>
            <w:tcW w:w="8928" w:type="dxa"/>
            <w:gridSpan w:val="4"/>
            <w:vAlign w:val="top"/>
          </w:tcPr>
          <w:p>
            <w:pPr>
              <w:jc w:val="left"/>
              <w:rPr>
                <w:rFonts w:eastAsia="仿宋"/>
                <w:sz w:val="28"/>
                <w:szCs w:val="28"/>
              </w:rPr>
            </w:pPr>
            <w:r>
              <w:rPr>
                <w:rFonts w:hAnsi="仿宋" w:eastAsia="仿宋"/>
                <w:sz w:val="28"/>
                <w:szCs w:val="28"/>
              </w:rPr>
              <w:t>真实性核查意见（是否符合河南省限制使用农药布局规划等）：</w:t>
            </w:r>
          </w:p>
          <w:p>
            <w:pPr>
              <w:jc w:val="left"/>
              <w:rPr>
                <w:rFonts w:eastAsia="仿宋"/>
                <w:sz w:val="28"/>
                <w:szCs w:val="28"/>
              </w:rPr>
            </w:pPr>
          </w:p>
          <w:p>
            <w:pPr>
              <w:jc w:val="left"/>
              <w:rPr>
                <w:rFonts w:eastAsia="仿宋"/>
                <w:sz w:val="28"/>
                <w:szCs w:val="28"/>
              </w:rPr>
            </w:pPr>
          </w:p>
          <w:p>
            <w:pPr>
              <w:jc w:val="left"/>
              <w:rPr>
                <w:rFonts w:eastAsia="仿宋"/>
                <w:sz w:val="28"/>
                <w:szCs w:val="28"/>
              </w:rPr>
            </w:pPr>
          </w:p>
          <w:p>
            <w:pPr>
              <w:jc w:val="left"/>
              <w:rPr>
                <w:rFonts w:eastAsia="仿宋"/>
                <w:sz w:val="28"/>
                <w:szCs w:val="28"/>
              </w:rPr>
            </w:pPr>
          </w:p>
          <w:p>
            <w:pPr>
              <w:wordWrap w:val="0"/>
              <w:jc w:val="right"/>
              <w:rPr>
                <w:rFonts w:eastAsia="仿宋"/>
                <w:sz w:val="28"/>
                <w:szCs w:val="28"/>
              </w:rPr>
            </w:pPr>
            <w:r>
              <w:rPr>
                <w:rFonts w:hAnsi="仿宋" w:eastAsia="仿宋"/>
                <w:sz w:val="28"/>
                <w:szCs w:val="28"/>
              </w:rPr>
              <w:t>经办人：</w:t>
            </w:r>
            <w:r>
              <w:rPr>
                <w:rFonts w:eastAsia="仿宋"/>
                <w:sz w:val="28"/>
                <w:szCs w:val="28"/>
              </w:rPr>
              <w:t xml:space="preserve">       </w:t>
            </w:r>
            <w:r>
              <w:rPr>
                <w:rFonts w:hAnsi="仿宋" w:eastAsia="仿宋"/>
                <w:sz w:val="28"/>
                <w:szCs w:val="28"/>
              </w:rPr>
              <w:t>年</w:t>
            </w:r>
            <w:r>
              <w:rPr>
                <w:rFonts w:eastAsia="仿宋"/>
                <w:sz w:val="28"/>
                <w:szCs w:val="28"/>
              </w:rPr>
              <w:t xml:space="preserve">  </w:t>
            </w:r>
            <w:r>
              <w:rPr>
                <w:rFonts w:hAnsi="仿宋" w:eastAsia="仿宋"/>
                <w:sz w:val="28"/>
                <w:szCs w:val="28"/>
              </w:rPr>
              <w:t>月</w:t>
            </w:r>
            <w:r>
              <w:rPr>
                <w:rFonts w:eastAsia="仿宋"/>
                <w:sz w:val="28"/>
                <w:szCs w:val="28"/>
              </w:rPr>
              <w:t xml:space="preserve">  </w:t>
            </w:r>
            <w:r>
              <w:rPr>
                <w:rFonts w:hAnsi="仿宋" w:eastAsia="仿宋"/>
                <w:sz w:val="28"/>
                <w:szCs w:val="28"/>
              </w:rPr>
              <w:t>日</w:t>
            </w:r>
            <w:r>
              <w:rPr>
                <w:rFonts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6" w:hRule="atLeast"/>
        </w:trPr>
        <w:tc>
          <w:tcPr>
            <w:tcW w:w="8928" w:type="dxa"/>
            <w:gridSpan w:val="4"/>
            <w:vAlign w:val="top"/>
          </w:tcPr>
          <w:p>
            <w:pPr>
              <w:jc w:val="left"/>
              <w:rPr>
                <w:rFonts w:eastAsia="仿宋"/>
                <w:sz w:val="28"/>
                <w:szCs w:val="28"/>
              </w:rPr>
            </w:pPr>
            <w:r>
              <w:rPr>
                <w:rFonts w:hAnsi="仿宋" w:eastAsia="仿宋"/>
                <w:sz w:val="28"/>
                <w:szCs w:val="28"/>
              </w:rPr>
              <w:t>省辖市农业主管部门意见：</w:t>
            </w:r>
          </w:p>
          <w:p>
            <w:pPr>
              <w:jc w:val="left"/>
              <w:rPr>
                <w:rFonts w:eastAsia="仿宋"/>
                <w:sz w:val="28"/>
                <w:szCs w:val="28"/>
              </w:rPr>
            </w:pPr>
          </w:p>
          <w:p>
            <w:pPr>
              <w:ind w:right="280"/>
              <w:jc w:val="right"/>
              <w:rPr>
                <w:rFonts w:eastAsia="仿宋"/>
                <w:sz w:val="28"/>
                <w:szCs w:val="28"/>
              </w:rPr>
            </w:pPr>
          </w:p>
          <w:p>
            <w:pPr>
              <w:wordWrap w:val="0"/>
              <w:ind w:right="840"/>
              <w:jc w:val="right"/>
              <w:rPr>
                <w:rFonts w:eastAsia="仿宋"/>
                <w:sz w:val="28"/>
                <w:szCs w:val="28"/>
              </w:rPr>
            </w:pPr>
            <w:r>
              <w:rPr>
                <w:rFonts w:hAnsi="仿宋" w:eastAsia="仿宋"/>
                <w:sz w:val="28"/>
                <w:szCs w:val="28"/>
              </w:rPr>
              <w:t>领导签字：</w:t>
            </w:r>
            <w:r>
              <w:rPr>
                <w:rFonts w:eastAsia="仿宋"/>
                <w:sz w:val="28"/>
                <w:szCs w:val="28"/>
              </w:rPr>
              <w:t xml:space="preserve">         </w:t>
            </w:r>
          </w:p>
          <w:p>
            <w:pPr>
              <w:ind w:right="420"/>
              <w:jc w:val="right"/>
              <w:rPr>
                <w:rFonts w:eastAsia="仿宋"/>
                <w:sz w:val="28"/>
                <w:szCs w:val="28"/>
              </w:rPr>
            </w:pPr>
            <w:r>
              <w:rPr>
                <w:rFonts w:hAnsi="仿宋" w:eastAsia="仿宋"/>
                <w:sz w:val="28"/>
                <w:szCs w:val="28"/>
              </w:rPr>
              <w:t>（单位公章）</w:t>
            </w:r>
          </w:p>
          <w:p>
            <w:pPr>
              <w:ind w:right="280"/>
              <w:jc w:val="right"/>
              <w:rPr>
                <w:rFonts w:eastAsia="仿宋"/>
                <w:sz w:val="28"/>
                <w:szCs w:val="28"/>
              </w:rPr>
            </w:pPr>
            <w:r>
              <w:rPr>
                <w:rFonts w:hAnsi="仿宋" w:eastAsia="仿宋"/>
                <w:sz w:val="28"/>
                <w:szCs w:val="28"/>
              </w:rPr>
              <w:t>年</w:t>
            </w:r>
            <w:r>
              <w:rPr>
                <w:rFonts w:eastAsia="仿宋"/>
                <w:sz w:val="28"/>
                <w:szCs w:val="28"/>
              </w:rPr>
              <w:t xml:space="preserve">  </w:t>
            </w:r>
            <w:r>
              <w:rPr>
                <w:rFonts w:hAnsi="仿宋" w:eastAsia="仿宋"/>
                <w:sz w:val="28"/>
                <w:szCs w:val="28"/>
              </w:rPr>
              <w:t>月</w:t>
            </w:r>
            <w:r>
              <w:rPr>
                <w:rFonts w:eastAsia="仿宋"/>
                <w:sz w:val="28"/>
                <w:szCs w:val="28"/>
              </w:rPr>
              <w:t xml:space="preserve">  </w:t>
            </w:r>
            <w:r>
              <w:rPr>
                <w:rFonts w:hAnsi="仿宋" w:eastAsia="仿宋"/>
                <w:sz w:val="28"/>
                <w:szCs w:val="28"/>
              </w:rPr>
              <w:t>日</w:t>
            </w:r>
          </w:p>
        </w:tc>
      </w:tr>
    </w:tbl>
    <w:p>
      <w:pPr>
        <w:spacing w:line="480" w:lineRule="atLeast"/>
        <w:jc w:val="both"/>
        <w:outlineLvl w:val="0"/>
        <w:rPr>
          <w:rFonts w:hint="eastAsia" w:ascii="宋体" w:hAnsi="宋体" w:eastAsia="宋体" w:cs="宋体"/>
          <w:sz w:val="32"/>
          <w:szCs w:val="32"/>
          <w:lang w:val="en-US" w:eastAsia="zh-CN"/>
        </w:rPr>
      </w:pPr>
      <w:bookmarkStart w:id="0" w:name="_GoBack"/>
      <w:bookmarkEnd w:id="0"/>
    </w:p>
    <w:sectPr>
      <w:pgSz w:w="11906" w:h="16838"/>
      <w:pgMar w:top="1247" w:right="1134" w:bottom="1134" w:left="1474" w:header="851" w:footer="1247"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仿宋简体">
    <w:altName w:val="宋体"/>
    <w:panose1 w:val="00000000000000000000"/>
    <w:charset w:val="86"/>
    <w:family w:val="roma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Fonts w:hint="eastAsia"/>
                    <w:sz w:val="28"/>
                    <w:szCs w:val="28"/>
                  </w:rPr>
                  <w:t xml:space="preserve"> </w:t>
                </w:r>
                <w:r>
                  <w:rPr>
                    <w:rFonts w:hint="eastAsia"/>
                    <w:sz w:val="28"/>
                    <w:szCs w:val="28"/>
                    <w:lang w:val="en-US"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33</w:t>
                </w:r>
                <w:r>
                  <w:rPr>
                    <w:sz w:val="28"/>
                    <w:szCs w:val="28"/>
                  </w:rPr>
                  <w:fldChar w:fldCharType="end"/>
                </w:r>
                <w:r>
                  <w:rPr>
                    <w:rFonts w:hint="eastAsia"/>
                    <w:sz w:val="28"/>
                    <w:szCs w:val="28"/>
                    <w:lang w:val="en-US" w:eastAsia="zh-CN"/>
                  </w:rPr>
                  <w:t>-</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33</w:t>
    </w:r>
    <w:r>
      <w:rPr>
        <w:sz w:val="28"/>
        <w:szCs w:val="28"/>
      </w:rPr>
      <w:fldChar w:fldCharType="end"/>
    </w:r>
    <w:r>
      <w:rPr>
        <w:rFonts w:hint="eastAsia"/>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D2A7AB2"/>
    <w:rsid w:val="001E13AA"/>
    <w:rsid w:val="002422BF"/>
    <w:rsid w:val="003646F7"/>
    <w:rsid w:val="003F3A12"/>
    <w:rsid w:val="004365F3"/>
    <w:rsid w:val="004D5C77"/>
    <w:rsid w:val="005C6CB0"/>
    <w:rsid w:val="009F2967"/>
    <w:rsid w:val="00B53D9F"/>
    <w:rsid w:val="00E6040D"/>
    <w:rsid w:val="01C85612"/>
    <w:rsid w:val="02FE7345"/>
    <w:rsid w:val="032555D6"/>
    <w:rsid w:val="03F64394"/>
    <w:rsid w:val="045756B8"/>
    <w:rsid w:val="0609014E"/>
    <w:rsid w:val="062A406D"/>
    <w:rsid w:val="07CC7CEA"/>
    <w:rsid w:val="07CF736B"/>
    <w:rsid w:val="08BB391B"/>
    <w:rsid w:val="0AD27AC3"/>
    <w:rsid w:val="0AD4142D"/>
    <w:rsid w:val="0C5D4C1B"/>
    <w:rsid w:val="0C611D49"/>
    <w:rsid w:val="0EB84386"/>
    <w:rsid w:val="1124440C"/>
    <w:rsid w:val="112701F2"/>
    <w:rsid w:val="11786A21"/>
    <w:rsid w:val="11C17838"/>
    <w:rsid w:val="120075A6"/>
    <w:rsid w:val="12174C81"/>
    <w:rsid w:val="13AC0AB3"/>
    <w:rsid w:val="13E457E2"/>
    <w:rsid w:val="144501AD"/>
    <w:rsid w:val="148F7B29"/>
    <w:rsid w:val="14BF68B6"/>
    <w:rsid w:val="14C76E5B"/>
    <w:rsid w:val="1531246B"/>
    <w:rsid w:val="15DD2B74"/>
    <w:rsid w:val="1794740D"/>
    <w:rsid w:val="18701619"/>
    <w:rsid w:val="18E517A4"/>
    <w:rsid w:val="19E32198"/>
    <w:rsid w:val="1B625E9A"/>
    <w:rsid w:val="1CD72322"/>
    <w:rsid w:val="1DDD4807"/>
    <w:rsid w:val="1DEC35ED"/>
    <w:rsid w:val="1F4C1E1E"/>
    <w:rsid w:val="1FCE1449"/>
    <w:rsid w:val="20C55600"/>
    <w:rsid w:val="20E56117"/>
    <w:rsid w:val="21236BF9"/>
    <w:rsid w:val="22025ED9"/>
    <w:rsid w:val="25BC6140"/>
    <w:rsid w:val="25C5605C"/>
    <w:rsid w:val="26707974"/>
    <w:rsid w:val="28936A38"/>
    <w:rsid w:val="2AF96E76"/>
    <w:rsid w:val="2C4C1812"/>
    <w:rsid w:val="2D3C28E9"/>
    <w:rsid w:val="2EEC5566"/>
    <w:rsid w:val="2FA36FFA"/>
    <w:rsid w:val="30FB765C"/>
    <w:rsid w:val="31F44B01"/>
    <w:rsid w:val="32D70F65"/>
    <w:rsid w:val="339A3178"/>
    <w:rsid w:val="344B337E"/>
    <w:rsid w:val="349A78FA"/>
    <w:rsid w:val="35397D44"/>
    <w:rsid w:val="358F59AF"/>
    <w:rsid w:val="35B850DF"/>
    <w:rsid w:val="362E2D95"/>
    <w:rsid w:val="382B2E9F"/>
    <w:rsid w:val="3836351C"/>
    <w:rsid w:val="3A7B5A51"/>
    <w:rsid w:val="3B035E94"/>
    <w:rsid w:val="3B063549"/>
    <w:rsid w:val="3BEE393E"/>
    <w:rsid w:val="3BF35885"/>
    <w:rsid w:val="3C093B3B"/>
    <w:rsid w:val="3D9E2318"/>
    <w:rsid w:val="3EA5759E"/>
    <w:rsid w:val="4017024D"/>
    <w:rsid w:val="402A4B87"/>
    <w:rsid w:val="40A5456F"/>
    <w:rsid w:val="40AD2940"/>
    <w:rsid w:val="410C515A"/>
    <w:rsid w:val="413D1355"/>
    <w:rsid w:val="41892972"/>
    <w:rsid w:val="421A538B"/>
    <w:rsid w:val="441D6D4B"/>
    <w:rsid w:val="443E0D17"/>
    <w:rsid w:val="457C79BE"/>
    <w:rsid w:val="45A139D9"/>
    <w:rsid w:val="45FF5B15"/>
    <w:rsid w:val="469F1350"/>
    <w:rsid w:val="46FB2033"/>
    <w:rsid w:val="4763236B"/>
    <w:rsid w:val="482E3FA4"/>
    <w:rsid w:val="488E267D"/>
    <w:rsid w:val="491C4EF8"/>
    <w:rsid w:val="4C4F4DE9"/>
    <w:rsid w:val="4F4555D4"/>
    <w:rsid w:val="50DF265B"/>
    <w:rsid w:val="512839B1"/>
    <w:rsid w:val="51C26F1E"/>
    <w:rsid w:val="528F28BA"/>
    <w:rsid w:val="52D57FB7"/>
    <w:rsid w:val="536A6F39"/>
    <w:rsid w:val="539A7047"/>
    <w:rsid w:val="54BD6293"/>
    <w:rsid w:val="56082A30"/>
    <w:rsid w:val="561E1734"/>
    <w:rsid w:val="5682701A"/>
    <w:rsid w:val="56A94E99"/>
    <w:rsid w:val="56AF0202"/>
    <w:rsid w:val="58032527"/>
    <w:rsid w:val="58140773"/>
    <w:rsid w:val="58557E6B"/>
    <w:rsid w:val="589625D7"/>
    <w:rsid w:val="59692911"/>
    <w:rsid w:val="5A52504A"/>
    <w:rsid w:val="5AF45125"/>
    <w:rsid w:val="5B7172D7"/>
    <w:rsid w:val="5CD001E1"/>
    <w:rsid w:val="5D2A7AB2"/>
    <w:rsid w:val="5E256A41"/>
    <w:rsid w:val="5E285726"/>
    <w:rsid w:val="5F906EBA"/>
    <w:rsid w:val="60DD6EA3"/>
    <w:rsid w:val="6141532B"/>
    <w:rsid w:val="6172074E"/>
    <w:rsid w:val="64C5296F"/>
    <w:rsid w:val="655947A4"/>
    <w:rsid w:val="65C71DF7"/>
    <w:rsid w:val="67C8228F"/>
    <w:rsid w:val="67DC49EF"/>
    <w:rsid w:val="6ABC15D5"/>
    <w:rsid w:val="6B1325B8"/>
    <w:rsid w:val="6B293BF4"/>
    <w:rsid w:val="6DDD321F"/>
    <w:rsid w:val="6E21259B"/>
    <w:rsid w:val="6E340A0A"/>
    <w:rsid w:val="6EB27286"/>
    <w:rsid w:val="6F024E2F"/>
    <w:rsid w:val="6F413280"/>
    <w:rsid w:val="6F546742"/>
    <w:rsid w:val="6FD3197D"/>
    <w:rsid w:val="70456BA2"/>
    <w:rsid w:val="712141DB"/>
    <w:rsid w:val="71DA6266"/>
    <w:rsid w:val="7369690B"/>
    <w:rsid w:val="73D143BE"/>
    <w:rsid w:val="74991237"/>
    <w:rsid w:val="74F477BB"/>
    <w:rsid w:val="754643BF"/>
    <w:rsid w:val="75CA7652"/>
    <w:rsid w:val="75CE5C23"/>
    <w:rsid w:val="761E247F"/>
    <w:rsid w:val="76770BB3"/>
    <w:rsid w:val="76890D81"/>
    <w:rsid w:val="76E170A3"/>
    <w:rsid w:val="773A7DB4"/>
    <w:rsid w:val="78E36F38"/>
    <w:rsid w:val="79116639"/>
    <w:rsid w:val="79D20085"/>
    <w:rsid w:val="7B4169A8"/>
    <w:rsid w:val="7B81569E"/>
    <w:rsid w:val="7CC00BCF"/>
    <w:rsid w:val="7D4D3D76"/>
    <w:rsid w:val="7EAB0B51"/>
    <w:rsid w:val="7F112EC3"/>
    <w:rsid w:val="7FBB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22"/>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table" w:styleId="8">
    <w:name w:val="Table Grid"/>
    <w:basedOn w:val="7"/>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rPr>
      <w:szCs w:val="22"/>
    </w:rPr>
  </w:style>
  <w:style w:type="character" w:customStyle="1" w:styleId="10">
    <w:name w:val="页眉 Char"/>
    <w:basedOn w:val="5"/>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132</Words>
  <Characters>754</Characters>
  <Lines>6</Lines>
  <Paragraphs>1</Paragraphs>
  <TotalTime>0</TotalTime>
  <ScaleCrop>false</ScaleCrop>
  <LinksUpToDate>false</LinksUpToDate>
  <CharactersWithSpaces>885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2017-07-27T03:46:00Z</dcterms:created>
  <dc:creator>Administrator</dc:creator>
  <cp:lastModifiedBy>Administrator</cp:lastModifiedBy>
  <dcterms:modified xsi:type="dcterms:W3CDTF">2018-06-12T02:47:31Z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